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DA336" w14:textId="265FAFD0" w:rsidR="005C582A" w:rsidRPr="009A7FFC" w:rsidRDefault="009A38E3" w:rsidP="005C582A">
      <w:pPr>
        <w:autoSpaceDE w:val="0"/>
        <w:autoSpaceDN w:val="0"/>
        <w:adjustRightInd w:val="0"/>
        <w:spacing w:after="0" w:line="240" w:lineRule="auto"/>
        <w:jc w:val="center"/>
        <w:rPr>
          <w:rFonts w:ascii="Times New Roman" w:hAnsi="Times New Roman" w:cs="Times New Roman"/>
          <w:b/>
          <w:bCs/>
          <w:sz w:val="28"/>
          <w:szCs w:val="28"/>
          <w:lang w:val="it-IT"/>
        </w:rPr>
      </w:pPr>
      <w:r w:rsidRPr="009A7FFC">
        <w:rPr>
          <w:rFonts w:ascii="Times New Roman" w:hAnsi="Times New Roman" w:cs="Times New Roman"/>
          <w:b/>
          <w:bCs/>
          <w:sz w:val="28"/>
          <w:szCs w:val="28"/>
          <w:lang w:val="it-IT"/>
        </w:rPr>
        <w:t>MEMORIU DE PREZENTARE</w:t>
      </w:r>
    </w:p>
    <w:p w14:paraId="2B8B0983" w14:textId="77777777" w:rsidR="009A38E3" w:rsidRPr="009A7FFC" w:rsidRDefault="009A38E3" w:rsidP="005C582A">
      <w:pPr>
        <w:autoSpaceDE w:val="0"/>
        <w:autoSpaceDN w:val="0"/>
        <w:adjustRightInd w:val="0"/>
        <w:spacing w:after="0" w:line="240" w:lineRule="auto"/>
        <w:jc w:val="center"/>
        <w:rPr>
          <w:rFonts w:ascii="Times New Roman" w:hAnsi="Times New Roman" w:cs="Times New Roman"/>
          <w:b/>
          <w:bCs/>
          <w:sz w:val="28"/>
          <w:szCs w:val="28"/>
          <w:lang w:val="it-IT"/>
        </w:rPr>
      </w:pPr>
      <w:r w:rsidRPr="009A7FFC">
        <w:rPr>
          <w:rFonts w:ascii="Times New Roman" w:hAnsi="Times New Roman" w:cs="Times New Roman"/>
          <w:b/>
          <w:bCs/>
          <w:sz w:val="28"/>
          <w:szCs w:val="28"/>
          <w:lang w:val="it-IT"/>
        </w:rPr>
        <w:t>conform Legii 292/2018, anexa 5E</w:t>
      </w:r>
    </w:p>
    <w:p w14:paraId="0FF8B797" w14:textId="77777777" w:rsidR="004B5320" w:rsidRPr="009A7FFC" w:rsidRDefault="004B5320" w:rsidP="00961647">
      <w:pPr>
        <w:autoSpaceDE w:val="0"/>
        <w:autoSpaceDN w:val="0"/>
        <w:adjustRightInd w:val="0"/>
        <w:spacing w:after="0" w:line="240" w:lineRule="auto"/>
        <w:jc w:val="center"/>
        <w:rPr>
          <w:rFonts w:ascii="Times New Roman" w:hAnsi="Times New Roman" w:cs="Times New Roman"/>
          <w:b/>
          <w:bCs/>
          <w:sz w:val="28"/>
          <w:szCs w:val="28"/>
          <w:lang w:val="it-IT"/>
        </w:rPr>
      </w:pPr>
    </w:p>
    <w:p w14:paraId="53A7DCE4" w14:textId="77777777" w:rsidR="00753DAD" w:rsidRPr="009A7FFC" w:rsidRDefault="00753DAD" w:rsidP="00961647">
      <w:pPr>
        <w:autoSpaceDE w:val="0"/>
        <w:autoSpaceDN w:val="0"/>
        <w:adjustRightInd w:val="0"/>
        <w:spacing w:after="0" w:line="240" w:lineRule="auto"/>
        <w:jc w:val="center"/>
        <w:rPr>
          <w:rFonts w:ascii="Times New Roman" w:hAnsi="Times New Roman" w:cs="Times New Roman"/>
          <w:sz w:val="28"/>
          <w:szCs w:val="28"/>
          <w:lang w:val="it-IT"/>
        </w:rPr>
      </w:pPr>
    </w:p>
    <w:p w14:paraId="4281107C" w14:textId="1ABB1BD4" w:rsidR="001805EF" w:rsidRPr="009A7FFC" w:rsidRDefault="00753DAD" w:rsidP="00AE6ABB">
      <w:pPr>
        <w:pStyle w:val="ListParagraph"/>
        <w:numPr>
          <w:ilvl w:val="0"/>
          <w:numId w:val="30"/>
        </w:numPr>
        <w:autoSpaceDE w:val="0"/>
        <w:autoSpaceDN w:val="0"/>
        <w:adjustRightInd w:val="0"/>
        <w:spacing w:after="0" w:line="240" w:lineRule="auto"/>
        <w:rPr>
          <w:rFonts w:ascii="Times New Roman" w:hAnsi="Times New Roman" w:cs="Times New Roman"/>
          <w:b/>
          <w:bCs/>
          <w:sz w:val="24"/>
          <w:szCs w:val="24"/>
          <w:lang w:val="it-IT"/>
        </w:rPr>
      </w:pPr>
      <w:r w:rsidRPr="009A7FFC">
        <w:rPr>
          <w:rFonts w:ascii="Times New Roman" w:hAnsi="Times New Roman" w:cs="Times New Roman"/>
          <w:b/>
          <w:bCs/>
          <w:sz w:val="24"/>
          <w:szCs w:val="24"/>
          <w:lang w:val="it-IT"/>
        </w:rPr>
        <w:t xml:space="preserve">DENUMIREA PROIECTULUI </w:t>
      </w:r>
      <w:r w:rsidR="00194383" w:rsidRPr="009A7FFC">
        <w:rPr>
          <w:rFonts w:ascii="Times New Roman" w:hAnsi="Times New Roman" w:cs="Times New Roman"/>
          <w:b/>
          <w:bCs/>
          <w:sz w:val="24"/>
          <w:szCs w:val="24"/>
          <w:lang w:val="it-IT"/>
        </w:rPr>
        <w:t xml:space="preserve">: </w:t>
      </w:r>
    </w:p>
    <w:p w14:paraId="17275CA0" w14:textId="77777777" w:rsidR="001805EF" w:rsidRPr="009A7FFC" w:rsidRDefault="001805EF" w:rsidP="001805EF">
      <w:pPr>
        <w:pStyle w:val="ListParagraph"/>
        <w:autoSpaceDE w:val="0"/>
        <w:autoSpaceDN w:val="0"/>
        <w:adjustRightInd w:val="0"/>
        <w:spacing w:after="0" w:line="240" w:lineRule="auto"/>
        <w:ind w:left="960"/>
        <w:rPr>
          <w:rFonts w:ascii="Times New Roman" w:hAnsi="Times New Roman" w:cs="Times New Roman"/>
          <w:b/>
          <w:bCs/>
          <w:sz w:val="24"/>
          <w:szCs w:val="24"/>
          <w:lang w:val="it-IT"/>
        </w:rPr>
      </w:pPr>
    </w:p>
    <w:p w14:paraId="66018E99" w14:textId="298EB577" w:rsidR="005848A3" w:rsidRPr="009A7FFC" w:rsidRDefault="009A38E3" w:rsidP="001805EF">
      <w:pPr>
        <w:pStyle w:val="ListParagraph"/>
        <w:autoSpaceDE w:val="0"/>
        <w:autoSpaceDN w:val="0"/>
        <w:adjustRightInd w:val="0"/>
        <w:spacing w:after="0" w:line="240" w:lineRule="auto"/>
        <w:ind w:left="960"/>
        <w:jc w:val="center"/>
        <w:rPr>
          <w:rFonts w:ascii="Times New Roman" w:hAnsi="Times New Roman" w:cs="Times New Roman"/>
          <w:b/>
          <w:sz w:val="24"/>
          <w:szCs w:val="24"/>
          <w:lang w:val="it-IT"/>
        </w:rPr>
      </w:pPr>
      <w:r w:rsidRPr="009A7FFC">
        <w:rPr>
          <w:rFonts w:ascii="Times New Roman" w:hAnsi="Times New Roman" w:cs="Times New Roman"/>
          <w:b/>
          <w:sz w:val="24"/>
          <w:szCs w:val="24"/>
          <w:lang w:val="it-IT"/>
        </w:rPr>
        <w:t xml:space="preserve">CONSTRUIRE </w:t>
      </w:r>
      <w:r w:rsidR="008721E1" w:rsidRPr="009A7FFC">
        <w:rPr>
          <w:rFonts w:ascii="Times New Roman" w:hAnsi="Times New Roman" w:cs="Times New Roman"/>
          <w:b/>
          <w:sz w:val="24"/>
          <w:szCs w:val="24"/>
          <w:lang w:val="it-IT"/>
        </w:rPr>
        <w:t>SPAȚI</w:t>
      </w:r>
      <w:r w:rsidR="000652C7" w:rsidRPr="009A7FFC">
        <w:rPr>
          <w:rFonts w:ascii="Times New Roman" w:hAnsi="Times New Roman" w:cs="Times New Roman"/>
          <w:b/>
          <w:sz w:val="24"/>
          <w:szCs w:val="24"/>
          <w:lang w:val="it-IT"/>
        </w:rPr>
        <w:t>U ALIMENTAȚIE PUBLIC</w:t>
      </w:r>
      <w:r w:rsidR="00E07F8B" w:rsidRPr="009A7FFC">
        <w:rPr>
          <w:rFonts w:ascii="Times New Roman" w:hAnsi="Times New Roman" w:cs="Times New Roman"/>
          <w:b/>
          <w:sz w:val="24"/>
          <w:szCs w:val="24"/>
          <w:lang w:val="it-IT"/>
        </w:rPr>
        <w:t>A</w:t>
      </w:r>
      <w:r w:rsidR="008721E1" w:rsidRPr="009A7FFC">
        <w:rPr>
          <w:rFonts w:ascii="Times New Roman" w:hAnsi="Times New Roman" w:cs="Times New Roman"/>
          <w:b/>
          <w:sz w:val="24"/>
          <w:szCs w:val="24"/>
          <w:lang w:val="it-IT"/>
        </w:rPr>
        <w:t xml:space="preserve"> ȘI </w:t>
      </w:r>
      <w:r w:rsidR="000652C7" w:rsidRPr="009A7FFC">
        <w:rPr>
          <w:rFonts w:ascii="Times New Roman" w:hAnsi="Times New Roman" w:cs="Times New Roman"/>
          <w:b/>
          <w:sz w:val="24"/>
          <w:szCs w:val="24"/>
          <w:lang w:val="it-IT"/>
        </w:rPr>
        <w:t>TERAS</w:t>
      </w:r>
      <w:r w:rsidR="00E07F8B" w:rsidRPr="009A7FFC">
        <w:rPr>
          <w:rFonts w:ascii="Times New Roman" w:hAnsi="Times New Roman" w:cs="Times New Roman"/>
          <w:b/>
          <w:sz w:val="24"/>
          <w:szCs w:val="24"/>
          <w:lang w:val="it-IT"/>
        </w:rPr>
        <w:t>A</w:t>
      </w:r>
      <w:r w:rsidR="000652C7" w:rsidRPr="009A7FFC">
        <w:rPr>
          <w:rFonts w:ascii="Times New Roman" w:hAnsi="Times New Roman" w:cs="Times New Roman"/>
          <w:b/>
          <w:sz w:val="24"/>
          <w:szCs w:val="24"/>
          <w:lang w:val="it-IT"/>
        </w:rPr>
        <w:t xml:space="preserve"> ACOPERIT</w:t>
      </w:r>
      <w:r w:rsidR="00E07F8B" w:rsidRPr="009A7FFC">
        <w:rPr>
          <w:rFonts w:ascii="Times New Roman" w:hAnsi="Times New Roman" w:cs="Times New Roman"/>
          <w:b/>
          <w:sz w:val="24"/>
          <w:szCs w:val="24"/>
          <w:lang w:val="it-IT"/>
        </w:rPr>
        <w:t>A</w:t>
      </w:r>
      <w:r w:rsidR="001805EF" w:rsidRPr="009A7FFC">
        <w:rPr>
          <w:rFonts w:ascii="Times New Roman" w:hAnsi="Times New Roman" w:cs="Times New Roman"/>
          <w:b/>
          <w:sz w:val="24"/>
          <w:szCs w:val="24"/>
          <w:lang w:val="it-IT"/>
        </w:rPr>
        <w:t xml:space="preserve">, </w:t>
      </w:r>
    </w:p>
    <w:p w14:paraId="1B40C0E4" w14:textId="0B29D0B9" w:rsidR="00ED4B3B" w:rsidRPr="009A7FFC" w:rsidRDefault="000652C7" w:rsidP="001805EF">
      <w:pPr>
        <w:pStyle w:val="ListParagraph"/>
        <w:autoSpaceDE w:val="0"/>
        <w:autoSpaceDN w:val="0"/>
        <w:adjustRightInd w:val="0"/>
        <w:spacing w:after="0" w:line="240" w:lineRule="auto"/>
        <w:ind w:left="960"/>
        <w:jc w:val="center"/>
        <w:rPr>
          <w:rFonts w:ascii="Times New Roman" w:hAnsi="Times New Roman" w:cs="Times New Roman"/>
          <w:b/>
          <w:sz w:val="24"/>
          <w:szCs w:val="24"/>
          <w:lang w:val="it-IT"/>
        </w:rPr>
      </w:pPr>
      <w:r w:rsidRPr="009A7FFC">
        <w:rPr>
          <w:rFonts w:ascii="Times New Roman" w:hAnsi="Times New Roman" w:cs="Times New Roman"/>
          <w:b/>
          <w:sz w:val="24"/>
          <w:szCs w:val="24"/>
          <w:lang w:val="it-IT"/>
        </w:rPr>
        <w:t>PE PERIOADA VALABILIT</w:t>
      </w:r>
      <w:r w:rsidR="00E07F8B" w:rsidRPr="009A7FFC">
        <w:rPr>
          <w:rFonts w:ascii="Times New Roman" w:hAnsi="Times New Roman" w:cs="Times New Roman"/>
          <w:b/>
          <w:sz w:val="24"/>
          <w:szCs w:val="24"/>
          <w:lang w:val="it-IT"/>
        </w:rPr>
        <w:t>A</w:t>
      </w:r>
      <w:r w:rsidRPr="009A7FFC">
        <w:rPr>
          <w:rFonts w:ascii="Times New Roman" w:hAnsi="Times New Roman" w:cs="Times New Roman"/>
          <w:b/>
          <w:sz w:val="24"/>
          <w:szCs w:val="24"/>
          <w:lang w:val="it-IT"/>
        </w:rPr>
        <w:t xml:space="preserve">ȚII CONTRACTULUI DE ÎNCHIRIERE </w:t>
      </w:r>
    </w:p>
    <w:p w14:paraId="1CC8478F" w14:textId="3CC79EE9" w:rsidR="000652C7" w:rsidRPr="009A7FFC" w:rsidRDefault="000652C7" w:rsidP="001805EF">
      <w:pPr>
        <w:pStyle w:val="ListParagraph"/>
        <w:autoSpaceDE w:val="0"/>
        <w:autoSpaceDN w:val="0"/>
        <w:adjustRightInd w:val="0"/>
        <w:spacing w:after="0" w:line="240" w:lineRule="auto"/>
        <w:ind w:left="960"/>
        <w:jc w:val="center"/>
        <w:rPr>
          <w:rFonts w:ascii="Times New Roman" w:hAnsi="Times New Roman" w:cs="Times New Roman"/>
          <w:b/>
          <w:bCs/>
          <w:sz w:val="24"/>
          <w:szCs w:val="24"/>
          <w:lang w:val="it-IT"/>
        </w:rPr>
      </w:pPr>
      <w:r w:rsidRPr="009A7FFC">
        <w:rPr>
          <w:rFonts w:ascii="Times New Roman" w:hAnsi="Times New Roman" w:cs="Times New Roman"/>
          <w:b/>
          <w:sz w:val="24"/>
          <w:szCs w:val="24"/>
          <w:lang w:val="it-IT"/>
        </w:rPr>
        <w:t>NR. 1034/01.04.2011</w:t>
      </w:r>
      <w:r w:rsidR="00ED4B3B" w:rsidRPr="009A7FFC">
        <w:rPr>
          <w:rFonts w:ascii="Times New Roman" w:hAnsi="Times New Roman" w:cs="Times New Roman"/>
          <w:b/>
          <w:sz w:val="24"/>
          <w:szCs w:val="24"/>
          <w:lang w:val="it-IT"/>
        </w:rPr>
        <w:t>, CU RESPECTAREA PREVEDERILOR REGULAMENTULUI DE URBANISM AFERENT P.U.G.</w:t>
      </w:r>
    </w:p>
    <w:p w14:paraId="3D0CA0C3" w14:textId="77777777" w:rsidR="00753DAD" w:rsidRPr="009A7FFC" w:rsidRDefault="00753DAD" w:rsidP="00283578">
      <w:pPr>
        <w:autoSpaceDE w:val="0"/>
        <w:autoSpaceDN w:val="0"/>
        <w:adjustRightInd w:val="0"/>
        <w:spacing w:after="0" w:line="240" w:lineRule="auto"/>
        <w:jc w:val="center"/>
        <w:rPr>
          <w:rFonts w:ascii="Times New Roman" w:hAnsi="Times New Roman" w:cs="Times New Roman"/>
          <w:sz w:val="24"/>
          <w:szCs w:val="24"/>
          <w:lang w:val="ro-RO"/>
        </w:rPr>
      </w:pPr>
    </w:p>
    <w:p w14:paraId="28803381" w14:textId="1560C88E" w:rsidR="00753DAD" w:rsidRPr="009A7FFC" w:rsidRDefault="00753DAD" w:rsidP="008C24A5">
      <w:pPr>
        <w:pStyle w:val="ListParagraph"/>
        <w:autoSpaceDE w:val="0"/>
        <w:autoSpaceDN w:val="0"/>
        <w:adjustRightInd w:val="0"/>
        <w:spacing w:after="0" w:line="240" w:lineRule="auto"/>
        <w:ind w:left="360"/>
        <w:rPr>
          <w:rFonts w:ascii="Times New Roman" w:hAnsi="Times New Roman" w:cs="Times New Roman"/>
          <w:sz w:val="24"/>
          <w:szCs w:val="24"/>
          <w:lang w:val="it-IT"/>
        </w:rPr>
      </w:pPr>
      <w:r w:rsidRPr="009A7FFC">
        <w:rPr>
          <w:rFonts w:ascii="Times New Roman" w:hAnsi="Times New Roman" w:cs="Times New Roman"/>
          <w:sz w:val="24"/>
          <w:szCs w:val="24"/>
          <w:lang w:val="it-IT"/>
        </w:rPr>
        <w:t>Amplasament:</w:t>
      </w:r>
      <w:r w:rsidR="001940F5" w:rsidRPr="009A7FFC">
        <w:rPr>
          <w:rFonts w:ascii="Times New Roman" w:hAnsi="Times New Roman" w:cs="Times New Roman"/>
          <w:sz w:val="24"/>
          <w:szCs w:val="24"/>
          <w:lang w:val="it-IT"/>
        </w:rPr>
        <w:t xml:space="preserve"> </w:t>
      </w:r>
      <w:r w:rsidR="001805EF" w:rsidRPr="009A7FFC">
        <w:rPr>
          <w:rFonts w:ascii="Times New Roman" w:hAnsi="Times New Roman" w:cs="Times New Roman"/>
          <w:sz w:val="24"/>
          <w:szCs w:val="24"/>
          <w:lang w:val="it-IT"/>
        </w:rPr>
        <w:t xml:space="preserve">str. </w:t>
      </w:r>
      <w:r w:rsidR="005A21BF" w:rsidRPr="009A7FFC">
        <w:rPr>
          <w:rFonts w:ascii="Times New Roman" w:hAnsi="Times New Roman" w:cs="Times New Roman"/>
          <w:sz w:val="24"/>
          <w:szCs w:val="24"/>
          <w:lang w:val="it-IT"/>
        </w:rPr>
        <w:t xml:space="preserve">Faleza Neptun </w:t>
      </w:r>
      <w:r w:rsidR="001805EF" w:rsidRPr="009A7FFC">
        <w:rPr>
          <w:rFonts w:ascii="Times New Roman" w:hAnsi="Times New Roman" w:cs="Times New Roman"/>
          <w:sz w:val="24"/>
          <w:szCs w:val="24"/>
          <w:lang w:val="it-IT"/>
        </w:rPr>
        <w:t xml:space="preserve">nr. </w:t>
      </w:r>
      <w:r w:rsidR="005A21BF" w:rsidRPr="009A7FFC">
        <w:rPr>
          <w:rFonts w:ascii="Times New Roman" w:hAnsi="Times New Roman" w:cs="Times New Roman"/>
          <w:sz w:val="24"/>
          <w:szCs w:val="24"/>
          <w:lang w:val="it-IT"/>
        </w:rPr>
        <w:t>2B</w:t>
      </w:r>
      <w:r w:rsidR="001805EF" w:rsidRPr="009A7FFC">
        <w:rPr>
          <w:rFonts w:ascii="Times New Roman" w:hAnsi="Times New Roman" w:cs="Times New Roman"/>
          <w:sz w:val="24"/>
          <w:szCs w:val="24"/>
          <w:lang w:val="it-IT"/>
        </w:rPr>
        <w:t xml:space="preserve">, stațiunea </w:t>
      </w:r>
      <w:r w:rsidR="005A21BF" w:rsidRPr="009A7FFC">
        <w:rPr>
          <w:rFonts w:ascii="Times New Roman" w:hAnsi="Times New Roman" w:cs="Times New Roman"/>
          <w:sz w:val="24"/>
          <w:szCs w:val="24"/>
          <w:lang w:val="it-IT"/>
        </w:rPr>
        <w:t>Neptun</w:t>
      </w:r>
      <w:r w:rsidR="001805EF" w:rsidRPr="009A7FFC">
        <w:rPr>
          <w:rFonts w:ascii="Times New Roman" w:hAnsi="Times New Roman" w:cs="Times New Roman"/>
          <w:sz w:val="24"/>
          <w:szCs w:val="24"/>
          <w:lang w:val="it-IT"/>
        </w:rPr>
        <w:t>, mun. Mangalia,</w:t>
      </w:r>
      <w:r w:rsidR="00AA705E" w:rsidRPr="009A7FFC">
        <w:rPr>
          <w:rFonts w:ascii="Times New Roman" w:hAnsi="Times New Roman" w:cs="Times New Roman"/>
          <w:sz w:val="24"/>
          <w:szCs w:val="24"/>
          <w:lang w:val="it-IT"/>
        </w:rPr>
        <w:t xml:space="preserve"> jud.</w:t>
      </w:r>
      <w:r w:rsidR="00AD0F90" w:rsidRPr="009A7FFC">
        <w:rPr>
          <w:rFonts w:ascii="Times New Roman" w:hAnsi="Times New Roman" w:cs="Times New Roman"/>
          <w:sz w:val="24"/>
          <w:szCs w:val="24"/>
          <w:lang w:val="it-IT"/>
        </w:rPr>
        <w:t xml:space="preserve"> Constanța</w:t>
      </w:r>
      <w:r w:rsidRPr="009A7FFC">
        <w:rPr>
          <w:rFonts w:ascii="Times New Roman" w:hAnsi="Times New Roman" w:cs="Times New Roman"/>
          <w:sz w:val="24"/>
          <w:szCs w:val="24"/>
          <w:lang w:val="it-IT"/>
        </w:rPr>
        <w:t xml:space="preserve"> </w:t>
      </w:r>
    </w:p>
    <w:p w14:paraId="5944AD75" w14:textId="77777777" w:rsidR="00753DAD" w:rsidRPr="009A7FFC" w:rsidRDefault="00753DAD" w:rsidP="00BF0B9B">
      <w:pPr>
        <w:autoSpaceDE w:val="0"/>
        <w:autoSpaceDN w:val="0"/>
        <w:adjustRightInd w:val="0"/>
        <w:spacing w:after="0" w:line="240" w:lineRule="auto"/>
        <w:rPr>
          <w:rFonts w:ascii="Times New Roman" w:hAnsi="Times New Roman" w:cs="Times New Roman"/>
          <w:sz w:val="28"/>
          <w:szCs w:val="28"/>
          <w:lang w:val="it-IT"/>
        </w:rPr>
      </w:pPr>
    </w:p>
    <w:p w14:paraId="3ABF5A4A" w14:textId="77777777" w:rsidR="00753DAD" w:rsidRPr="009A7FFC" w:rsidRDefault="00753DAD" w:rsidP="00BF0B9B">
      <w:pPr>
        <w:autoSpaceDE w:val="0"/>
        <w:autoSpaceDN w:val="0"/>
        <w:adjustRightInd w:val="0"/>
        <w:spacing w:after="0" w:line="240" w:lineRule="auto"/>
        <w:rPr>
          <w:rFonts w:ascii="Times New Roman" w:hAnsi="Times New Roman" w:cs="Times New Roman"/>
          <w:b/>
          <w:bCs/>
          <w:sz w:val="24"/>
          <w:szCs w:val="24"/>
          <w:lang w:val="it-IT"/>
        </w:rPr>
      </w:pPr>
      <w:r w:rsidRPr="009A7FFC">
        <w:rPr>
          <w:rFonts w:ascii="Times New Roman" w:hAnsi="Times New Roman" w:cs="Times New Roman"/>
          <w:sz w:val="28"/>
          <w:szCs w:val="28"/>
          <w:lang w:val="it-IT"/>
        </w:rPr>
        <w:t xml:space="preserve">    </w:t>
      </w:r>
      <w:r w:rsidRPr="009A7FFC">
        <w:rPr>
          <w:rFonts w:ascii="Times New Roman" w:hAnsi="Times New Roman" w:cs="Times New Roman"/>
          <w:b/>
          <w:bCs/>
          <w:sz w:val="24"/>
          <w:szCs w:val="24"/>
          <w:lang w:val="it-IT"/>
        </w:rPr>
        <w:t>II. TITULAR</w:t>
      </w:r>
      <w:r w:rsidR="009A38E3" w:rsidRPr="009A7FFC">
        <w:rPr>
          <w:rFonts w:ascii="Times New Roman" w:hAnsi="Times New Roman" w:cs="Times New Roman"/>
          <w:b/>
          <w:bCs/>
          <w:sz w:val="24"/>
          <w:szCs w:val="24"/>
          <w:lang w:val="it-IT"/>
        </w:rPr>
        <w:t>I</w:t>
      </w:r>
    </w:p>
    <w:p w14:paraId="59F79B3A" w14:textId="3F59FC25" w:rsidR="00753DAD" w:rsidRPr="009A7FFC" w:rsidRDefault="00ED4B3B" w:rsidP="005366E3">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it-IT"/>
        </w:rPr>
      </w:pPr>
      <w:r w:rsidRPr="009A7FFC">
        <w:rPr>
          <w:rFonts w:ascii="Times New Roman" w:hAnsi="Times New Roman" w:cs="Times New Roman"/>
          <w:sz w:val="24"/>
          <w:szCs w:val="24"/>
          <w:lang w:val="it-IT"/>
        </w:rPr>
        <w:t>n</w:t>
      </w:r>
      <w:r w:rsidR="00753DAD" w:rsidRPr="009A7FFC">
        <w:rPr>
          <w:rFonts w:ascii="Times New Roman" w:hAnsi="Times New Roman" w:cs="Times New Roman"/>
          <w:sz w:val="24"/>
          <w:szCs w:val="24"/>
          <w:lang w:val="it-IT"/>
        </w:rPr>
        <w:t>ume</w:t>
      </w:r>
      <w:r w:rsidRPr="009A7FFC">
        <w:rPr>
          <w:rFonts w:ascii="Times New Roman" w:hAnsi="Times New Roman" w:cs="Times New Roman"/>
          <w:sz w:val="24"/>
          <w:szCs w:val="24"/>
          <w:lang w:val="it-IT"/>
        </w:rPr>
        <w:t>le: DAYTONA BEACH SRL prin asociat Caracostea C</w:t>
      </w:r>
      <w:r w:rsidR="00E07F8B" w:rsidRPr="009A7FFC">
        <w:rPr>
          <w:rFonts w:ascii="Times New Roman" w:hAnsi="Times New Roman" w:cs="Times New Roman"/>
          <w:sz w:val="24"/>
          <w:szCs w:val="24"/>
          <w:lang w:val="it-IT"/>
        </w:rPr>
        <w:t>a</w:t>
      </w:r>
      <w:r w:rsidRPr="009A7FFC">
        <w:rPr>
          <w:rFonts w:ascii="Times New Roman" w:hAnsi="Times New Roman" w:cs="Times New Roman"/>
          <w:sz w:val="24"/>
          <w:szCs w:val="24"/>
          <w:lang w:val="it-IT"/>
        </w:rPr>
        <w:t>t</w:t>
      </w:r>
      <w:r w:rsidR="00E07F8B" w:rsidRPr="009A7FFC">
        <w:rPr>
          <w:rFonts w:ascii="Times New Roman" w:hAnsi="Times New Roman" w:cs="Times New Roman"/>
          <w:sz w:val="24"/>
          <w:szCs w:val="24"/>
          <w:lang w:val="it-IT"/>
        </w:rPr>
        <w:t>a</w:t>
      </w:r>
      <w:r w:rsidRPr="009A7FFC">
        <w:rPr>
          <w:rFonts w:ascii="Times New Roman" w:hAnsi="Times New Roman" w:cs="Times New Roman"/>
          <w:sz w:val="24"/>
          <w:szCs w:val="24"/>
          <w:lang w:val="it-IT"/>
        </w:rPr>
        <w:t>lin Mihai</w:t>
      </w:r>
      <w:r w:rsidR="00753DAD" w:rsidRPr="009A7FFC">
        <w:rPr>
          <w:rFonts w:ascii="Times New Roman" w:hAnsi="Times New Roman" w:cs="Times New Roman"/>
          <w:sz w:val="24"/>
          <w:szCs w:val="24"/>
          <w:lang w:val="it-IT"/>
        </w:rPr>
        <w:t>;</w:t>
      </w:r>
    </w:p>
    <w:p w14:paraId="0B0AF1D1" w14:textId="7ACAAF3A" w:rsidR="00753DAD" w:rsidRPr="009A7FFC" w:rsidRDefault="00ED4B3B" w:rsidP="005366E3">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it-IT"/>
        </w:rPr>
      </w:pPr>
      <w:r w:rsidRPr="009A7FFC">
        <w:rPr>
          <w:rFonts w:ascii="Times New Roman" w:hAnsi="Times New Roman" w:cs="Times New Roman"/>
          <w:sz w:val="24"/>
          <w:szCs w:val="24"/>
          <w:lang w:val="pl-PL"/>
        </w:rPr>
        <w:t>sediu</w:t>
      </w:r>
      <w:r w:rsidR="00753DAD" w:rsidRPr="009A7FFC">
        <w:rPr>
          <w:rFonts w:ascii="Times New Roman" w:hAnsi="Times New Roman" w:cs="Times New Roman"/>
          <w:sz w:val="24"/>
          <w:szCs w:val="24"/>
          <w:lang w:val="pl-PL"/>
        </w:rPr>
        <w:t>:</w:t>
      </w:r>
      <w:r w:rsidR="009A38E3" w:rsidRPr="009A7FFC">
        <w:rPr>
          <w:rFonts w:ascii="Times New Roman" w:hAnsi="Times New Roman" w:cs="Times New Roman"/>
          <w:sz w:val="24"/>
          <w:szCs w:val="24"/>
          <w:lang w:val="pl-PL"/>
        </w:rPr>
        <w:t xml:space="preserve"> str. </w:t>
      </w:r>
      <w:r w:rsidRPr="009A7FFC">
        <w:rPr>
          <w:rFonts w:ascii="Times New Roman" w:hAnsi="Times New Roman" w:cs="Times New Roman"/>
          <w:sz w:val="24"/>
          <w:szCs w:val="24"/>
          <w:lang w:val="pl-PL"/>
        </w:rPr>
        <w:t>Faleza Neptun</w:t>
      </w:r>
      <w:r w:rsidR="00AA705E" w:rsidRPr="009A7FFC">
        <w:rPr>
          <w:rFonts w:ascii="Times New Roman" w:hAnsi="Times New Roman" w:cs="Times New Roman"/>
          <w:sz w:val="24"/>
          <w:szCs w:val="24"/>
          <w:lang w:val="pl-PL"/>
        </w:rPr>
        <w:t xml:space="preserve"> n</w:t>
      </w:r>
      <w:r w:rsidR="006E37E7" w:rsidRPr="009A7FFC">
        <w:rPr>
          <w:rFonts w:ascii="Times New Roman" w:hAnsi="Times New Roman" w:cs="Times New Roman"/>
          <w:sz w:val="24"/>
          <w:szCs w:val="24"/>
          <w:lang w:val="pl-PL"/>
        </w:rPr>
        <w:t xml:space="preserve">r. </w:t>
      </w:r>
      <w:r w:rsidR="001805EF" w:rsidRPr="009A7FFC">
        <w:rPr>
          <w:rFonts w:ascii="Times New Roman" w:hAnsi="Times New Roman" w:cs="Times New Roman"/>
          <w:sz w:val="24"/>
          <w:szCs w:val="24"/>
          <w:lang w:val="pl-PL"/>
        </w:rPr>
        <w:t>1</w:t>
      </w:r>
      <w:r w:rsidR="006E37E7" w:rsidRPr="009A7FFC">
        <w:rPr>
          <w:rFonts w:ascii="Times New Roman" w:hAnsi="Times New Roman" w:cs="Times New Roman"/>
          <w:sz w:val="24"/>
          <w:szCs w:val="24"/>
          <w:lang w:val="pl-PL"/>
        </w:rPr>
        <w:t>,</w:t>
      </w:r>
      <w:r w:rsidR="001805EF" w:rsidRPr="009A7FFC">
        <w:rPr>
          <w:rFonts w:ascii="Times New Roman" w:hAnsi="Times New Roman" w:cs="Times New Roman"/>
          <w:sz w:val="24"/>
          <w:szCs w:val="24"/>
          <w:lang w:val="pl-PL"/>
        </w:rPr>
        <w:t xml:space="preserve"> </w:t>
      </w:r>
      <w:r w:rsidRPr="009A7FFC">
        <w:rPr>
          <w:rFonts w:ascii="Times New Roman" w:hAnsi="Times New Roman" w:cs="Times New Roman"/>
          <w:sz w:val="24"/>
          <w:szCs w:val="24"/>
          <w:lang w:val="pl-PL"/>
        </w:rPr>
        <w:t>Bufet Zorile</w:t>
      </w:r>
      <w:r w:rsidR="00BF257F" w:rsidRPr="009A7FFC">
        <w:rPr>
          <w:rFonts w:ascii="Times New Roman" w:hAnsi="Times New Roman" w:cs="Times New Roman"/>
          <w:sz w:val="24"/>
          <w:szCs w:val="24"/>
          <w:lang w:val="pl-PL"/>
        </w:rPr>
        <w:t xml:space="preserve">, </w:t>
      </w:r>
      <w:r w:rsidRPr="009A7FFC">
        <w:rPr>
          <w:rFonts w:ascii="Times New Roman" w:hAnsi="Times New Roman" w:cs="Times New Roman"/>
          <w:sz w:val="24"/>
          <w:szCs w:val="24"/>
          <w:lang w:val="pl-PL"/>
        </w:rPr>
        <w:t xml:space="preserve">stațiunea Neptun, </w:t>
      </w:r>
      <w:r w:rsidR="001805EF" w:rsidRPr="009A7FFC">
        <w:rPr>
          <w:rFonts w:ascii="Times New Roman" w:hAnsi="Times New Roman" w:cs="Times New Roman"/>
          <w:sz w:val="24"/>
          <w:szCs w:val="24"/>
          <w:lang w:val="pl-PL"/>
        </w:rPr>
        <w:t xml:space="preserve">mun. </w:t>
      </w:r>
      <w:r w:rsidRPr="009A7FFC">
        <w:rPr>
          <w:rFonts w:ascii="Times New Roman" w:hAnsi="Times New Roman" w:cs="Times New Roman"/>
          <w:sz w:val="24"/>
          <w:szCs w:val="24"/>
          <w:lang w:val="pl-PL"/>
        </w:rPr>
        <w:t>Mangalia</w:t>
      </w:r>
      <w:r w:rsidR="00753DAD" w:rsidRPr="009A7FFC">
        <w:rPr>
          <w:rFonts w:ascii="Times New Roman" w:hAnsi="Times New Roman" w:cs="Times New Roman"/>
          <w:sz w:val="24"/>
          <w:szCs w:val="24"/>
          <w:lang w:val="it-IT"/>
        </w:rPr>
        <w:t>;</w:t>
      </w:r>
    </w:p>
    <w:p w14:paraId="3DEB8810" w14:textId="599A29CE" w:rsidR="00753DAD" w:rsidRPr="009A7FFC" w:rsidRDefault="007E1A7E" w:rsidP="005366E3">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proofErr w:type="spellStart"/>
      <w:r w:rsidRPr="009A7FFC">
        <w:rPr>
          <w:rFonts w:ascii="Times New Roman" w:hAnsi="Times New Roman" w:cs="Times New Roman"/>
          <w:sz w:val="24"/>
          <w:szCs w:val="24"/>
        </w:rPr>
        <w:t>num</w:t>
      </w:r>
      <w:r w:rsidR="00E07F8B" w:rsidRPr="009A7FFC">
        <w:rPr>
          <w:rFonts w:ascii="Times New Roman" w:hAnsi="Times New Roman" w:cs="Times New Roman"/>
          <w:sz w:val="24"/>
          <w:szCs w:val="24"/>
        </w:rPr>
        <w:t>a</w:t>
      </w:r>
      <w:r w:rsidRPr="009A7FFC">
        <w:rPr>
          <w:rFonts w:ascii="Times New Roman" w:hAnsi="Times New Roman" w:cs="Times New Roman"/>
          <w:sz w:val="24"/>
          <w:szCs w:val="24"/>
        </w:rPr>
        <w:t>rul</w:t>
      </w:r>
      <w:proofErr w:type="spellEnd"/>
      <w:r w:rsidRPr="009A7FFC">
        <w:rPr>
          <w:rFonts w:ascii="Times New Roman" w:hAnsi="Times New Roman" w:cs="Times New Roman"/>
          <w:sz w:val="24"/>
          <w:szCs w:val="24"/>
        </w:rPr>
        <w:t xml:space="preserve"> de </w:t>
      </w:r>
      <w:proofErr w:type="spellStart"/>
      <w:r w:rsidRPr="009A7FFC">
        <w:rPr>
          <w:rFonts w:ascii="Times New Roman" w:hAnsi="Times New Roman" w:cs="Times New Roman"/>
          <w:sz w:val="24"/>
          <w:szCs w:val="24"/>
        </w:rPr>
        <w:t>telefon</w:t>
      </w:r>
      <w:proofErr w:type="spellEnd"/>
      <w:r w:rsidRPr="009A7FFC">
        <w:rPr>
          <w:rFonts w:ascii="Times New Roman" w:hAnsi="Times New Roman" w:cs="Times New Roman"/>
          <w:sz w:val="24"/>
          <w:szCs w:val="24"/>
        </w:rPr>
        <w:t xml:space="preserve">: </w:t>
      </w:r>
      <w:r w:rsidR="00ED4B3B" w:rsidRPr="009A7FFC">
        <w:rPr>
          <w:rFonts w:ascii="Times New Roman" w:hAnsi="Times New Roman" w:cs="Times New Roman"/>
          <w:sz w:val="24"/>
          <w:szCs w:val="24"/>
        </w:rPr>
        <w:t>0723296691</w:t>
      </w:r>
    </w:p>
    <w:p w14:paraId="42B6463F" w14:textId="65208352" w:rsidR="00ED4B3B" w:rsidRPr="009A7FFC" w:rsidRDefault="00ED4B3B" w:rsidP="005366E3">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A7FFC">
        <w:rPr>
          <w:rFonts w:ascii="Times New Roman" w:hAnsi="Times New Roman" w:cs="Times New Roman"/>
          <w:sz w:val="24"/>
          <w:szCs w:val="24"/>
        </w:rPr>
        <w:t>mail: catalin.neptunolimp@yahoo.com</w:t>
      </w:r>
    </w:p>
    <w:p w14:paraId="2AC475D6" w14:textId="0D1AB8D0" w:rsidR="00753DAD" w:rsidRPr="009A7FFC" w:rsidRDefault="00854767" w:rsidP="005366E3">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proofErr w:type="spellStart"/>
      <w:r w:rsidRPr="009A7FFC">
        <w:rPr>
          <w:rFonts w:ascii="Times New Roman" w:hAnsi="Times New Roman" w:cs="Times New Roman"/>
          <w:sz w:val="24"/>
          <w:szCs w:val="24"/>
        </w:rPr>
        <w:t>numele</w:t>
      </w:r>
      <w:proofErr w:type="spellEnd"/>
      <w:r w:rsidRPr="009A7FFC">
        <w:rPr>
          <w:rFonts w:ascii="Times New Roman" w:hAnsi="Times New Roman" w:cs="Times New Roman"/>
          <w:sz w:val="24"/>
          <w:szCs w:val="24"/>
        </w:rPr>
        <w:t xml:space="preserve"> </w:t>
      </w:r>
      <w:proofErr w:type="spellStart"/>
      <w:r w:rsidRPr="009A7FFC">
        <w:rPr>
          <w:rFonts w:ascii="Times New Roman" w:hAnsi="Times New Roman" w:cs="Times New Roman"/>
          <w:sz w:val="24"/>
          <w:szCs w:val="24"/>
        </w:rPr>
        <w:t>persoane</w:t>
      </w:r>
      <w:r w:rsidR="00305ABD" w:rsidRPr="009A7FFC">
        <w:rPr>
          <w:rFonts w:ascii="Times New Roman" w:hAnsi="Times New Roman" w:cs="Times New Roman"/>
          <w:sz w:val="24"/>
          <w:szCs w:val="24"/>
        </w:rPr>
        <w:t>i</w:t>
      </w:r>
      <w:proofErr w:type="spellEnd"/>
      <w:r w:rsidRPr="009A7FFC">
        <w:rPr>
          <w:rFonts w:ascii="Times New Roman" w:hAnsi="Times New Roman" w:cs="Times New Roman"/>
          <w:sz w:val="24"/>
          <w:szCs w:val="24"/>
        </w:rPr>
        <w:t xml:space="preserve"> </w:t>
      </w:r>
      <w:r w:rsidR="00753DAD" w:rsidRPr="009A7FFC">
        <w:rPr>
          <w:rFonts w:ascii="Times New Roman" w:hAnsi="Times New Roman" w:cs="Times New Roman"/>
          <w:sz w:val="24"/>
          <w:szCs w:val="24"/>
        </w:rPr>
        <w:t xml:space="preserve">de contact: </w:t>
      </w:r>
      <w:proofErr w:type="spellStart"/>
      <w:r w:rsidR="00ED4B3B" w:rsidRPr="009A7FFC">
        <w:rPr>
          <w:rFonts w:ascii="Times New Roman" w:hAnsi="Times New Roman" w:cs="Times New Roman"/>
          <w:sz w:val="24"/>
          <w:szCs w:val="24"/>
        </w:rPr>
        <w:t>Caracostea</w:t>
      </w:r>
      <w:proofErr w:type="spellEnd"/>
      <w:r w:rsidR="00ED4B3B" w:rsidRPr="009A7FFC">
        <w:rPr>
          <w:rFonts w:ascii="Times New Roman" w:hAnsi="Times New Roman" w:cs="Times New Roman"/>
          <w:sz w:val="24"/>
          <w:szCs w:val="24"/>
        </w:rPr>
        <w:t xml:space="preserve"> </w:t>
      </w:r>
      <w:proofErr w:type="spellStart"/>
      <w:r w:rsidR="00ED4B3B" w:rsidRPr="009A7FFC">
        <w:rPr>
          <w:rFonts w:ascii="Times New Roman" w:hAnsi="Times New Roman" w:cs="Times New Roman"/>
          <w:sz w:val="24"/>
          <w:szCs w:val="24"/>
        </w:rPr>
        <w:t>Catalin</w:t>
      </w:r>
      <w:proofErr w:type="spellEnd"/>
    </w:p>
    <w:p w14:paraId="53842AFC" w14:textId="77777777" w:rsidR="00BF257F" w:rsidRPr="009A7FFC" w:rsidRDefault="00BF257F" w:rsidP="00BF257F">
      <w:pPr>
        <w:pStyle w:val="ListParagraph"/>
        <w:autoSpaceDE w:val="0"/>
        <w:autoSpaceDN w:val="0"/>
        <w:adjustRightInd w:val="0"/>
        <w:spacing w:after="0" w:line="240" w:lineRule="auto"/>
        <w:rPr>
          <w:rFonts w:ascii="Times New Roman" w:hAnsi="Times New Roman" w:cs="Times New Roman"/>
          <w:sz w:val="28"/>
          <w:szCs w:val="28"/>
        </w:rPr>
      </w:pPr>
    </w:p>
    <w:p w14:paraId="4DE953A1" w14:textId="77777777" w:rsidR="00753DAD" w:rsidRPr="009A7FFC" w:rsidRDefault="00753DAD" w:rsidP="00BF0B9B">
      <w:pPr>
        <w:autoSpaceDE w:val="0"/>
        <w:autoSpaceDN w:val="0"/>
        <w:adjustRightInd w:val="0"/>
        <w:spacing w:after="0" w:line="240" w:lineRule="auto"/>
        <w:rPr>
          <w:rFonts w:ascii="Times New Roman" w:hAnsi="Times New Roman" w:cs="Times New Roman"/>
          <w:b/>
          <w:bCs/>
          <w:sz w:val="24"/>
          <w:szCs w:val="24"/>
          <w:lang w:val="it-IT"/>
        </w:rPr>
      </w:pPr>
      <w:r w:rsidRPr="009A7FFC">
        <w:rPr>
          <w:rFonts w:ascii="Times New Roman" w:hAnsi="Times New Roman" w:cs="Times New Roman"/>
          <w:sz w:val="28"/>
          <w:szCs w:val="28"/>
          <w:lang w:val="it-IT"/>
        </w:rPr>
        <w:t xml:space="preserve">    </w:t>
      </w:r>
      <w:r w:rsidRPr="009A7FFC">
        <w:rPr>
          <w:rFonts w:ascii="Times New Roman" w:hAnsi="Times New Roman" w:cs="Times New Roman"/>
          <w:b/>
          <w:bCs/>
          <w:sz w:val="24"/>
          <w:szCs w:val="24"/>
          <w:lang w:val="it-IT"/>
        </w:rPr>
        <w:t>III. DESCRIEREA CARACTERISTICILOR FIZICE ALE ÎNTREGULUI PROIECT</w:t>
      </w:r>
    </w:p>
    <w:p w14:paraId="0B3A2CDF" w14:textId="37A42F43" w:rsidR="00753DAD" w:rsidRPr="009A7FFC" w:rsidRDefault="001C1D6D" w:rsidP="00AE6ABB">
      <w:pPr>
        <w:pStyle w:val="ListParagraph"/>
        <w:numPr>
          <w:ilvl w:val="1"/>
          <w:numId w:val="27"/>
        </w:numPr>
        <w:autoSpaceDE w:val="0"/>
        <w:autoSpaceDN w:val="0"/>
        <w:adjustRightInd w:val="0"/>
        <w:spacing w:after="0" w:line="240" w:lineRule="auto"/>
        <w:rPr>
          <w:rFonts w:ascii="Times New Roman" w:hAnsi="Times New Roman" w:cs="Times New Roman"/>
          <w:b/>
          <w:bCs/>
          <w:sz w:val="24"/>
          <w:szCs w:val="24"/>
        </w:rPr>
      </w:pPr>
      <w:r w:rsidRPr="009A7FFC">
        <w:rPr>
          <w:rFonts w:ascii="Times New Roman" w:hAnsi="Times New Roman" w:cs="Times New Roman"/>
          <w:b/>
          <w:bCs/>
          <w:sz w:val="24"/>
          <w:szCs w:val="24"/>
        </w:rPr>
        <w:t xml:space="preserve"> </w:t>
      </w:r>
      <w:r w:rsidR="00753DAD" w:rsidRPr="009A7FFC">
        <w:rPr>
          <w:rFonts w:ascii="Times New Roman" w:hAnsi="Times New Roman" w:cs="Times New Roman"/>
          <w:b/>
          <w:bCs/>
          <w:sz w:val="24"/>
          <w:szCs w:val="24"/>
        </w:rPr>
        <w:t xml:space="preserve">un </w:t>
      </w:r>
      <w:proofErr w:type="spellStart"/>
      <w:r w:rsidR="00753DAD" w:rsidRPr="009A7FFC">
        <w:rPr>
          <w:rFonts w:ascii="Times New Roman" w:hAnsi="Times New Roman" w:cs="Times New Roman"/>
          <w:b/>
          <w:bCs/>
          <w:sz w:val="24"/>
          <w:szCs w:val="24"/>
        </w:rPr>
        <w:t>rezumat</w:t>
      </w:r>
      <w:proofErr w:type="spellEnd"/>
      <w:r w:rsidR="00753DAD" w:rsidRPr="009A7FFC">
        <w:rPr>
          <w:rFonts w:ascii="Times New Roman" w:hAnsi="Times New Roman" w:cs="Times New Roman"/>
          <w:b/>
          <w:bCs/>
          <w:sz w:val="24"/>
          <w:szCs w:val="24"/>
        </w:rPr>
        <w:t xml:space="preserve"> al </w:t>
      </w:r>
      <w:proofErr w:type="spellStart"/>
      <w:r w:rsidR="00753DAD" w:rsidRPr="009A7FFC">
        <w:rPr>
          <w:rFonts w:ascii="Times New Roman" w:hAnsi="Times New Roman" w:cs="Times New Roman"/>
          <w:b/>
          <w:bCs/>
          <w:sz w:val="24"/>
          <w:szCs w:val="24"/>
        </w:rPr>
        <w:t>proiectului</w:t>
      </w:r>
      <w:proofErr w:type="spellEnd"/>
    </w:p>
    <w:p w14:paraId="47E755E8" w14:textId="77777777" w:rsidR="006334D8" w:rsidRPr="009A7FFC" w:rsidRDefault="006334D8" w:rsidP="006334D8">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Prezenta documentatie a fost intocmita la solicitarea beneficiarului, pentru un proiect  in faza D.T.A.C. ce consta in construirea unui imobil cu destinatia de spatiu alimentatie publica si terasa acoperita cu regim de inaltime parter, pe terenul de la adresa Jud.Constanta, Mun. Mangalia, statiunea Neptun, str. Faleza Neptun, nr. 2B.</w:t>
      </w:r>
    </w:p>
    <w:p w14:paraId="00B01B09" w14:textId="75E5FF31" w:rsidR="006334D8" w:rsidRPr="009A7FFC" w:rsidRDefault="006334D8" w:rsidP="006334D8">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Aceasta documentatie s-a intocmit avand la baza prescriptiile certificatului de urbanism nr. 158 din 07.03.2022. Terenul este identificat prin nr. Cadastral 112300 si CF nr. 112300 UAT Mangalia.</w:t>
      </w:r>
    </w:p>
    <w:p w14:paraId="7F09CCC2" w14:textId="77777777" w:rsidR="006334D8" w:rsidRPr="009A7FFC" w:rsidRDefault="006334D8" w:rsidP="006334D8">
      <w:pPr>
        <w:pStyle w:val="NoSpacing"/>
        <w:spacing w:line="276" w:lineRule="auto"/>
        <w:rPr>
          <w:b/>
          <w:sz w:val="24"/>
          <w:szCs w:val="24"/>
          <w:lang w:val="pt-BR"/>
        </w:rPr>
      </w:pPr>
      <w:r w:rsidRPr="009A7FFC">
        <w:rPr>
          <w:rFonts w:ascii="Arial Narrow" w:hAnsi="Arial Narrow"/>
          <w:sz w:val="24"/>
          <w:szCs w:val="24"/>
          <w:lang w:val="pt-BR"/>
        </w:rPr>
        <w:tab/>
      </w:r>
      <w:r w:rsidRPr="009A7FFC">
        <w:rPr>
          <w:b/>
          <w:sz w:val="24"/>
          <w:szCs w:val="24"/>
          <w:lang w:val="pt-BR"/>
        </w:rPr>
        <w:t>Prin proiect se propun urmatoarele lucrari de constructii:</w:t>
      </w:r>
    </w:p>
    <w:p w14:paraId="360119ED" w14:textId="36EA4246" w:rsidR="006334D8" w:rsidRPr="009A7FFC" w:rsidRDefault="006334D8" w:rsidP="00AE6ABB">
      <w:pPr>
        <w:pStyle w:val="NoSpacing"/>
        <w:numPr>
          <w:ilvl w:val="0"/>
          <w:numId w:val="32"/>
        </w:numPr>
        <w:spacing w:line="276" w:lineRule="auto"/>
        <w:rPr>
          <w:sz w:val="24"/>
          <w:szCs w:val="24"/>
          <w:lang w:val="pt-BR"/>
        </w:rPr>
      </w:pPr>
      <w:r w:rsidRPr="009A7FFC">
        <w:rPr>
          <w:sz w:val="24"/>
          <w:szCs w:val="24"/>
          <w:lang w:val="pt-BR"/>
        </w:rPr>
        <w:t>realizarea unui imobil cu destinatia de terasa acoperita si spatiu alimentatie publica, intr-un cadru urban;</w:t>
      </w:r>
    </w:p>
    <w:p w14:paraId="634C6A3E" w14:textId="77777777" w:rsidR="006334D8" w:rsidRPr="009A7FFC" w:rsidRDefault="006334D8" w:rsidP="00AE6ABB">
      <w:pPr>
        <w:pStyle w:val="NoSpacing"/>
        <w:numPr>
          <w:ilvl w:val="0"/>
          <w:numId w:val="32"/>
        </w:numPr>
        <w:spacing w:line="276" w:lineRule="auto"/>
        <w:rPr>
          <w:sz w:val="24"/>
          <w:szCs w:val="24"/>
          <w:lang w:val="pt-BR"/>
        </w:rPr>
      </w:pPr>
      <w:r w:rsidRPr="009A7FFC">
        <w:rPr>
          <w:sz w:val="24"/>
          <w:szCs w:val="24"/>
          <w:lang w:val="pt-BR"/>
        </w:rPr>
        <w:t>accese pietonale imbracate in dale de pavaj respectiv gresie de exterior;</w:t>
      </w:r>
    </w:p>
    <w:p w14:paraId="0594C1DD" w14:textId="77777777" w:rsidR="006334D8" w:rsidRPr="009A7FFC" w:rsidRDefault="006334D8" w:rsidP="00AE6ABB">
      <w:pPr>
        <w:pStyle w:val="NoSpacing"/>
        <w:numPr>
          <w:ilvl w:val="0"/>
          <w:numId w:val="32"/>
        </w:numPr>
        <w:spacing w:line="276" w:lineRule="auto"/>
        <w:rPr>
          <w:sz w:val="24"/>
          <w:szCs w:val="24"/>
          <w:lang w:val="pt-BR"/>
        </w:rPr>
      </w:pPr>
      <w:r w:rsidRPr="009A7FFC">
        <w:rPr>
          <w:sz w:val="24"/>
          <w:szCs w:val="24"/>
          <w:lang w:val="pt-BR"/>
        </w:rPr>
        <w:t>se vor face sistematizari verticale constand in terase, platforme, pana la nivelul +0.15 al cladirii, de la cota terenului natural;</w:t>
      </w:r>
    </w:p>
    <w:p w14:paraId="36DDFFFF" w14:textId="77777777" w:rsidR="006334D8" w:rsidRPr="009A7FFC" w:rsidRDefault="006334D8" w:rsidP="006334D8">
      <w:pPr>
        <w:pStyle w:val="NoSpacing"/>
        <w:spacing w:line="276" w:lineRule="auto"/>
        <w:rPr>
          <w:sz w:val="24"/>
          <w:szCs w:val="24"/>
          <w:lang w:val="it-IT"/>
        </w:rPr>
      </w:pPr>
      <w:r w:rsidRPr="009A7FFC">
        <w:rPr>
          <w:sz w:val="24"/>
          <w:szCs w:val="24"/>
          <w:lang w:val="it-IT"/>
        </w:rPr>
        <w:tab/>
      </w:r>
    </w:p>
    <w:p w14:paraId="7DB2A2C3" w14:textId="77777777" w:rsidR="006334D8" w:rsidRPr="009A7FFC" w:rsidRDefault="006334D8" w:rsidP="006334D8">
      <w:pPr>
        <w:pStyle w:val="NoSpacing"/>
        <w:spacing w:line="276" w:lineRule="auto"/>
        <w:rPr>
          <w:b/>
          <w:sz w:val="24"/>
          <w:szCs w:val="24"/>
          <w:lang w:val="it-IT"/>
        </w:rPr>
      </w:pPr>
      <w:r w:rsidRPr="009A7FFC">
        <w:rPr>
          <w:sz w:val="24"/>
          <w:szCs w:val="24"/>
          <w:lang w:val="it-IT"/>
        </w:rPr>
        <w:tab/>
      </w:r>
      <w:r w:rsidRPr="009A7FFC">
        <w:rPr>
          <w:b/>
          <w:sz w:val="24"/>
          <w:szCs w:val="24"/>
          <w:lang w:val="it-IT"/>
        </w:rPr>
        <w:t>In elaborarea solutiei arhitecturale s-a pornit de la urmatoarele principii:</w:t>
      </w:r>
    </w:p>
    <w:p w14:paraId="491B1DD5" w14:textId="77777777" w:rsidR="006334D8" w:rsidRPr="009A7FFC" w:rsidRDefault="006334D8" w:rsidP="00AE6ABB">
      <w:pPr>
        <w:pStyle w:val="NoSpacing"/>
        <w:numPr>
          <w:ilvl w:val="0"/>
          <w:numId w:val="33"/>
        </w:numPr>
        <w:spacing w:line="276" w:lineRule="auto"/>
        <w:rPr>
          <w:sz w:val="24"/>
          <w:szCs w:val="24"/>
          <w:lang w:val="it-IT"/>
        </w:rPr>
      </w:pPr>
      <w:r w:rsidRPr="009A7FFC">
        <w:rPr>
          <w:sz w:val="24"/>
          <w:szCs w:val="24"/>
          <w:lang w:val="it-IT"/>
        </w:rPr>
        <w:t>organizarea functiunilor  pentru respectarea reglementarilor urbanistice si normele arhitecturale;</w:t>
      </w:r>
    </w:p>
    <w:p w14:paraId="30544C1F" w14:textId="53FD4B59" w:rsidR="006334D8" w:rsidRPr="009A7FFC" w:rsidRDefault="006334D8" w:rsidP="00AE6ABB">
      <w:pPr>
        <w:pStyle w:val="NoSpacing"/>
        <w:numPr>
          <w:ilvl w:val="0"/>
          <w:numId w:val="33"/>
        </w:numPr>
        <w:spacing w:line="276" w:lineRule="auto"/>
        <w:rPr>
          <w:sz w:val="24"/>
          <w:szCs w:val="24"/>
          <w:lang w:val="it-IT"/>
        </w:rPr>
      </w:pPr>
      <w:r w:rsidRPr="009A7FFC">
        <w:rPr>
          <w:sz w:val="24"/>
          <w:szCs w:val="24"/>
          <w:lang w:val="it-IT"/>
        </w:rPr>
        <w:t>o buna iluminare a spatiilor si totodata buna ventilare a acestora;</w:t>
      </w:r>
    </w:p>
    <w:p w14:paraId="2CF90FA3" w14:textId="77777777" w:rsidR="006334D8" w:rsidRPr="009A7FFC" w:rsidRDefault="006334D8" w:rsidP="00AE6ABB">
      <w:pPr>
        <w:pStyle w:val="NoSpacing"/>
        <w:numPr>
          <w:ilvl w:val="0"/>
          <w:numId w:val="33"/>
        </w:numPr>
        <w:spacing w:line="276" w:lineRule="auto"/>
        <w:rPr>
          <w:sz w:val="24"/>
          <w:szCs w:val="24"/>
          <w:lang w:val="it-IT"/>
        </w:rPr>
      </w:pPr>
      <w:r w:rsidRPr="009A7FFC">
        <w:rPr>
          <w:sz w:val="24"/>
          <w:szCs w:val="24"/>
          <w:lang w:val="it-IT"/>
        </w:rPr>
        <w:t xml:space="preserve">incadrarea in stilul arhitectural specific zonei. </w:t>
      </w:r>
    </w:p>
    <w:p w14:paraId="69D9B9E7" w14:textId="77777777" w:rsidR="006334D8" w:rsidRPr="009A7FFC" w:rsidRDefault="006334D8" w:rsidP="006334D8">
      <w:pPr>
        <w:pStyle w:val="NoSpacing"/>
        <w:spacing w:line="276" w:lineRule="auto"/>
        <w:rPr>
          <w:rFonts w:ascii="Arial Narrow" w:hAnsi="Arial Narrow"/>
          <w:sz w:val="24"/>
          <w:szCs w:val="24"/>
          <w:lang w:val="it-IT"/>
        </w:rPr>
      </w:pPr>
      <w:r w:rsidRPr="009A7FFC">
        <w:rPr>
          <w:rFonts w:ascii="Arial Narrow" w:hAnsi="Arial Narrow"/>
          <w:sz w:val="24"/>
          <w:szCs w:val="24"/>
          <w:lang w:val="it-IT"/>
        </w:rPr>
        <w:tab/>
      </w:r>
    </w:p>
    <w:p w14:paraId="7B6BDB87" w14:textId="3ADB2E2C" w:rsidR="00753DAD" w:rsidRPr="009A7FFC" w:rsidRDefault="001C1D6D" w:rsidP="00AE6ABB">
      <w:pPr>
        <w:pStyle w:val="ListParagraph"/>
        <w:numPr>
          <w:ilvl w:val="1"/>
          <w:numId w:val="27"/>
        </w:numPr>
        <w:autoSpaceDE w:val="0"/>
        <w:autoSpaceDN w:val="0"/>
        <w:adjustRightInd w:val="0"/>
        <w:spacing w:after="0" w:line="240" w:lineRule="auto"/>
        <w:rPr>
          <w:rFonts w:ascii="Times New Roman" w:hAnsi="Times New Roman" w:cs="Times New Roman"/>
          <w:b/>
          <w:bCs/>
          <w:sz w:val="24"/>
          <w:szCs w:val="24"/>
        </w:rPr>
      </w:pPr>
      <w:r w:rsidRPr="009A7FFC">
        <w:rPr>
          <w:rFonts w:ascii="Times New Roman" w:hAnsi="Times New Roman" w:cs="Times New Roman"/>
          <w:b/>
          <w:bCs/>
          <w:sz w:val="24"/>
          <w:szCs w:val="24"/>
        </w:rPr>
        <w:lastRenderedPageBreak/>
        <w:t xml:space="preserve"> </w:t>
      </w:r>
      <w:proofErr w:type="spellStart"/>
      <w:r w:rsidR="00753DAD" w:rsidRPr="009A7FFC">
        <w:rPr>
          <w:rFonts w:ascii="Times New Roman" w:hAnsi="Times New Roman" w:cs="Times New Roman"/>
          <w:b/>
          <w:bCs/>
          <w:sz w:val="24"/>
          <w:szCs w:val="24"/>
        </w:rPr>
        <w:t>justificarea</w:t>
      </w:r>
      <w:proofErr w:type="spellEnd"/>
      <w:r w:rsidR="00753DAD" w:rsidRPr="009A7FFC">
        <w:rPr>
          <w:rFonts w:ascii="Times New Roman" w:hAnsi="Times New Roman" w:cs="Times New Roman"/>
          <w:b/>
          <w:bCs/>
          <w:sz w:val="24"/>
          <w:szCs w:val="24"/>
        </w:rPr>
        <w:t xml:space="preserve"> </w:t>
      </w:r>
      <w:proofErr w:type="spellStart"/>
      <w:r w:rsidR="00753DAD" w:rsidRPr="009A7FFC">
        <w:rPr>
          <w:rFonts w:ascii="Times New Roman" w:hAnsi="Times New Roman" w:cs="Times New Roman"/>
          <w:b/>
          <w:bCs/>
          <w:sz w:val="24"/>
          <w:szCs w:val="24"/>
        </w:rPr>
        <w:t>necesit</w:t>
      </w:r>
      <w:r w:rsidR="00E07F8B" w:rsidRPr="009A7FFC">
        <w:rPr>
          <w:rFonts w:ascii="Times New Roman" w:hAnsi="Times New Roman" w:cs="Times New Roman"/>
          <w:b/>
          <w:bCs/>
          <w:sz w:val="24"/>
          <w:szCs w:val="24"/>
        </w:rPr>
        <w:t>a</w:t>
      </w:r>
      <w:r w:rsidR="00753DAD" w:rsidRPr="009A7FFC">
        <w:rPr>
          <w:rFonts w:ascii="Times New Roman" w:hAnsi="Times New Roman" w:cs="Times New Roman"/>
          <w:b/>
          <w:bCs/>
          <w:sz w:val="24"/>
          <w:szCs w:val="24"/>
        </w:rPr>
        <w:t>ţii</w:t>
      </w:r>
      <w:proofErr w:type="spellEnd"/>
      <w:r w:rsidR="00753DAD" w:rsidRPr="009A7FFC">
        <w:rPr>
          <w:rFonts w:ascii="Times New Roman" w:hAnsi="Times New Roman" w:cs="Times New Roman"/>
          <w:b/>
          <w:bCs/>
          <w:sz w:val="24"/>
          <w:szCs w:val="24"/>
        </w:rPr>
        <w:t xml:space="preserve"> </w:t>
      </w:r>
      <w:proofErr w:type="spellStart"/>
      <w:r w:rsidR="00753DAD" w:rsidRPr="009A7FFC">
        <w:rPr>
          <w:rFonts w:ascii="Times New Roman" w:hAnsi="Times New Roman" w:cs="Times New Roman"/>
          <w:b/>
          <w:bCs/>
          <w:sz w:val="24"/>
          <w:szCs w:val="24"/>
        </w:rPr>
        <w:t>proiectului</w:t>
      </w:r>
      <w:proofErr w:type="spellEnd"/>
    </w:p>
    <w:p w14:paraId="73D1B6FC" w14:textId="5D077E99" w:rsidR="00EE3907" w:rsidRPr="009A7FFC" w:rsidRDefault="00EE3907" w:rsidP="00A63904">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 xml:space="preserve">Proiectul propus </w:t>
      </w:r>
      <w:r w:rsidR="00F61F33" w:rsidRPr="009A7FFC">
        <w:rPr>
          <w:rFonts w:ascii="Times New Roman" w:hAnsi="Times New Roman" w:cs="Times New Roman"/>
          <w:sz w:val="24"/>
          <w:szCs w:val="24"/>
          <w:lang w:val="ro-RO"/>
        </w:rPr>
        <w:t>se încadreaz</w:t>
      </w:r>
      <w:r w:rsidR="00E07F8B" w:rsidRPr="009A7FFC">
        <w:rPr>
          <w:rFonts w:ascii="Times New Roman" w:hAnsi="Times New Roman" w:cs="Times New Roman"/>
          <w:sz w:val="24"/>
          <w:szCs w:val="24"/>
          <w:lang w:val="ro-RO"/>
        </w:rPr>
        <w:t>a</w:t>
      </w:r>
      <w:r w:rsidR="00F61F33" w:rsidRPr="009A7FFC">
        <w:rPr>
          <w:rFonts w:ascii="Times New Roman" w:hAnsi="Times New Roman" w:cs="Times New Roman"/>
          <w:sz w:val="24"/>
          <w:szCs w:val="24"/>
          <w:lang w:val="ro-RO"/>
        </w:rPr>
        <w:t xml:space="preserve"> în tendințele de dezvoltare a </w:t>
      </w:r>
      <w:r w:rsidR="00371BD5" w:rsidRPr="009A7FFC">
        <w:rPr>
          <w:rFonts w:ascii="Times New Roman" w:hAnsi="Times New Roman" w:cs="Times New Roman"/>
          <w:sz w:val="24"/>
          <w:szCs w:val="24"/>
          <w:lang w:val="ro-RO"/>
        </w:rPr>
        <w:t>zonei sudice a litoralului rom</w:t>
      </w:r>
      <w:r w:rsidR="00E07F8B" w:rsidRPr="009A7FFC">
        <w:rPr>
          <w:rFonts w:ascii="Times New Roman" w:hAnsi="Times New Roman" w:cs="Times New Roman"/>
          <w:sz w:val="24"/>
          <w:szCs w:val="24"/>
          <w:lang w:val="ro-RO"/>
        </w:rPr>
        <w:t>a</w:t>
      </w:r>
      <w:r w:rsidR="00371BD5" w:rsidRPr="009A7FFC">
        <w:rPr>
          <w:rFonts w:ascii="Times New Roman" w:hAnsi="Times New Roman" w:cs="Times New Roman"/>
          <w:sz w:val="24"/>
          <w:szCs w:val="24"/>
          <w:lang w:val="ro-RO"/>
        </w:rPr>
        <w:t xml:space="preserve">nesc </w:t>
      </w:r>
      <w:r w:rsidR="00F61F33" w:rsidRPr="009A7FFC">
        <w:rPr>
          <w:rFonts w:ascii="Times New Roman" w:hAnsi="Times New Roman" w:cs="Times New Roman"/>
          <w:sz w:val="24"/>
          <w:szCs w:val="24"/>
          <w:lang w:val="ro-RO"/>
        </w:rPr>
        <w:t xml:space="preserve">înregistrate în </w:t>
      </w:r>
      <w:r w:rsidRPr="009A7FFC">
        <w:rPr>
          <w:rFonts w:ascii="Times New Roman" w:hAnsi="Times New Roman" w:cs="Times New Roman"/>
          <w:sz w:val="24"/>
          <w:szCs w:val="24"/>
          <w:lang w:val="ro-RO"/>
        </w:rPr>
        <w:t>ultimii ani</w:t>
      </w:r>
      <w:r w:rsidR="003C1D03" w:rsidRPr="009A7FFC">
        <w:rPr>
          <w:rFonts w:ascii="Times New Roman" w:hAnsi="Times New Roman" w:cs="Times New Roman"/>
          <w:sz w:val="24"/>
          <w:szCs w:val="24"/>
          <w:lang w:val="ro-RO"/>
        </w:rPr>
        <w:t>.</w:t>
      </w:r>
    </w:p>
    <w:p w14:paraId="213A6588" w14:textId="3FBB9754" w:rsidR="00826B2A" w:rsidRPr="009A7FFC" w:rsidRDefault="00EE3907" w:rsidP="00826B2A">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 xml:space="preserve">Scopul proiectului este </w:t>
      </w:r>
      <w:r w:rsidR="00F61F33" w:rsidRPr="009A7FFC">
        <w:rPr>
          <w:rFonts w:ascii="Times New Roman" w:hAnsi="Times New Roman" w:cs="Times New Roman"/>
          <w:sz w:val="24"/>
          <w:szCs w:val="24"/>
          <w:lang w:val="ro-RO"/>
        </w:rPr>
        <w:t xml:space="preserve">realizarea unei investiții </w:t>
      </w:r>
      <w:r w:rsidR="00826B2A" w:rsidRPr="009A7FFC">
        <w:rPr>
          <w:rFonts w:ascii="Times New Roman" w:hAnsi="Times New Roman" w:cs="Times New Roman"/>
          <w:sz w:val="24"/>
          <w:szCs w:val="24"/>
          <w:lang w:val="ro-RO"/>
        </w:rPr>
        <w:t>în domeniul turismului, care vizeaz</w:t>
      </w:r>
      <w:r w:rsidR="00E07F8B" w:rsidRPr="009A7FFC">
        <w:rPr>
          <w:rFonts w:ascii="Times New Roman" w:hAnsi="Times New Roman" w:cs="Times New Roman"/>
          <w:sz w:val="24"/>
          <w:szCs w:val="24"/>
          <w:lang w:val="ro-RO"/>
        </w:rPr>
        <w:t>a</w:t>
      </w:r>
      <w:r w:rsidR="00826B2A" w:rsidRPr="009A7FFC">
        <w:rPr>
          <w:rFonts w:ascii="Times New Roman" w:hAnsi="Times New Roman" w:cs="Times New Roman"/>
          <w:sz w:val="24"/>
          <w:szCs w:val="24"/>
          <w:lang w:val="ro-RO"/>
        </w:rPr>
        <w:t xml:space="preserve"> modernizarea și dezvoltarea de infrastructur</w:t>
      </w:r>
      <w:r w:rsidR="00E07F8B" w:rsidRPr="009A7FFC">
        <w:rPr>
          <w:rFonts w:ascii="Times New Roman" w:hAnsi="Times New Roman" w:cs="Times New Roman"/>
          <w:sz w:val="24"/>
          <w:szCs w:val="24"/>
          <w:lang w:val="ro-RO"/>
        </w:rPr>
        <w:t>a</w:t>
      </w:r>
      <w:r w:rsidR="00826B2A" w:rsidRPr="009A7FFC">
        <w:rPr>
          <w:rFonts w:ascii="Times New Roman" w:hAnsi="Times New Roman" w:cs="Times New Roman"/>
          <w:sz w:val="24"/>
          <w:szCs w:val="24"/>
          <w:lang w:val="ro-RO"/>
        </w:rPr>
        <w:t xml:space="preserve"> și agrement turistic, care au ca efect creșterea semnificativ</w:t>
      </w:r>
      <w:r w:rsidR="00E07F8B" w:rsidRPr="009A7FFC">
        <w:rPr>
          <w:rFonts w:ascii="Times New Roman" w:hAnsi="Times New Roman" w:cs="Times New Roman"/>
          <w:sz w:val="24"/>
          <w:szCs w:val="24"/>
          <w:lang w:val="ro-RO"/>
        </w:rPr>
        <w:t>a</w:t>
      </w:r>
      <w:r w:rsidR="00826B2A" w:rsidRPr="009A7FFC">
        <w:rPr>
          <w:rFonts w:ascii="Times New Roman" w:hAnsi="Times New Roman" w:cs="Times New Roman"/>
          <w:sz w:val="24"/>
          <w:szCs w:val="24"/>
          <w:lang w:val="ro-RO"/>
        </w:rPr>
        <w:t xml:space="preserve"> a circulaţiei turistice.</w:t>
      </w:r>
    </w:p>
    <w:p w14:paraId="361E2429" w14:textId="5855D46B" w:rsidR="00826B2A" w:rsidRPr="009A7FFC" w:rsidRDefault="00826B2A" w:rsidP="00826B2A">
      <w:pPr>
        <w:widowControl w:val="0"/>
        <w:autoSpaceDE w:val="0"/>
        <w:autoSpaceDN w:val="0"/>
        <w:adjustRightInd w:val="0"/>
        <w:spacing w:after="0"/>
        <w:ind w:firstLine="709"/>
        <w:jc w:val="both"/>
        <w:rPr>
          <w:rFonts w:ascii="Times New Roman" w:hAnsi="Times New Roman" w:cs="Times New Roman"/>
          <w:sz w:val="24"/>
          <w:szCs w:val="24"/>
          <w:lang w:val="ro-RO"/>
        </w:rPr>
      </w:pPr>
    </w:p>
    <w:p w14:paraId="3227965F" w14:textId="0C7A933B" w:rsidR="00753DAD" w:rsidRPr="009A7FFC" w:rsidRDefault="00753DAD" w:rsidP="00AE6ABB">
      <w:pPr>
        <w:pStyle w:val="ListParagraph"/>
        <w:numPr>
          <w:ilvl w:val="1"/>
          <w:numId w:val="27"/>
        </w:numPr>
        <w:autoSpaceDE w:val="0"/>
        <w:autoSpaceDN w:val="0"/>
        <w:adjustRightInd w:val="0"/>
        <w:spacing w:after="0" w:line="240" w:lineRule="auto"/>
        <w:rPr>
          <w:rFonts w:ascii="Times New Roman" w:hAnsi="Times New Roman" w:cs="Times New Roman"/>
          <w:sz w:val="24"/>
          <w:szCs w:val="24"/>
        </w:rPr>
      </w:pPr>
      <w:r w:rsidRPr="009A7FFC">
        <w:rPr>
          <w:rFonts w:ascii="Times New Roman" w:hAnsi="Times New Roman" w:cs="Times New Roman"/>
          <w:b/>
          <w:bCs/>
          <w:sz w:val="24"/>
          <w:szCs w:val="24"/>
          <w:lang w:val="ro-RO"/>
        </w:rPr>
        <w:t>valoarea investiţiei: -</w:t>
      </w:r>
    </w:p>
    <w:p w14:paraId="33C09999" w14:textId="77777777" w:rsidR="00753DAD" w:rsidRPr="009A7FFC" w:rsidRDefault="00753DAD" w:rsidP="0046774A">
      <w:pPr>
        <w:autoSpaceDE w:val="0"/>
        <w:autoSpaceDN w:val="0"/>
        <w:adjustRightInd w:val="0"/>
        <w:spacing w:after="0" w:line="240" w:lineRule="auto"/>
        <w:rPr>
          <w:rFonts w:ascii="Times New Roman" w:hAnsi="Times New Roman" w:cs="Times New Roman"/>
          <w:b/>
          <w:bCs/>
          <w:sz w:val="24"/>
          <w:szCs w:val="24"/>
        </w:rPr>
      </w:pPr>
    </w:p>
    <w:p w14:paraId="7ED14950" w14:textId="6CE1FD8A" w:rsidR="00753DAD" w:rsidRPr="009A7FFC" w:rsidRDefault="001C1D6D" w:rsidP="00AE6ABB">
      <w:pPr>
        <w:pStyle w:val="ListParagraph"/>
        <w:numPr>
          <w:ilvl w:val="1"/>
          <w:numId w:val="27"/>
        </w:numPr>
        <w:autoSpaceDE w:val="0"/>
        <w:autoSpaceDN w:val="0"/>
        <w:adjustRightInd w:val="0"/>
        <w:spacing w:after="0" w:line="240" w:lineRule="auto"/>
        <w:ind w:left="1365" w:hanging="656"/>
        <w:rPr>
          <w:rFonts w:ascii="Times New Roman" w:hAnsi="Times New Roman" w:cs="Times New Roman"/>
          <w:sz w:val="24"/>
          <w:szCs w:val="24"/>
          <w:lang w:val="it-IT"/>
        </w:rPr>
      </w:pPr>
      <w:r w:rsidRPr="009A7FFC">
        <w:rPr>
          <w:rFonts w:ascii="Times New Roman" w:hAnsi="Times New Roman" w:cs="Times New Roman"/>
          <w:b/>
          <w:bCs/>
          <w:sz w:val="24"/>
          <w:szCs w:val="24"/>
          <w:lang w:val="it-IT"/>
        </w:rPr>
        <w:t xml:space="preserve"> </w:t>
      </w:r>
      <w:r w:rsidR="00753DAD" w:rsidRPr="009A7FFC">
        <w:rPr>
          <w:rFonts w:ascii="Times New Roman" w:hAnsi="Times New Roman" w:cs="Times New Roman"/>
          <w:b/>
          <w:bCs/>
          <w:sz w:val="24"/>
          <w:szCs w:val="24"/>
          <w:lang w:val="it-IT"/>
        </w:rPr>
        <w:t>perioada de implementare propus</w:t>
      </w:r>
      <w:r w:rsidR="00E07F8B" w:rsidRPr="009A7FFC">
        <w:rPr>
          <w:rFonts w:ascii="Times New Roman" w:hAnsi="Times New Roman" w:cs="Times New Roman"/>
          <w:b/>
          <w:bCs/>
          <w:sz w:val="24"/>
          <w:szCs w:val="24"/>
          <w:lang w:val="it-IT"/>
        </w:rPr>
        <w:t>a</w:t>
      </w:r>
      <w:r w:rsidR="00753DAD" w:rsidRPr="009A7FFC">
        <w:rPr>
          <w:rFonts w:ascii="Times New Roman" w:hAnsi="Times New Roman" w:cs="Times New Roman"/>
          <w:b/>
          <w:bCs/>
          <w:sz w:val="24"/>
          <w:szCs w:val="24"/>
          <w:lang w:val="it-IT"/>
        </w:rPr>
        <w:t xml:space="preserve">: </w:t>
      </w:r>
      <w:r w:rsidR="006334D8" w:rsidRPr="009A7FFC">
        <w:rPr>
          <w:rFonts w:ascii="Times New Roman" w:hAnsi="Times New Roman" w:cs="Times New Roman"/>
          <w:sz w:val="24"/>
          <w:szCs w:val="24"/>
          <w:lang w:val="it-IT"/>
        </w:rPr>
        <w:t>6</w:t>
      </w:r>
      <w:r w:rsidR="00F61F33" w:rsidRPr="009A7FFC">
        <w:rPr>
          <w:rFonts w:ascii="Times New Roman" w:hAnsi="Times New Roman" w:cs="Times New Roman"/>
          <w:sz w:val="24"/>
          <w:szCs w:val="24"/>
          <w:lang w:val="it-IT"/>
        </w:rPr>
        <w:t xml:space="preserve"> luni</w:t>
      </w:r>
      <w:r w:rsidR="00753DAD" w:rsidRPr="009A7FFC">
        <w:rPr>
          <w:rFonts w:ascii="Times New Roman" w:hAnsi="Times New Roman" w:cs="Times New Roman"/>
          <w:sz w:val="24"/>
          <w:szCs w:val="24"/>
          <w:lang w:val="it-IT"/>
        </w:rPr>
        <w:t xml:space="preserve"> de la obținerea tuturor avizelor</w:t>
      </w:r>
    </w:p>
    <w:p w14:paraId="3DF66DE3" w14:textId="30BFB3C1" w:rsidR="00753DAD" w:rsidRPr="009A7FFC" w:rsidRDefault="00753DAD" w:rsidP="00924404">
      <w:pPr>
        <w:pStyle w:val="ListParagraph"/>
        <w:autoSpaceDE w:val="0"/>
        <w:autoSpaceDN w:val="0"/>
        <w:adjustRightInd w:val="0"/>
        <w:spacing w:after="0" w:line="240" w:lineRule="auto"/>
        <w:ind w:left="0"/>
        <w:rPr>
          <w:rFonts w:ascii="Times New Roman" w:hAnsi="Times New Roman" w:cs="Times New Roman"/>
          <w:sz w:val="24"/>
          <w:szCs w:val="24"/>
          <w:lang w:val="it-IT"/>
        </w:rPr>
      </w:pPr>
    </w:p>
    <w:p w14:paraId="7626617B" w14:textId="5F96427B" w:rsidR="00305ABD" w:rsidRPr="009A7FFC" w:rsidRDefault="001C1D6D" w:rsidP="00AE6ABB">
      <w:pPr>
        <w:pStyle w:val="ListParagraph"/>
        <w:numPr>
          <w:ilvl w:val="1"/>
          <w:numId w:val="27"/>
        </w:numPr>
        <w:shd w:val="clear" w:color="auto" w:fill="FFFFFF" w:themeFill="background1"/>
        <w:autoSpaceDE w:val="0"/>
        <w:autoSpaceDN w:val="0"/>
        <w:adjustRightInd w:val="0"/>
        <w:spacing w:after="0" w:line="240" w:lineRule="auto"/>
        <w:jc w:val="both"/>
        <w:rPr>
          <w:rFonts w:ascii="Times New Roman" w:hAnsi="Times New Roman" w:cs="Times New Roman"/>
          <w:b/>
          <w:bCs/>
          <w:sz w:val="24"/>
          <w:szCs w:val="24"/>
          <w:lang w:val="it-IT"/>
        </w:rPr>
      </w:pPr>
      <w:r w:rsidRPr="009A7FFC">
        <w:rPr>
          <w:rFonts w:ascii="Times New Roman" w:hAnsi="Times New Roman" w:cs="Times New Roman"/>
          <w:b/>
          <w:bCs/>
          <w:sz w:val="24"/>
          <w:szCs w:val="24"/>
          <w:lang w:val="it-IT"/>
        </w:rPr>
        <w:t xml:space="preserve"> </w:t>
      </w:r>
      <w:r w:rsidR="00753DAD" w:rsidRPr="009A7FFC">
        <w:rPr>
          <w:rFonts w:ascii="Times New Roman" w:hAnsi="Times New Roman" w:cs="Times New Roman"/>
          <w:b/>
          <w:bCs/>
          <w:sz w:val="24"/>
          <w:szCs w:val="24"/>
          <w:lang w:val="it-IT"/>
        </w:rPr>
        <w:t>planşe reprezent</w:t>
      </w:r>
      <w:r w:rsidR="00E07F8B" w:rsidRPr="009A7FFC">
        <w:rPr>
          <w:rFonts w:ascii="Times New Roman" w:hAnsi="Times New Roman" w:cs="Times New Roman"/>
          <w:b/>
          <w:bCs/>
          <w:sz w:val="24"/>
          <w:szCs w:val="24"/>
          <w:lang w:val="it-IT"/>
        </w:rPr>
        <w:t>a</w:t>
      </w:r>
      <w:r w:rsidR="00753DAD" w:rsidRPr="009A7FFC">
        <w:rPr>
          <w:rFonts w:ascii="Times New Roman" w:hAnsi="Times New Roman" w:cs="Times New Roman"/>
          <w:b/>
          <w:bCs/>
          <w:sz w:val="24"/>
          <w:szCs w:val="24"/>
          <w:lang w:val="it-IT"/>
        </w:rPr>
        <w:t>nd limitele amplasamentului proiectului, inclusiv orice suprafaţ</w:t>
      </w:r>
      <w:r w:rsidR="00E07F8B" w:rsidRPr="009A7FFC">
        <w:rPr>
          <w:rFonts w:ascii="Times New Roman" w:hAnsi="Times New Roman" w:cs="Times New Roman"/>
          <w:b/>
          <w:bCs/>
          <w:sz w:val="24"/>
          <w:szCs w:val="24"/>
          <w:lang w:val="it-IT"/>
        </w:rPr>
        <w:t>a</w:t>
      </w:r>
      <w:r w:rsidR="00753DAD" w:rsidRPr="009A7FFC">
        <w:rPr>
          <w:rFonts w:ascii="Times New Roman" w:hAnsi="Times New Roman" w:cs="Times New Roman"/>
          <w:b/>
          <w:bCs/>
          <w:sz w:val="24"/>
          <w:szCs w:val="24"/>
          <w:lang w:val="it-IT"/>
        </w:rPr>
        <w:t xml:space="preserve"> de teren solicitat</w:t>
      </w:r>
      <w:r w:rsidR="00E07F8B" w:rsidRPr="009A7FFC">
        <w:rPr>
          <w:rFonts w:ascii="Times New Roman" w:hAnsi="Times New Roman" w:cs="Times New Roman"/>
          <w:b/>
          <w:bCs/>
          <w:sz w:val="24"/>
          <w:szCs w:val="24"/>
          <w:lang w:val="it-IT"/>
        </w:rPr>
        <w:t>a</w:t>
      </w:r>
      <w:r w:rsidR="00753DAD" w:rsidRPr="009A7FFC">
        <w:rPr>
          <w:rFonts w:ascii="Times New Roman" w:hAnsi="Times New Roman" w:cs="Times New Roman"/>
          <w:b/>
          <w:bCs/>
          <w:sz w:val="24"/>
          <w:szCs w:val="24"/>
          <w:lang w:val="it-IT"/>
        </w:rPr>
        <w:t xml:space="preserve"> pentru a fi folosit</w:t>
      </w:r>
      <w:r w:rsidR="00E07F8B" w:rsidRPr="009A7FFC">
        <w:rPr>
          <w:rFonts w:ascii="Times New Roman" w:hAnsi="Times New Roman" w:cs="Times New Roman"/>
          <w:b/>
          <w:bCs/>
          <w:sz w:val="24"/>
          <w:szCs w:val="24"/>
          <w:lang w:val="it-IT"/>
        </w:rPr>
        <w:t>a</w:t>
      </w:r>
      <w:r w:rsidR="00753DAD" w:rsidRPr="009A7FFC">
        <w:rPr>
          <w:rFonts w:ascii="Times New Roman" w:hAnsi="Times New Roman" w:cs="Times New Roman"/>
          <w:b/>
          <w:bCs/>
          <w:sz w:val="24"/>
          <w:szCs w:val="24"/>
          <w:lang w:val="it-IT"/>
        </w:rPr>
        <w:t xml:space="preserve"> temporar (planuri de situaţie şi amplasamente): </w:t>
      </w:r>
    </w:p>
    <w:p w14:paraId="152BB2A9" w14:textId="77777777" w:rsidR="00923849" w:rsidRPr="009A7FFC" w:rsidRDefault="00923849" w:rsidP="00D34307">
      <w:pPr>
        <w:widowControl w:val="0"/>
        <w:autoSpaceDE w:val="0"/>
        <w:autoSpaceDN w:val="0"/>
        <w:adjustRightInd w:val="0"/>
        <w:spacing w:after="0"/>
        <w:ind w:firstLine="709"/>
        <w:jc w:val="both"/>
        <w:rPr>
          <w:rFonts w:ascii="Times New Roman" w:hAnsi="Times New Roman" w:cs="Times New Roman"/>
          <w:sz w:val="24"/>
          <w:szCs w:val="24"/>
          <w:lang w:val="ro-RO"/>
        </w:rPr>
      </w:pPr>
    </w:p>
    <w:p w14:paraId="76AF4752" w14:textId="3648AA8F" w:rsidR="00305ABD" w:rsidRPr="009A7FFC" w:rsidRDefault="00291C13" w:rsidP="00D34307">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T</w:t>
      </w:r>
      <w:r w:rsidR="00305ABD" w:rsidRPr="009A7FFC">
        <w:rPr>
          <w:rFonts w:ascii="Times New Roman" w:hAnsi="Times New Roman" w:cs="Times New Roman"/>
          <w:sz w:val="24"/>
          <w:szCs w:val="24"/>
          <w:lang w:val="ro-RO"/>
        </w:rPr>
        <w:t xml:space="preserve">erenul studiat </w:t>
      </w:r>
      <w:r w:rsidR="0014076F" w:rsidRPr="009A7FFC">
        <w:rPr>
          <w:rFonts w:ascii="Times New Roman" w:hAnsi="Times New Roman" w:cs="Times New Roman"/>
          <w:sz w:val="24"/>
          <w:szCs w:val="24"/>
          <w:lang w:val="ro-RO"/>
        </w:rPr>
        <w:t xml:space="preserve">in suprafata de 607.00 mp </w:t>
      </w:r>
      <w:r w:rsidR="00305ABD" w:rsidRPr="009A7FFC">
        <w:rPr>
          <w:rFonts w:ascii="Times New Roman" w:hAnsi="Times New Roman" w:cs="Times New Roman"/>
          <w:sz w:val="24"/>
          <w:szCs w:val="24"/>
          <w:lang w:val="ro-RO"/>
        </w:rPr>
        <w:t>se afl</w:t>
      </w:r>
      <w:r w:rsidR="00E07F8B" w:rsidRPr="009A7FFC">
        <w:rPr>
          <w:rFonts w:ascii="Times New Roman" w:hAnsi="Times New Roman" w:cs="Times New Roman"/>
          <w:sz w:val="24"/>
          <w:szCs w:val="24"/>
          <w:lang w:val="ro-RO"/>
        </w:rPr>
        <w:t>a</w:t>
      </w:r>
      <w:r w:rsidR="00305ABD" w:rsidRPr="009A7FFC">
        <w:rPr>
          <w:rFonts w:ascii="Times New Roman" w:hAnsi="Times New Roman" w:cs="Times New Roman"/>
          <w:sz w:val="24"/>
          <w:szCs w:val="24"/>
          <w:lang w:val="ro-RO"/>
        </w:rPr>
        <w:t xml:space="preserve"> în intravilanul </w:t>
      </w:r>
      <w:r w:rsidR="00646D5E" w:rsidRPr="009A7FFC">
        <w:rPr>
          <w:rFonts w:ascii="Times New Roman" w:hAnsi="Times New Roman" w:cs="Times New Roman"/>
          <w:sz w:val="24"/>
          <w:szCs w:val="24"/>
          <w:lang w:val="ro-RO"/>
        </w:rPr>
        <w:t xml:space="preserve">municipiului Mangalia, stațiunea </w:t>
      </w:r>
      <w:r w:rsidR="0014076F" w:rsidRPr="009A7FFC">
        <w:rPr>
          <w:rFonts w:ascii="Times New Roman" w:hAnsi="Times New Roman" w:cs="Times New Roman"/>
          <w:sz w:val="24"/>
          <w:szCs w:val="24"/>
          <w:lang w:val="ro-RO"/>
        </w:rPr>
        <w:t xml:space="preserve"> Neptun, str</w:t>
      </w:r>
      <w:r w:rsidR="00D34B62" w:rsidRPr="009A7FFC">
        <w:rPr>
          <w:rFonts w:ascii="Times New Roman" w:hAnsi="Times New Roman" w:cs="Times New Roman"/>
          <w:sz w:val="24"/>
          <w:szCs w:val="24"/>
          <w:lang w:val="ro-RO"/>
        </w:rPr>
        <w:t>. F</w:t>
      </w:r>
      <w:r w:rsidR="0014076F" w:rsidRPr="009A7FFC">
        <w:rPr>
          <w:rFonts w:ascii="Times New Roman" w:hAnsi="Times New Roman" w:cs="Times New Roman"/>
          <w:sz w:val="24"/>
          <w:szCs w:val="24"/>
          <w:lang w:val="ro-RO"/>
        </w:rPr>
        <w:t>aleza Neptun nr. 2B</w:t>
      </w:r>
      <w:r w:rsidR="00A369DD" w:rsidRPr="009A7FFC">
        <w:rPr>
          <w:rFonts w:ascii="Times New Roman" w:hAnsi="Times New Roman" w:cs="Times New Roman"/>
          <w:sz w:val="24"/>
          <w:szCs w:val="24"/>
          <w:lang w:val="ro-RO"/>
        </w:rPr>
        <w:t xml:space="preserve">, in apropierea malului estic al lacului Neptun </w:t>
      </w:r>
      <w:r w:rsidR="00C6523F" w:rsidRPr="009A7FFC">
        <w:rPr>
          <w:rFonts w:ascii="Times New Roman" w:hAnsi="Times New Roman" w:cs="Times New Roman"/>
          <w:sz w:val="24"/>
          <w:szCs w:val="24"/>
          <w:lang w:val="ro-RO"/>
        </w:rPr>
        <w:t>1</w:t>
      </w:r>
      <w:r w:rsidR="00A369DD" w:rsidRPr="009A7FFC">
        <w:rPr>
          <w:rFonts w:ascii="Times New Roman" w:hAnsi="Times New Roman" w:cs="Times New Roman"/>
          <w:sz w:val="24"/>
          <w:szCs w:val="24"/>
          <w:lang w:val="ro-RO"/>
        </w:rPr>
        <w:t xml:space="preserve"> (plansa A01). Vecinatatile sale sunt reprezentate de urmatoarele terenuri (plansa A0</w:t>
      </w:r>
      <w:r w:rsidR="00777BA4" w:rsidRPr="009A7FFC">
        <w:rPr>
          <w:rFonts w:ascii="Times New Roman" w:hAnsi="Times New Roman" w:cs="Times New Roman"/>
          <w:sz w:val="24"/>
          <w:szCs w:val="24"/>
          <w:lang w:val="ro-RO"/>
        </w:rPr>
        <w:t>2</w:t>
      </w:r>
      <w:r w:rsidR="00A369DD" w:rsidRPr="009A7FFC">
        <w:rPr>
          <w:rFonts w:ascii="Times New Roman" w:hAnsi="Times New Roman" w:cs="Times New Roman"/>
          <w:sz w:val="24"/>
          <w:szCs w:val="24"/>
          <w:lang w:val="ro-RO"/>
        </w:rPr>
        <w:t>)</w:t>
      </w:r>
      <w:r w:rsidR="00D34B62" w:rsidRPr="009A7FFC">
        <w:rPr>
          <w:rFonts w:ascii="Times New Roman" w:hAnsi="Times New Roman" w:cs="Times New Roman"/>
          <w:sz w:val="24"/>
          <w:szCs w:val="24"/>
          <w:lang w:val="ro-RO"/>
        </w:rPr>
        <w:t xml:space="preserve">: </w:t>
      </w:r>
    </w:p>
    <w:p w14:paraId="0F2E34B4" w14:textId="4AD5B1A0" w:rsidR="0014076F" w:rsidRPr="009A7FFC" w:rsidRDefault="0014076F" w:rsidP="00AE6ABB">
      <w:pPr>
        <w:pStyle w:val="NoSpacing"/>
        <w:numPr>
          <w:ilvl w:val="1"/>
          <w:numId w:val="34"/>
        </w:numPr>
        <w:spacing w:line="276" w:lineRule="auto"/>
        <w:rPr>
          <w:rFonts w:eastAsia="Calibri"/>
          <w:sz w:val="24"/>
          <w:szCs w:val="24"/>
          <w:lang w:val="ro-RO"/>
        </w:rPr>
      </w:pPr>
      <w:r w:rsidRPr="009A7FFC">
        <w:rPr>
          <w:rFonts w:eastAsia="Calibri"/>
          <w:sz w:val="24"/>
          <w:szCs w:val="24"/>
          <w:lang w:val="ro-RO"/>
        </w:rPr>
        <w:t xml:space="preserve">Nord – teren Consiliul Local Mangalia </w:t>
      </w:r>
    </w:p>
    <w:p w14:paraId="7AA883C0" w14:textId="030C26E3" w:rsidR="0014076F" w:rsidRPr="009A7FFC" w:rsidRDefault="0014076F" w:rsidP="00AE6ABB">
      <w:pPr>
        <w:pStyle w:val="NoSpacing"/>
        <w:numPr>
          <w:ilvl w:val="1"/>
          <w:numId w:val="34"/>
        </w:numPr>
        <w:spacing w:line="276" w:lineRule="auto"/>
        <w:rPr>
          <w:rFonts w:eastAsia="Calibri"/>
          <w:sz w:val="24"/>
          <w:szCs w:val="24"/>
          <w:lang w:val="ro-RO"/>
        </w:rPr>
      </w:pPr>
      <w:r w:rsidRPr="009A7FFC">
        <w:rPr>
          <w:rFonts w:eastAsia="Calibri"/>
          <w:sz w:val="24"/>
          <w:szCs w:val="24"/>
          <w:lang w:val="ro-RO"/>
        </w:rPr>
        <w:t>Est – str. Faleza Neptun</w:t>
      </w:r>
    </w:p>
    <w:p w14:paraId="2DD35CF4" w14:textId="043C8B31" w:rsidR="0014076F" w:rsidRPr="009A7FFC" w:rsidRDefault="0014076F" w:rsidP="00AE6ABB">
      <w:pPr>
        <w:pStyle w:val="NoSpacing"/>
        <w:numPr>
          <w:ilvl w:val="1"/>
          <w:numId w:val="34"/>
        </w:numPr>
        <w:spacing w:line="276" w:lineRule="auto"/>
        <w:rPr>
          <w:rFonts w:eastAsia="Calibri"/>
          <w:sz w:val="24"/>
          <w:szCs w:val="24"/>
          <w:lang w:val="ro-RO"/>
        </w:rPr>
      </w:pPr>
      <w:r w:rsidRPr="009A7FFC">
        <w:rPr>
          <w:rFonts w:eastAsia="Calibri"/>
          <w:sz w:val="24"/>
          <w:szCs w:val="24"/>
          <w:lang w:val="ro-RO"/>
        </w:rPr>
        <w:t>Sud – teren Consiliul Local Mangalia</w:t>
      </w:r>
    </w:p>
    <w:p w14:paraId="20A1CE64" w14:textId="21B4772D" w:rsidR="0014076F" w:rsidRPr="009A7FFC" w:rsidRDefault="0014076F" w:rsidP="00AE6ABB">
      <w:pPr>
        <w:pStyle w:val="NoSpacing"/>
        <w:numPr>
          <w:ilvl w:val="1"/>
          <w:numId w:val="34"/>
        </w:numPr>
        <w:spacing w:line="276" w:lineRule="auto"/>
        <w:rPr>
          <w:rFonts w:eastAsia="Calibri"/>
          <w:sz w:val="24"/>
          <w:szCs w:val="24"/>
          <w:lang w:val="ro-RO"/>
        </w:rPr>
      </w:pPr>
      <w:r w:rsidRPr="009A7FFC">
        <w:rPr>
          <w:rFonts w:eastAsia="Calibri"/>
          <w:sz w:val="24"/>
          <w:szCs w:val="24"/>
          <w:lang w:val="ro-RO"/>
        </w:rPr>
        <w:t>Vest – IE 111352</w:t>
      </w:r>
    </w:p>
    <w:p w14:paraId="5E3A2035" w14:textId="1363ED1A" w:rsidR="00D34B62" w:rsidRPr="009A7FFC" w:rsidRDefault="00D34B62" w:rsidP="00D34307">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Amplasamentul se poziționeaz</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 la cca. </w:t>
      </w:r>
      <w:r w:rsidR="00C07C49" w:rsidRPr="009A7FFC">
        <w:rPr>
          <w:rFonts w:ascii="Times New Roman" w:hAnsi="Times New Roman" w:cs="Times New Roman"/>
          <w:sz w:val="24"/>
          <w:szCs w:val="24"/>
          <w:lang w:val="ro-RO"/>
        </w:rPr>
        <w:t xml:space="preserve">78 m de tarmul Marii Negre și la cca. 7m est de malul lacului Neptun </w:t>
      </w:r>
      <w:r w:rsidR="00C6523F" w:rsidRPr="009A7FFC">
        <w:rPr>
          <w:rFonts w:ascii="Times New Roman" w:hAnsi="Times New Roman" w:cs="Times New Roman"/>
          <w:sz w:val="24"/>
          <w:szCs w:val="24"/>
          <w:lang w:val="ro-RO"/>
        </w:rPr>
        <w:t>1</w:t>
      </w:r>
      <w:r w:rsidR="00C07C49" w:rsidRPr="009A7FFC">
        <w:rPr>
          <w:rFonts w:ascii="Times New Roman" w:hAnsi="Times New Roman" w:cs="Times New Roman"/>
          <w:sz w:val="24"/>
          <w:szCs w:val="24"/>
          <w:lang w:val="ro-RO"/>
        </w:rPr>
        <w:t xml:space="preserve">, </w:t>
      </w:r>
      <w:r w:rsidR="00823C75" w:rsidRPr="009A7FFC">
        <w:rPr>
          <w:rFonts w:ascii="Times New Roman" w:hAnsi="Times New Roman" w:cs="Times New Roman"/>
          <w:sz w:val="24"/>
          <w:szCs w:val="24"/>
          <w:lang w:val="ro-RO"/>
        </w:rPr>
        <w:t xml:space="preserve">iar </w:t>
      </w:r>
      <w:r w:rsidR="00C07C49" w:rsidRPr="009A7FFC">
        <w:rPr>
          <w:rFonts w:ascii="Times New Roman" w:hAnsi="Times New Roman" w:cs="Times New Roman"/>
          <w:sz w:val="24"/>
          <w:szCs w:val="24"/>
          <w:lang w:val="ro-RO"/>
        </w:rPr>
        <w:t xml:space="preserve">cladirea propusa </w:t>
      </w:r>
      <w:r w:rsidR="00777BA4" w:rsidRPr="009A7FFC">
        <w:rPr>
          <w:rFonts w:ascii="Times New Roman" w:hAnsi="Times New Roman" w:cs="Times New Roman"/>
          <w:sz w:val="24"/>
          <w:szCs w:val="24"/>
          <w:lang w:val="ro-RO"/>
        </w:rPr>
        <w:t>va fi edificata</w:t>
      </w:r>
      <w:r w:rsidR="00C07C49" w:rsidRPr="009A7FFC">
        <w:rPr>
          <w:rFonts w:ascii="Times New Roman" w:hAnsi="Times New Roman" w:cs="Times New Roman"/>
          <w:sz w:val="24"/>
          <w:szCs w:val="24"/>
          <w:lang w:val="ro-RO"/>
        </w:rPr>
        <w:t xml:space="preserve"> la cca. 12m de malul estic al lacului Neptun </w:t>
      </w:r>
      <w:r w:rsidR="00C6523F" w:rsidRPr="009A7FFC">
        <w:rPr>
          <w:rFonts w:ascii="Times New Roman" w:hAnsi="Times New Roman" w:cs="Times New Roman"/>
          <w:sz w:val="24"/>
          <w:szCs w:val="24"/>
          <w:lang w:val="ro-RO"/>
        </w:rPr>
        <w:t>1</w:t>
      </w:r>
      <w:r w:rsidR="00777BA4" w:rsidRPr="009A7FFC">
        <w:rPr>
          <w:rFonts w:ascii="Times New Roman" w:hAnsi="Times New Roman" w:cs="Times New Roman"/>
          <w:sz w:val="24"/>
          <w:szCs w:val="24"/>
          <w:lang w:val="ro-RO"/>
        </w:rPr>
        <w:t xml:space="preserve"> (plansa A03)</w:t>
      </w:r>
      <w:r w:rsidR="00C07C49" w:rsidRPr="009A7FFC">
        <w:rPr>
          <w:rFonts w:ascii="Times New Roman" w:hAnsi="Times New Roman" w:cs="Times New Roman"/>
          <w:sz w:val="24"/>
          <w:szCs w:val="24"/>
          <w:lang w:val="ro-RO"/>
        </w:rPr>
        <w:t>.</w:t>
      </w:r>
      <w:r w:rsidRPr="009A7FFC">
        <w:rPr>
          <w:rFonts w:ascii="Times New Roman" w:hAnsi="Times New Roman" w:cs="Times New Roman"/>
          <w:sz w:val="24"/>
          <w:szCs w:val="24"/>
          <w:lang w:val="ro-RO"/>
        </w:rPr>
        <w:t xml:space="preserve"> </w:t>
      </w:r>
    </w:p>
    <w:p w14:paraId="5CA58CEB" w14:textId="54F5D3EF" w:rsidR="003E22A4" w:rsidRPr="009A7FFC" w:rsidRDefault="0034125D" w:rsidP="001B1665">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Terenul studiat are form</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 neregulat</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 si este poziționat cu latura lunga (70.32m) c</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tre strada Faleza Neptun și este liber de construcții</w:t>
      </w:r>
      <w:r w:rsidR="003E22A4" w:rsidRPr="009A7FFC">
        <w:rPr>
          <w:rFonts w:ascii="Times New Roman" w:hAnsi="Times New Roman" w:cs="Times New Roman"/>
          <w:sz w:val="24"/>
          <w:szCs w:val="24"/>
          <w:lang w:val="ro-RO"/>
        </w:rPr>
        <w:t>. În plan vertical, terenul nu prezint</w:t>
      </w:r>
      <w:r w:rsidR="00E07F8B" w:rsidRPr="009A7FFC">
        <w:rPr>
          <w:rFonts w:ascii="Times New Roman" w:hAnsi="Times New Roman" w:cs="Times New Roman"/>
          <w:sz w:val="24"/>
          <w:szCs w:val="24"/>
          <w:lang w:val="ro-RO"/>
        </w:rPr>
        <w:t>a</w:t>
      </w:r>
      <w:r w:rsidR="003E22A4" w:rsidRPr="009A7FFC">
        <w:rPr>
          <w:rFonts w:ascii="Times New Roman" w:hAnsi="Times New Roman" w:cs="Times New Roman"/>
          <w:sz w:val="24"/>
          <w:szCs w:val="24"/>
          <w:lang w:val="ro-RO"/>
        </w:rPr>
        <w:t xml:space="preserve"> denivel</w:t>
      </w:r>
      <w:r w:rsidR="00E07F8B" w:rsidRPr="009A7FFC">
        <w:rPr>
          <w:rFonts w:ascii="Times New Roman" w:hAnsi="Times New Roman" w:cs="Times New Roman"/>
          <w:sz w:val="24"/>
          <w:szCs w:val="24"/>
          <w:lang w:val="ro-RO"/>
        </w:rPr>
        <w:t>a</w:t>
      </w:r>
      <w:r w:rsidR="003E22A4" w:rsidRPr="009A7FFC">
        <w:rPr>
          <w:rFonts w:ascii="Times New Roman" w:hAnsi="Times New Roman" w:cs="Times New Roman"/>
          <w:sz w:val="24"/>
          <w:szCs w:val="24"/>
          <w:lang w:val="ro-RO"/>
        </w:rPr>
        <w:t>ri accentuate, panta terenului put</w:t>
      </w:r>
      <w:r w:rsidR="00E07F8B" w:rsidRPr="009A7FFC">
        <w:rPr>
          <w:rFonts w:ascii="Times New Roman" w:hAnsi="Times New Roman" w:cs="Times New Roman"/>
          <w:sz w:val="24"/>
          <w:szCs w:val="24"/>
          <w:lang w:val="ro-RO"/>
        </w:rPr>
        <w:t>a</w:t>
      </w:r>
      <w:r w:rsidR="003E22A4" w:rsidRPr="009A7FFC">
        <w:rPr>
          <w:rFonts w:ascii="Times New Roman" w:hAnsi="Times New Roman" w:cs="Times New Roman"/>
          <w:sz w:val="24"/>
          <w:szCs w:val="24"/>
          <w:lang w:val="ro-RO"/>
        </w:rPr>
        <w:t>nd fi considerat</w:t>
      </w:r>
      <w:r w:rsidR="00E07F8B" w:rsidRPr="009A7FFC">
        <w:rPr>
          <w:rFonts w:ascii="Times New Roman" w:hAnsi="Times New Roman" w:cs="Times New Roman"/>
          <w:sz w:val="24"/>
          <w:szCs w:val="24"/>
          <w:lang w:val="ro-RO"/>
        </w:rPr>
        <w:t>a</w:t>
      </w:r>
      <w:r w:rsidR="003E22A4" w:rsidRPr="009A7FFC">
        <w:rPr>
          <w:rFonts w:ascii="Times New Roman" w:hAnsi="Times New Roman" w:cs="Times New Roman"/>
          <w:sz w:val="24"/>
          <w:szCs w:val="24"/>
          <w:lang w:val="ro-RO"/>
        </w:rPr>
        <w:t xml:space="preserve"> de 0.00°.</w:t>
      </w:r>
    </w:p>
    <w:p w14:paraId="351C35C6" w14:textId="51A8B81B" w:rsidR="00D34B62" w:rsidRPr="009A7FFC" w:rsidRDefault="00D34B62" w:rsidP="00D34B62">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Accesul pietonal si auto in incinta se realizeaza din strada Faleza Neptun, care se afla in partea de est a amplasamentului.</w:t>
      </w:r>
      <w:r w:rsidR="00607606" w:rsidRPr="009A7FFC">
        <w:rPr>
          <w:rFonts w:ascii="Times New Roman" w:hAnsi="Times New Roman" w:cs="Times New Roman"/>
          <w:sz w:val="24"/>
          <w:szCs w:val="24"/>
          <w:lang w:val="ro-RO"/>
        </w:rPr>
        <w:t xml:space="preserve"> Conform documentației de urbanism avizate faza Reactualizare PUG </w:t>
      </w:r>
      <w:r w:rsidR="00EB3758" w:rsidRPr="009A7FFC">
        <w:rPr>
          <w:rFonts w:ascii="Times New Roman" w:hAnsi="Times New Roman" w:cs="Times New Roman"/>
          <w:sz w:val="24"/>
          <w:szCs w:val="24"/>
          <w:lang w:val="ro-RO"/>
        </w:rPr>
        <w:t>si</w:t>
      </w:r>
      <w:r w:rsidR="00607606" w:rsidRPr="009A7FFC">
        <w:rPr>
          <w:rFonts w:ascii="Times New Roman" w:hAnsi="Times New Roman" w:cs="Times New Roman"/>
          <w:sz w:val="24"/>
          <w:szCs w:val="24"/>
          <w:lang w:val="ro-RO"/>
        </w:rPr>
        <w:t xml:space="preserve"> RLU municipiul Mangalia, aprobat</w:t>
      </w:r>
      <w:r w:rsidR="00E07F8B" w:rsidRPr="009A7FFC">
        <w:rPr>
          <w:rFonts w:ascii="Times New Roman" w:hAnsi="Times New Roman" w:cs="Times New Roman"/>
          <w:sz w:val="24"/>
          <w:szCs w:val="24"/>
          <w:lang w:val="ro-RO"/>
        </w:rPr>
        <w:t>a</w:t>
      </w:r>
      <w:r w:rsidR="00607606" w:rsidRPr="009A7FFC">
        <w:rPr>
          <w:rFonts w:ascii="Times New Roman" w:hAnsi="Times New Roman" w:cs="Times New Roman"/>
          <w:sz w:val="24"/>
          <w:szCs w:val="24"/>
          <w:lang w:val="ro-RO"/>
        </w:rPr>
        <w:t xml:space="preserve"> prin HCL Mangalia nr. 160/27.07.2019 </w:t>
      </w:r>
      <w:r w:rsidR="00EB3758" w:rsidRPr="009A7FFC">
        <w:rPr>
          <w:rFonts w:ascii="Times New Roman" w:hAnsi="Times New Roman" w:cs="Times New Roman"/>
          <w:sz w:val="24"/>
          <w:szCs w:val="24"/>
          <w:lang w:val="ro-RO"/>
        </w:rPr>
        <w:t>s</w:t>
      </w:r>
      <w:r w:rsidR="00607606" w:rsidRPr="009A7FFC">
        <w:rPr>
          <w:rFonts w:ascii="Times New Roman" w:hAnsi="Times New Roman" w:cs="Times New Roman"/>
          <w:sz w:val="24"/>
          <w:szCs w:val="24"/>
          <w:lang w:val="ro-RO"/>
        </w:rPr>
        <w:t xml:space="preserve">i nr. 185/22.10.2021, </w:t>
      </w:r>
      <w:r w:rsidR="00EB3758" w:rsidRPr="009A7FFC">
        <w:rPr>
          <w:rFonts w:ascii="Times New Roman" w:hAnsi="Times New Roman" w:cs="Times New Roman"/>
          <w:sz w:val="24"/>
          <w:szCs w:val="24"/>
          <w:lang w:val="ro-RO"/>
        </w:rPr>
        <w:t>terenul face parte din subzona funcțional</w:t>
      </w:r>
      <w:r w:rsidR="00E07F8B" w:rsidRPr="009A7FFC">
        <w:rPr>
          <w:rFonts w:ascii="Times New Roman" w:hAnsi="Times New Roman" w:cs="Times New Roman"/>
          <w:sz w:val="24"/>
          <w:szCs w:val="24"/>
          <w:lang w:val="ro-RO"/>
        </w:rPr>
        <w:t>a</w:t>
      </w:r>
      <w:r w:rsidR="00EB3758" w:rsidRPr="009A7FFC">
        <w:rPr>
          <w:rFonts w:ascii="Times New Roman" w:hAnsi="Times New Roman" w:cs="Times New Roman"/>
          <w:sz w:val="24"/>
          <w:szCs w:val="24"/>
          <w:lang w:val="ro-RO"/>
        </w:rPr>
        <w:t xml:space="preserve"> IS3b, alocata institutiilor publice si serviciilor de tip turistic cu regim mediu de inaltime.</w:t>
      </w:r>
    </w:p>
    <w:p w14:paraId="34F0F6BE" w14:textId="0559A932" w:rsidR="0034125D" w:rsidRPr="009A7FFC" w:rsidRDefault="0034125D" w:rsidP="001B1665">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Imobil</w:t>
      </w:r>
      <w:r w:rsidR="00A96CDA" w:rsidRPr="009A7FFC">
        <w:rPr>
          <w:rFonts w:ascii="Times New Roman" w:hAnsi="Times New Roman" w:cs="Times New Roman"/>
          <w:sz w:val="24"/>
          <w:szCs w:val="24"/>
          <w:lang w:val="ro-RO"/>
        </w:rPr>
        <w:t>ul</w:t>
      </w:r>
      <w:r w:rsidRPr="009A7FFC">
        <w:rPr>
          <w:rFonts w:ascii="Times New Roman" w:hAnsi="Times New Roman" w:cs="Times New Roman"/>
          <w:sz w:val="24"/>
          <w:szCs w:val="24"/>
          <w:lang w:val="ro-RO"/>
        </w:rPr>
        <w:t xml:space="preserve"> proiectat se va amplasa pe teren cu urmatoarele retageri</w:t>
      </w:r>
      <w:r w:rsidR="00823C75" w:rsidRPr="009A7FFC">
        <w:rPr>
          <w:rFonts w:ascii="Times New Roman" w:hAnsi="Times New Roman" w:cs="Times New Roman"/>
          <w:sz w:val="24"/>
          <w:szCs w:val="24"/>
          <w:lang w:val="ro-RO"/>
        </w:rPr>
        <w:t xml:space="preserve"> (vezi plansa A03)</w:t>
      </w:r>
      <w:r w:rsidRPr="009A7FFC">
        <w:rPr>
          <w:rFonts w:ascii="Times New Roman" w:hAnsi="Times New Roman" w:cs="Times New Roman"/>
          <w:sz w:val="24"/>
          <w:szCs w:val="24"/>
          <w:lang w:val="ro-RO"/>
        </w:rPr>
        <w:t>:</w:t>
      </w:r>
    </w:p>
    <w:p w14:paraId="1B36AEC4" w14:textId="77777777" w:rsidR="0034125D" w:rsidRPr="009A7FFC" w:rsidRDefault="0034125D" w:rsidP="00AE6ABB">
      <w:pPr>
        <w:pStyle w:val="NoSpacing"/>
        <w:numPr>
          <w:ilvl w:val="1"/>
          <w:numId w:val="34"/>
        </w:numPr>
        <w:spacing w:line="276" w:lineRule="auto"/>
        <w:rPr>
          <w:rFonts w:eastAsia="Calibri"/>
          <w:sz w:val="24"/>
          <w:szCs w:val="24"/>
          <w:lang w:val="ro-RO"/>
        </w:rPr>
      </w:pPr>
      <w:r w:rsidRPr="009A7FFC">
        <w:rPr>
          <w:rFonts w:eastAsia="Calibri"/>
          <w:sz w:val="24"/>
          <w:szCs w:val="24"/>
          <w:lang w:val="ro-RO"/>
        </w:rPr>
        <w:t>De la latura de Nord : 9.27m fata de limita de proprietate;</w:t>
      </w:r>
    </w:p>
    <w:p w14:paraId="1BDB6395" w14:textId="77777777" w:rsidR="0034125D" w:rsidRPr="009A7FFC" w:rsidRDefault="0034125D" w:rsidP="00AE6ABB">
      <w:pPr>
        <w:pStyle w:val="NoSpacing"/>
        <w:numPr>
          <w:ilvl w:val="1"/>
          <w:numId w:val="34"/>
        </w:numPr>
        <w:spacing w:line="276" w:lineRule="auto"/>
        <w:rPr>
          <w:rFonts w:eastAsia="Calibri"/>
          <w:sz w:val="24"/>
          <w:szCs w:val="24"/>
          <w:lang w:val="ro-RO"/>
        </w:rPr>
      </w:pPr>
      <w:r w:rsidRPr="009A7FFC">
        <w:rPr>
          <w:rFonts w:eastAsia="Calibri"/>
          <w:sz w:val="24"/>
          <w:szCs w:val="24"/>
          <w:lang w:val="ro-RO"/>
        </w:rPr>
        <w:t>De la latura de Vest : 5.00m fata de limita de proprietate;</w:t>
      </w:r>
    </w:p>
    <w:p w14:paraId="4A87FE74" w14:textId="77777777" w:rsidR="0034125D" w:rsidRPr="009A7FFC" w:rsidRDefault="0034125D" w:rsidP="00AE6ABB">
      <w:pPr>
        <w:pStyle w:val="NoSpacing"/>
        <w:numPr>
          <w:ilvl w:val="1"/>
          <w:numId w:val="34"/>
        </w:numPr>
        <w:spacing w:line="276" w:lineRule="auto"/>
        <w:rPr>
          <w:rFonts w:eastAsia="Calibri"/>
          <w:sz w:val="24"/>
          <w:szCs w:val="24"/>
          <w:lang w:val="ro-RO"/>
        </w:rPr>
      </w:pPr>
      <w:r w:rsidRPr="009A7FFC">
        <w:rPr>
          <w:rFonts w:eastAsia="Calibri"/>
          <w:sz w:val="24"/>
          <w:szCs w:val="24"/>
          <w:lang w:val="ro-RO"/>
        </w:rPr>
        <w:t>De la latura de Sud : 1.00m fata de limita de proprietate;</w:t>
      </w:r>
    </w:p>
    <w:p w14:paraId="5E39923D" w14:textId="77777777" w:rsidR="0034125D" w:rsidRPr="009A7FFC" w:rsidRDefault="0034125D" w:rsidP="00AE6ABB">
      <w:pPr>
        <w:pStyle w:val="NoSpacing"/>
        <w:numPr>
          <w:ilvl w:val="1"/>
          <w:numId w:val="34"/>
        </w:numPr>
        <w:spacing w:line="276" w:lineRule="auto"/>
        <w:rPr>
          <w:rFonts w:eastAsia="Calibri"/>
          <w:sz w:val="24"/>
          <w:szCs w:val="24"/>
          <w:lang w:val="ro-RO"/>
        </w:rPr>
      </w:pPr>
      <w:r w:rsidRPr="009A7FFC">
        <w:rPr>
          <w:rFonts w:eastAsia="Calibri"/>
          <w:sz w:val="24"/>
          <w:szCs w:val="24"/>
          <w:lang w:val="ro-RO"/>
        </w:rPr>
        <w:t>De la latura de Est : 2.00m fata de limita de proprietate;</w:t>
      </w:r>
    </w:p>
    <w:p w14:paraId="61AC0FCA" w14:textId="77777777" w:rsidR="0034125D" w:rsidRPr="009A7FFC" w:rsidRDefault="0034125D" w:rsidP="00A96CDA">
      <w:pPr>
        <w:pStyle w:val="NoSpacing"/>
        <w:spacing w:line="276" w:lineRule="auto"/>
        <w:ind w:left="1440"/>
        <w:rPr>
          <w:rFonts w:eastAsia="Calibri"/>
          <w:sz w:val="24"/>
          <w:szCs w:val="24"/>
          <w:lang w:val="ro-RO"/>
        </w:rPr>
      </w:pPr>
    </w:p>
    <w:p w14:paraId="7D655EC0" w14:textId="77777777" w:rsidR="0034125D" w:rsidRPr="009A7FFC" w:rsidRDefault="0034125D" w:rsidP="00D34B62">
      <w:pPr>
        <w:widowControl w:val="0"/>
        <w:autoSpaceDE w:val="0"/>
        <w:autoSpaceDN w:val="0"/>
        <w:adjustRightInd w:val="0"/>
        <w:spacing w:after="0"/>
        <w:ind w:firstLine="709"/>
        <w:jc w:val="both"/>
        <w:rPr>
          <w:rFonts w:ascii="Times New Roman" w:hAnsi="Times New Roman" w:cs="Times New Roman"/>
          <w:sz w:val="24"/>
          <w:szCs w:val="24"/>
          <w:lang w:val="ro-RO"/>
        </w:rPr>
      </w:pPr>
    </w:p>
    <w:p w14:paraId="2A6E3EC7" w14:textId="77777777" w:rsidR="00CC14C0" w:rsidRPr="009A7FFC" w:rsidRDefault="00CC14C0" w:rsidP="00D34307">
      <w:pPr>
        <w:widowControl w:val="0"/>
        <w:autoSpaceDE w:val="0"/>
        <w:autoSpaceDN w:val="0"/>
        <w:adjustRightInd w:val="0"/>
        <w:spacing w:after="0"/>
        <w:ind w:firstLine="709"/>
        <w:jc w:val="both"/>
        <w:rPr>
          <w:rFonts w:ascii="Times New Roman" w:hAnsi="Times New Roman" w:cs="Times New Roman"/>
          <w:sz w:val="24"/>
          <w:szCs w:val="24"/>
          <w:lang w:val="ro-RO"/>
        </w:rPr>
      </w:pPr>
    </w:p>
    <w:p w14:paraId="626B19C7" w14:textId="6B1102FC" w:rsidR="00753DAD" w:rsidRPr="009A7FFC" w:rsidRDefault="001C1D6D" w:rsidP="00AE6ABB">
      <w:pPr>
        <w:pStyle w:val="ListParagraph"/>
        <w:numPr>
          <w:ilvl w:val="1"/>
          <w:numId w:val="27"/>
        </w:numPr>
        <w:autoSpaceDE w:val="0"/>
        <w:autoSpaceDN w:val="0"/>
        <w:adjustRightInd w:val="0"/>
        <w:spacing w:after="0" w:line="240" w:lineRule="auto"/>
        <w:jc w:val="both"/>
        <w:rPr>
          <w:rFonts w:ascii="Times New Roman" w:hAnsi="Times New Roman" w:cs="Times New Roman"/>
          <w:b/>
          <w:bCs/>
          <w:sz w:val="24"/>
          <w:szCs w:val="24"/>
          <w:lang w:val="it-IT"/>
        </w:rPr>
      </w:pPr>
      <w:r w:rsidRPr="009A7FFC">
        <w:rPr>
          <w:rFonts w:ascii="Times New Roman" w:hAnsi="Times New Roman" w:cs="Times New Roman"/>
          <w:b/>
          <w:bCs/>
          <w:sz w:val="24"/>
          <w:szCs w:val="24"/>
          <w:lang w:val="it-IT"/>
        </w:rPr>
        <w:lastRenderedPageBreak/>
        <w:t xml:space="preserve"> </w:t>
      </w:r>
      <w:r w:rsidR="00753DAD" w:rsidRPr="009A7FFC">
        <w:rPr>
          <w:rFonts w:ascii="Times New Roman" w:hAnsi="Times New Roman" w:cs="Times New Roman"/>
          <w:b/>
          <w:bCs/>
          <w:sz w:val="24"/>
          <w:szCs w:val="24"/>
          <w:lang w:val="it-IT"/>
        </w:rPr>
        <w:t>o descriere a caracteristicilor fizice ale întregului proiect, formele fizice ale proiectului (planuri, cl</w:t>
      </w:r>
      <w:r w:rsidR="00E07F8B" w:rsidRPr="009A7FFC">
        <w:rPr>
          <w:rFonts w:ascii="Times New Roman" w:hAnsi="Times New Roman" w:cs="Times New Roman"/>
          <w:b/>
          <w:bCs/>
          <w:sz w:val="24"/>
          <w:szCs w:val="24"/>
          <w:lang w:val="it-IT"/>
        </w:rPr>
        <w:t>a</w:t>
      </w:r>
      <w:r w:rsidR="00753DAD" w:rsidRPr="009A7FFC">
        <w:rPr>
          <w:rFonts w:ascii="Times New Roman" w:hAnsi="Times New Roman" w:cs="Times New Roman"/>
          <w:b/>
          <w:bCs/>
          <w:sz w:val="24"/>
          <w:szCs w:val="24"/>
          <w:lang w:val="it-IT"/>
        </w:rPr>
        <w:t>diri, alte structuri, materiale de construcţie şi altele).</w:t>
      </w:r>
    </w:p>
    <w:p w14:paraId="41C8DE0E" w14:textId="77777777" w:rsidR="00753DAD" w:rsidRPr="009A7FFC" w:rsidRDefault="00753DAD" w:rsidP="00D803DB">
      <w:pPr>
        <w:pStyle w:val="Footer"/>
        <w:tabs>
          <w:tab w:val="clear" w:pos="4320"/>
          <w:tab w:val="clear" w:pos="8640"/>
          <w:tab w:val="left" w:pos="-5954"/>
        </w:tabs>
        <w:spacing w:line="276" w:lineRule="auto"/>
        <w:ind w:left="142" w:right="141" w:firstLine="578"/>
        <w:jc w:val="both"/>
        <w:rPr>
          <w:lang w:val="ro-RO"/>
        </w:rPr>
      </w:pPr>
    </w:p>
    <w:p w14:paraId="127E7CB9" w14:textId="04BC2930" w:rsidR="005A782A" w:rsidRPr="009A7FFC" w:rsidRDefault="005A782A" w:rsidP="005A782A">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 xml:space="preserve">Imobilul </w:t>
      </w:r>
      <w:r w:rsidR="00823C75" w:rsidRPr="009A7FFC">
        <w:rPr>
          <w:rFonts w:ascii="Times New Roman" w:hAnsi="Times New Roman" w:cs="Times New Roman"/>
          <w:sz w:val="24"/>
          <w:szCs w:val="24"/>
          <w:lang w:val="ro-RO"/>
        </w:rPr>
        <w:t xml:space="preserve">propus </w:t>
      </w:r>
      <w:r w:rsidRPr="009A7FFC">
        <w:rPr>
          <w:rFonts w:ascii="Times New Roman" w:hAnsi="Times New Roman" w:cs="Times New Roman"/>
          <w:sz w:val="24"/>
          <w:szCs w:val="24"/>
          <w:lang w:val="ro-RO"/>
        </w:rPr>
        <w:t>cu func</w:t>
      </w:r>
      <w:r w:rsidR="00EB3758" w:rsidRPr="009A7FFC">
        <w:rPr>
          <w:rFonts w:ascii="Times New Roman" w:hAnsi="Times New Roman" w:cs="Times New Roman"/>
          <w:sz w:val="24"/>
          <w:szCs w:val="24"/>
          <w:lang w:val="ro-RO"/>
        </w:rPr>
        <w:t>t</w:t>
      </w:r>
      <w:r w:rsidRPr="009A7FFC">
        <w:rPr>
          <w:rFonts w:ascii="Times New Roman" w:hAnsi="Times New Roman" w:cs="Times New Roman"/>
          <w:sz w:val="24"/>
          <w:szCs w:val="24"/>
          <w:lang w:val="ro-RO"/>
        </w:rPr>
        <w:t>iunea de alimenta</w:t>
      </w:r>
      <w:r w:rsidR="00EB3758" w:rsidRPr="009A7FFC">
        <w:rPr>
          <w:rFonts w:ascii="Times New Roman" w:hAnsi="Times New Roman" w:cs="Times New Roman"/>
          <w:sz w:val="24"/>
          <w:szCs w:val="24"/>
          <w:lang w:val="ro-RO"/>
        </w:rPr>
        <w:t>t</w:t>
      </w:r>
      <w:r w:rsidRPr="009A7FFC">
        <w:rPr>
          <w:rFonts w:ascii="Times New Roman" w:hAnsi="Times New Roman" w:cs="Times New Roman"/>
          <w:sz w:val="24"/>
          <w:szCs w:val="24"/>
          <w:lang w:val="ro-RO"/>
        </w:rPr>
        <w:t>ie public</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 </w:t>
      </w:r>
      <w:r w:rsidR="00823C75" w:rsidRPr="009A7FFC">
        <w:rPr>
          <w:rFonts w:ascii="Times New Roman" w:hAnsi="Times New Roman" w:cs="Times New Roman"/>
          <w:sz w:val="24"/>
          <w:szCs w:val="24"/>
          <w:lang w:val="ro-RO"/>
        </w:rPr>
        <w:t>ce va fi situat in statiunea Neptun, str. Faleza Neptun, nr. 2B și va avea</w:t>
      </w:r>
      <w:r w:rsidRPr="009A7FFC">
        <w:rPr>
          <w:rFonts w:ascii="Times New Roman" w:hAnsi="Times New Roman" w:cs="Times New Roman"/>
          <w:sz w:val="24"/>
          <w:szCs w:val="24"/>
          <w:lang w:val="ro-RO"/>
        </w:rPr>
        <w:t xml:space="preserve"> o suprafata construita la sol de 172.</w:t>
      </w:r>
      <w:r w:rsidR="00EB3758" w:rsidRPr="009A7FFC">
        <w:rPr>
          <w:rFonts w:ascii="Times New Roman" w:hAnsi="Times New Roman" w:cs="Times New Roman"/>
          <w:sz w:val="24"/>
          <w:szCs w:val="24"/>
          <w:lang w:val="ro-RO"/>
        </w:rPr>
        <w:t>25</w:t>
      </w:r>
      <w:r w:rsidRPr="009A7FFC">
        <w:rPr>
          <w:rFonts w:ascii="Times New Roman" w:hAnsi="Times New Roman" w:cs="Times New Roman"/>
          <w:sz w:val="24"/>
          <w:szCs w:val="24"/>
          <w:lang w:val="ro-RO"/>
        </w:rPr>
        <w:t>mp</w:t>
      </w:r>
      <w:r w:rsidR="00823C75" w:rsidRPr="009A7FFC">
        <w:rPr>
          <w:rFonts w:ascii="Times New Roman" w:hAnsi="Times New Roman" w:cs="Times New Roman"/>
          <w:sz w:val="24"/>
          <w:szCs w:val="24"/>
          <w:lang w:val="ro-RO"/>
        </w:rPr>
        <w:t>.</w:t>
      </w:r>
    </w:p>
    <w:p w14:paraId="19837623" w14:textId="6B675A8D" w:rsidR="005A782A" w:rsidRPr="009A7FFC" w:rsidRDefault="005A782A" w:rsidP="005A782A">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 xml:space="preserve">Terenul </w:t>
      </w:r>
      <w:r w:rsidR="00823C75" w:rsidRPr="009A7FFC">
        <w:rPr>
          <w:rFonts w:ascii="Times New Roman" w:hAnsi="Times New Roman" w:cs="Times New Roman"/>
          <w:sz w:val="24"/>
          <w:szCs w:val="24"/>
          <w:lang w:val="ro-RO"/>
        </w:rPr>
        <w:t xml:space="preserve">pe care se va edifica acesta este </w:t>
      </w:r>
      <w:r w:rsidRPr="009A7FFC">
        <w:rPr>
          <w:rFonts w:ascii="Times New Roman" w:hAnsi="Times New Roman" w:cs="Times New Roman"/>
          <w:sz w:val="24"/>
          <w:szCs w:val="24"/>
          <w:lang w:val="ro-RO"/>
        </w:rPr>
        <w:t>situat in intravilan, proprietatea municipiului Mangalia – domeniul privat</w:t>
      </w:r>
      <w:r w:rsidR="00823C75" w:rsidRPr="009A7FFC">
        <w:rPr>
          <w:rFonts w:ascii="Times New Roman" w:hAnsi="Times New Roman" w:cs="Times New Roman"/>
          <w:sz w:val="24"/>
          <w:szCs w:val="24"/>
          <w:lang w:val="ro-RO"/>
        </w:rPr>
        <w:t xml:space="preserve"> și</w:t>
      </w:r>
      <w:r w:rsidRPr="009A7FFC">
        <w:rPr>
          <w:rFonts w:ascii="Times New Roman" w:hAnsi="Times New Roman" w:cs="Times New Roman"/>
          <w:sz w:val="24"/>
          <w:szCs w:val="24"/>
          <w:lang w:val="ro-RO"/>
        </w:rPr>
        <w:t xml:space="preserve"> este detinut de SC CONFIMA SERVICES SRL in baza Contractului De Inchirirere nr. 1034/01.04.2011 inchiat intre Consiliul Local Mangalia (prin Serviciul Public ADPP), in calitate de </w:t>
      </w:r>
      <w:r w:rsidR="00B32DA1" w:rsidRPr="009A7FFC">
        <w:rPr>
          <w:rFonts w:ascii="Times New Roman" w:hAnsi="Times New Roman" w:cs="Times New Roman"/>
          <w:sz w:val="24"/>
          <w:szCs w:val="24"/>
          <w:lang w:val="ro-RO"/>
        </w:rPr>
        <w:t xml:space="preserve">locator și Confima Services SRL in calitate de chirias </w:t>
      </w:r>
      <w:r w:rsidRPr="009A7FFC">
        <w:rPr>
          <w:rFonts w:ascii="Times New Roman" w:hAnsi="Times New Roman" w:cs="Times New Roman"/>
          <w:sz w:val="24"/>
          <w:szCs w:val="24"/>
          <w:lang w:val="ro-RO"/>
        </w:rPr>
        <w:t>pentru o perioada de 15 (cincispreze) ani, incepand cu data de 01.04.2011 si pana la data de 31.03.2026, cu cesionarea cu titlu gratuit catre SC DAYTONA BEACH SRL a tuturor drepturilor si obligatiilor din Contractul de inchiriere nr. 1034/01.04.2011, conform Contractului de cesiune cu inchiriere de autentificare nr. 762 din 15.07.2021, emis de notar public Pufan Irina si a Actului aditional nr. 2/04.08.2021 incheiat intre Municipiul Mangalia, in calitate de locator si SC DAYTONA BEACH SRL, in calitate de locatar</w:t>
      </w:r>
      <w:r w:rsidR="00D911E9" w:rsidRPr="009A7FFC">
        <w:rPr>
          <w:rFonts w:ascii="Times New Roman" w:hAnsi="Times New Roman" w:cs="Times New Roman"/>
          <w:sz w:val="24"/>
          <w:szCs w:val="24"/>
          <w:lang w:val="ro-RO"/>
        </w:rPr>
        <w:t xml:space="preserve"> (4)</w:t>
      </w:r>
      <w:r w:rsidRPr="009A7FFC">
        <w:rPr>
          <w:rFonts w:ascii="Times New Roman" w:hAnsi="Times New Roman" w:cs="Times New Roman"/>
          <w:sz w:val="24"/>
          <w:szCs w:val="24"/>
          <w:lang w:val="ro-RO"/>
        </w:rPr>
        <w:t xml:space="preserve">. </w:t>
      </w:r>
    </w:p>
    <w:p w14:paraId="14B331BA" w14:textId="6FD9C045" w:rsidR="005A782A" w:rsidRPr="009A7FFC" w:rsidRDefault="005A782A" w:rsidP="005A782A">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 xml:space="preserve"> Terenul este identificat prin nr. </w:t>
      </w:r>
      <w:r w:rsidR="0014076F" w:rsidRPr="009A7FFC">
        <w:rPr>
          <w:rFonts w:ascii="Times New Roman" w:hAnsi="Times New Roman" w:cs="Times New Roman"/>
          <w:sz w:val="24"/>
          <w:szCs w:val="24"/>
          <w:lang w:val="ro-RO"/>
        </w:rPr>
        <w:t>c</w:t>
      </w:r>
      <w:r w:rsidRPr="009A7FFC">
        <w:rPr>
          <w:rFonts w:ascii="Times New Roman" w:hAnsi="Times New Roman" w:cs="Times New Roman"/>
          <w:sz w:val="24"/>
          <w:szCs w:val="24"/>
          <w:lang w:val="ro-RO"/>
        </w:rPr>
        <w:t>adastral 112300 si CF nr. 112300 UAT Mangalia</w:t>
      </w:r>
      <w:r w:rsidR="00D911E9" w:rsidRPr="009A7FFC">
        <w:rPr>
          <w:rFonts w:ascii="Times New Roman" w:hAnsi="Times New Roman" w:cs="Times New Roman"/>
          <w:sz w:val="24"/>
          <w:szCs w:val="24"/>
          <w:lang w:val="ro-RO"/>
        </w:rPr>
        <w:t xml:space="preserve"> (5)</w:t>
      </w:r>
      <w:r w:rsidRPr="009A7FFC">
        <w:rPr>
          <w:rFonts w:ascii="Times New Roman" w:hAnsi="Times New Roman" w:cs="Times New Roman"/>
          <w:sz w:val="24"/>
          <w:szCs w:val="24"/>
          <w:lang w:val="ro-RO"/>
        </w:rPr>
        <w:t>, iar noul imobil se va realiza cu respectarea prescriptiile certificatului de urbanism nr. 158 din 07.03.2022</w:t>
      </w:r>
      <w:r w:rsidR="00D911E9" w:rsidRPr="009A7FFC">
        <w:rPr>
          <w:rFonts w:ascii="Times New Roman" w:hAnsi="Times New Roman" w:cs="Times New Roman"/>
          <w:sz w:val="24"/>
          <w:szCs w:val="24"/>
          <w:lang w:val="ro-RO"/>
        </w:rPr>
        <w:t xml:space="preserve"> (6)</w:t>
      </w:r>
      <w:r w:rsidRPr="009A7FFC">
        <w:rPr>
          <w:rFonts w:ascii="Times New Roman" w:hAnsi="Times New Roman" w:cs="Times New Roman"/>
          <w:sz w:val="24"/>
          <w:szCs w:val="24"/>
          <w:lang w:val="ro-RO"/>
        </w:rPr>
        <w:t>.</w:t>
      </w:r>
    </w:p>
    <w:p w14:paraId="757B58F3" w14:textId="528EC2AE" w:rsidR="003E2B7D" w:rsidRPr="009A7FFC" w:rsidRDefault="003E2B7D" w:rsidP="00D34307">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Beneficiarul investitiei doreste realizarea unui imobil cu functiunea de spatiu alimentatie publica si terasa acoperita cu regim de inaltime parter. Propunerea are la baza tema cadru elaborata de beneficiar, dar tinand cont de particularitatile terenului – din punct de vedere al vecinatatilor, al orientarii fata de punctele cardinale, al insoririi si iluminarii, al posibilitatii de  racord la utilitatile publice.</w:t>
      </w:r>
    </w:p>
    <w:p w14:paraId="7EB365E2" w14:textId="6BFDF169" w:rsidR="008E4126" w:rsidRPr="009A7FFC" w:rsidRDefault="007E1A7E" w:rsidP="008E4126">
      <w:pPr>
        <w:widowControl w:val="0"/>
        <w:autoSpaceDE w:val="0"/>
        <w:autoSpaceDN w:val="0"/>
        <w:adjustRightInd w:val="0"/>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 xml:space="preserve">      </w:t>
      </w:r>
      <w:r w:rsidR="000D155D" w:rsidRPr="009A7FFC">
        <w:rPr>
          <w:rFonts w:ascii="Times New Roman" w:hAnsi="Times New Roman" w:cs="Times New Roman"/>
          <w:sz w:val="24"/>
          <w:szCs w:val="24"/>
          <w:lang w:val="ro-RO"/>
        </w:rPr>
        <w:t xml:space="preserve">       </w:t>
      </w:r>
      <w:r w:rsidRPr="009A7FFC">
        <w:rPr>
          <w:rFonts w:ascii="Times New Roman" w:hAnsi="Times New Roman" w:cs="Times New Roman"/>
          <w:sz w:val="24"/>
          <w:szCs w:val="24"/>
          <w:lang w:val="ro-RO"/>
        </w:rPr>
        <w:t>Indicatori urbanistici</w:t>
      </w:r>
      <w:r w:rsidR="003E2B7D" w:rsidRPr="009A7FFC">
        <w:rPr>
          <w:rFonts w:ascii="Times New Roman" w:hAnsi="Times New Roman" w:cs="Times New Roman"/>
          <w:sz w:val="24"/>
          <w:szCs w:val="24"/>
          <w:lang w:val="ro-RO"/>
        </w:rPr>
        <w:t xml:space="preserve"> pentru proiectul propus sunt urmatorii</w:t>
      </w:r>
      <w:r w:rsidR="00E60158" w:rsidRPr="009A7FFC">
        <w:rPr>
          <w:rFonts w:ascii="Times New Roman" w:hAnsi="Times New Roman" w:cs="Times New Roman"/>
          <w:sz w:val="24"/>
          <w:szCs w:val="24"/>
          <w:lang w:val="ro-RO"/>
        </w:rPr>
        <w:t xml:space="preserve"> (7-plansa A04)</w:t>
      </w:r>
      <w:r w:rsidR="00B50475" w:rsidRPr="009A7FFC">
        <w:rPr>
          <w:rFonts w:ascii="Times New Roman" w:hAnsi="Times New Roman" w:cs="Times New Roman"/>
          <w:sz w:val="24"/>
          <w:szCs w:val="24"/>
          <w:lang w:val="ro-RO"/>
        </w:rPr>
        <w:t>:</w:t>
      </w:r>
    </w:p>
    <w:tbl>
      <w:tblPr>
        <w:tblW w:w="8997"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4"/>
        <w:gridCol w:w="1560"/>
        <w:gridCol w:w="1984"/>
        <w:gridCol w:w="3089"/>
      </w:tblGrid>
      <w:tr w:rsidR="009A7FFC" w:rsidRPr="009A7FFC" w14:paraId="738A60CE" w14:textId="47AD4384" w:rsidTr="00CC6B1C">
        <w:trPr>
          <w:trHeight w:val="255"/>
        </w:trPr>
        <w:tc>
          <w:tcPr>
            <w:tcW w:w="8997" w:type="dxa"/>
            <w:gridSpan w:val="4"/>
            <w:shd w:val="clear" w:color="auto" w:fill="auto"/>
            <w:noWrap/>
            <w:vAlign w:val="bottom"/>
          </w:tcPr>
          <w:p w14:paraId="5D03FEC9" w14:textId="242E9D0B" w:rsidR="00702CCC" w:rsidRPr="009A7FFC" w:rsidRDefault="00702CCC" w:rsidP="00702CCC">
            <w:pPr>
              <w:autoSpaceDE w:val="0"/>
              <w:autoSpaceDN w:val="0"/>
              <w:adjustRightInd w:val="0"/>
              <w:ind w:right="33"/>
              <w:jc w:val="center"/>
              <w:rPr>
                <w:b/>
                <w:lang w:val="it-IT"/>
              </w:rPr>
            </w:pPr>
            <w:r w:rsidRPr="009A7FFC">
              <w:rPr>
                <w:rFonts w:ascii="Times New Roman" w:hAnsi="Times New Roman" w:cs="Times New Roman"/>
                <w:b/>
                <w:lang w:val="it-IT"/>
              </w:rPr>
              <w:t xml:space="preserve">SUPRAFAȚA TERENULUI   </w:t>
            </w:r>
            <w:r w:rsidR="003E2B7D" w:rsidRPr="009A7FFC">
              <w:rPr>
                <w:rFonts w:ascii="Times New Roman" w:hAnsi="Times New Roman" w:cs="Times New Roman"/>
                <w:b/>
                <w:lang w:val="it-IT"/>
              </w:rPr>
              <w:t xml:space="preserve">607 </w:t>
            </w:r>
            <w:r w:rsidRPr="009A7FFC">
              <w:rPr>
                <w:rFonts w:ascii="Times New Roman" w:hAnsi="Times New Roman" w:cs="Times New Roman"/>
                <w:b/>
                <w:lang w:val="it-IT"/>
              </w:rPr>
              <w:t>mp</w:t>
            </w:r>
            <w:r w:rsidR="003E2B7D" w:rsidRPr="009A7FFC">
              <w:rPr>
                <w:rFonts w:ascii="Times New Roman" w:hAnsi="Times New Roman" w:cs="Times New Roman"/>
                <w:b/>
                <w:lang w:val="it-IT"/>
              </w:rPr>
              <w:t xml:space="preserve"> din acte și m</w:t>
            </w:r>
            <w:r w:rsidR="00E07F8B" w:rsidRPr="009A7FFC">
              <w:rPr>
                <w:rFonts w:ascii="Times New Roman" w:hAnsi="Times New Roman" w:cs="Times New Roman"/>
                <w:b/>
                <w:lang w:val="it-IT"/>
              </w:rPr>
              <w:t>a</w:t>
            </w:r>
            <w:r w:rsidR="003E2B7D" w:rsidRPr="009A7FFC">
              <w:rPr>
                <w:rFonts w:ascii="Times New Roman" w:hAnsi="Times New Roman" w:cs="Times New Roman"/>
                <w:b/>
                <w:lang w:val="it-IT"/>
              </w:rPr>
              <w:t>sur</w:t>
            </w:r>
            <w:r w:rsidR="00E07F8B" w:rsidRPr="009A7FFC">
              <w:rPr>
                <w:rFonts w:ascii="Times New Roman" w:hAnsi="Times New Roman" w:cs="Times New Roman"/>
                <w:b/>
                <w:lang w:val="it-IT"/>
              </w:rPr>
              <w:t>a</w:t>
            </w:r>
            <w:r w:rsidR="003E2B7D" w:rsidRPr="009A7FFC">
              <w:rPr>
                <w:rFonts w:ascii="Times New Roman" w:hAnsi="Times New Roman" w:cs="Times New Roman"/>
                <w:b/>
                <w:lang w:val="it-IT"/>
              </w:rPr>
              <w:t>tori</w:t>
            </w:r>
          </w:p>
        </w:tc>
      </w:tr>
      <w:tr w:rsidR="009A7FFC" w:rsidRPr="009A7FFC" w14:paraId="43AD0819" w14:textId="7D524B12" w:rsidTr="00CC6B1C">
        <w:trPr>
          <w:trHeight w:val="255"/>
        </w:trPr>
        <w:tc>
          <w:tcPr>
            <w:tcW w:w="2364" w:type="dxa"/>
            <w:shd w:val="clear" w:color="auto" w:fill="auto"/>
            <w:noWrap/>
          </w:tcPr>
          <w:p w14:paraId="1EB0A437" w14:textId="77777777" w:rsidR="00702CCC" w:rsidRPr="009A7FFC" w:rsidRDefault="00702CCC" w:rsidP="00702CCC">
            <w:pPr>
              <w:autoSpaceDE w:val="0"/>
              <w:autoSpaceDN w:val="0"/>
              <w:adjustRightInd w:val="0"/>
              <w:ind w:right="33"/>
              <w:jc w:val="center"/>
              <w:rPr>
                <w:rFonts w:ascii="Times New Roman" w:hAnsi="Times New Roman" w:cs="Times New Roman"/>
                <w:b/>
                <w:lang w:val="it-IT"/>
              </w:rPr>
            </w:pPr>
            <w:r w:rsidRPr="009A7FFC">
              <w:rPr>
                <w:rFonts w:ascii="Times New Roman" w:hAnsi="Times New Roman" w:cs="Times New Roman"/>
                <w:b/>
                <w:lang w:val="it-IT"/>
              </w:rPr>
              <w:t>SUPRAFETE</w:t>
            </w:r>
          </w:p>
        </w:tc>
        <w:tc>
          <w:tcPr>
            <w:tcW w:w="1560" w:type="dxa"/>
            <w:shd w:val="clear" w:color="auto" w:fill="auto"/>
            <w:noWrap/>
          </w:tcPr>
          <w:p w14:paraId="7998A2AD" w14:textId="77777777" w:rsidR="00702CCC" w:rsidRPr="009A7FFC" w:rsidRDefault="00702CCC" w:rsidP="00702CCC">
            <w:pPr>
              <w:autoSpaceDE w:val="0"/>
              <w:autoSpaceDN w:val="0"/>
              <w:adjustRightInd w:val="0"/>
              <w:ind w:right="33"/>
              <w:jc w:val="center"/>
              <w:rPr>
                <w:rFonts w:ascii="Times New Roman" w:hAnsi="Times New Roman" w:cs="Times New Roman"/>
                <w:b/>
                <w:lang w:val="it-IT"/>
              </w:rPr>
            </w:pPr>
            <w:r w:rsidRPr="009A7FFC">
              <w:rPr>
                <w:rFonts w:ascii="Times New Roman" w:hAnsi="Times New Roman" w:cs="Times New Roman"/>
                <w:b/>
                <w:lang w:val="it-IT"/>
              </w:rPr>
              <w:t>EXISTENT</w:t>
            </w:r>
          </w:p>
        </w:tc>
        <w:tc>
          <w:tcPr>
            <w:tcW w:w="1984" w:type="dxa"/>
            <w:shd w:val="clear" w:color="auto" w:fill="auto"/>
            <w:noWrap/>
          </w:tcPr>
          <w:p w14:paraId="6FA5B8BC" w14:textId="4C5B01FF" w:rsidR="00702CCC" w:rsidRPr="009A7FFC" w:rsidRDefault="00702CCC" w:rsidP="00702CCC">
            <w:pPr>
              <w:autoSpaceDE w:val="0"/>
              <w:autoSpaceDN w:val="0"/>
              <w:adjustRightInd w:val="0"/>
              <w:ind w:right="33"/>
              <w:jc w:val="center"/>
              <w:rPr>
                <w:rFonts w:ascii="Times New Roman" w:hAnsi="Times New Roman" w:cs="Times New Roman"/>
                <w:b/>
                <w:lang w:val="it-IT"/>
              </w:rPr>
            </w:pPr>
            <w:r w:rsidRPr="009A7FFC">
              <w:rPr>
                <w:rFonts w:ascii="Times New Roman" w:hAnsi="Times New Roman" w:cs="Times New Roman"/>
                <w:b/>
                <w:lang w:val="it-IT"/>
              </w:rPr>
              <w:t>AVIZAT</w:t>
            </w:r>
          </w:p>
        </w:tc>
        <w:tc>
          <w:tcPr>
            <w:tcW w:w="3089" w:type="dxa"/>
          </w:tcPr>
          <w:p w14:paraId="5916DA83" w14:textId="431108D5" w:rsidR="00702CCC" w:rsidRPr="009A7FFC" w:rsidRDefault="00702CCC" w:rsidP="00702CCC">
            <w:pPr>
              <w:autoSpaceDE w:val="0"/>
              <w:autoSpaceDN w:val="0"/>
              <w:adjustRightInd w:val="0"/>
              <w:ind w:right="33"/>
              <w:jc w:val="center"/>
              <w:rPr>
                <w:rFonts w:ascii="Times New Roman" w:hAnsi="Times New Roman" w:cs="Times New Roman"/>
                <w:b/>
                <w:lang w:val="it-IT"/>
              </w:rPr>
            </w:pPr>
            <w:r w:rsidRPr="009A7FFC">
              <w:rPr>
                <w:rFonts w:ascii="Times New Roman" w:hAnsi="Times New Roman" w:cs="Times New Roman"/>
                <w:b/>
                <w:lang w:val="it-IT"/>
              </w:rPr>
              <w:t>PROPUS</w:t>
            </w:r>
          </w:p>
        </w:tc>
      </w:tr>
      <w:tr w:rsidR="009A7FFC" w:rsidRPr="009A7FFC" w14:paraId="0ED92D1E" w14:textId="5CC9BFDC" w:rsidTr="00CC6B1C">
        <w:trPr>
          <w:trHeight w:val="255"/>
        </w:trPr>
        <w:tc>
          <w:tcPr>
            <w:tcW w:w="2364" w:type="dxa"/>
            <w:shd w:val="clear" w:color="auto" w:fill="auto"/>
            <w:noWrap/>
          </w:tcPr>
          <w:p w14:paraId="601C6E0A" w14:textId="1CED9222" w:rsidR="00702CCC" w:rsidRPr="009A7FFC" w:rsidRDefault="00702CCC" w:rsidP="00702CCC">
            <w:pPr>
              <w:autoSpaceDE w:val="0"/>
              <w:autoSpaceDN w:val="0"/>
              <w:adjustRightInd w:val="0"/>
              <w:ind w:right="33"/>
              <w:jc w:val="both"/>
              <w:rPr>
                <w:rFonts w:ascii="Times New Roman" w:hAnsi="Times New Roman" w:cs="Times New Roman"/>
                <w:lang w:val="it-IT"/>
              </w:rPr>
            </w:pPr>
            <w:r w:rsidRPr="009A7FFC">
              <w:rPr>
                <w:rFonts w:ascii="Times New Roman" w:hAnsi="Times New Roman" w:cs="Times New Roman"/>
                <w:lang w:val="it-IT"/>
              </w:rPr>
              <w:t>Suprafa</w:t>
            </w:r>
            <w:r w:rsidR="00EB3758" w:rsidRPr="009A7FFC">
              <w:rPr>
                <w:rFonts w:ascii="Times New Roman" w:hAnsi="Times New Roman" w:cs="Times New Roman"/>
                <w:lang w:val="it-IT"/>
              </w:rPr>
              <w:t>t</w:t>
            </w:r>
            <w:r w:rsidRPr="009A7FFC">
              <w:rPr>
                <w:rFonts w:ascii="Times New Roman" w:hAnsi="Times New Roman" w:cs="Times New Roman"/>
                <w:lang w:val="it-IT"/>
              </w:rPr>
              <w:t>a construit</w:t>
            </w:r>
            <w:r w:rsidR="00EB3758" w:rsidRPr="009A7FFC">
              <w:rPr>
                <w:rFonts w:ascii="Times New Roman" w:hAnsi="Times New Roman" w:cs="Times New Roman"/>
                <w:lang w:val="it-IT"/>
              </w:rPr>
              <w:t>a</w:t>
            </w:r>
          </w:p>
        </w:tc>
        <w:tc>
          <w:tcPr>
            <w:tcW w:w="1560" w:type="dxa"/>
            <w:shd w:val="clear" w:color="auto" w:fill="auto"/>
            <w:noWrap/>
          </w:tcPr>
          <w:p w14:paraId="3DB64FFF" w14:textId="77777777" w:rsidR="00702CCC" w:rsidRPr="009A7FFC" w:rsidRDefault="00702CCC" w:rsidP="00702CCC">
            <w:pPr>
              <w:autoSpaceDE w:val="0"/>
              <w:autoSpaceDN w:val="0"/>
              <w:adjustRightInd w:val="0"/>
              <w:ind w:right="33"/>
              <w:jc w:val="center"/>
              <w:rPr>
                <w:rFonts w:ascii="Times New Roman" w:hAnsi="Times New Roman" w:cs="Times New Roman"/>
                <w:lang w:val="it-IT"/>
              </w:rPr>
            </w:pPr>
            <w:r w:rsidRPr="009A7FFC">
              <w:rPr>
                <w:rFonts w:ascii="Times New Roman" w:hAnsi="Times New Roman" w:cs="Times New Roman"/>
                <w:lang w:val="it-IT"/>
              </w:rPr>
              <w:t>0,00 mp</w:t>
            </w:r>
          </w:p>
        </w:tc>
        <w:tc>
          <w:tcPr>
            <w:tcW w:w="1984" w:type="dxa"/>
            <w:shd w:val="clear" w:color="auto" w:fill="auto"/>
            <w:noWrap/>
          </w:tcPr>
          <w:p w14:paraId="1627C5BA" w14:textId="5A687C63" w:rsidR="00702CCC" w:rsidRPr="009A7FFC" w:rsidRDefault="00702CCC" w:rsidP="00702CCC">
            <w:pPr>
              <w:pStyle w:val="Title"/>
              <w:tabs>
                <w:tab w:val="left" w:pos="567"/>
              </w:tabs>
              <w:ind w:left="156"/>
              <w:rPr>
                <w:rFonts w:ascii="Times New Roman" w:eastAsia="MS Mincho" w:hAnsi="Times New Roman"/>
                <w:smallCaps w:val="0"/>
                <w:sz w:val="22"/>
                <w:szCs w:val="22"/>
                <w:lang w:val="en-US"/>
              </w:rPr>
            </w:pPr>
            <w:r w:rsidRPr="009A7FFC">
              <w:rPr>
                <w:rFonts w:ascii="Times New Roman" w:eastAsia="MS Mincho" w:hAnsi="Times New Roman"/>
                <w:smallCaps w:val="0"/>
                <w:sz w:val="22"/>
                <w:szCs w:val="22"/>
                <w:lang w:val="en-US"/>
              </w:rPr>
              <w:t>-</w:t>
            </w:r>
          </w:p>
        </w:tc>
        <w:tc>
          <w:tcPr>
            <w:tcW w:w="3089" w:type="dxa"/>
          </w:tcPr>
          <w:p w14:paraId="42D246D2" w14:textId="412BE17C" w:rsidR="00702CCC" w:rsidRPr="009A7FFC" w:rsidRDefault="003E2B7D" w:rsidP="00702CCC">
            <w:pPr>
              <w:pStyle w:val="Title"/>
              <w:tabs>
                <w:tab w:val="left" w:pos="567"/>
              </w:tabs>
              <w:ind w:left="156"/>
              <w:rPr>
                <w:rFonts w:ascii="Times New Roman" w:eastAsia="MS Mincho" w:hAnsi="Times New Roman"/>
                <w:smallCaps w:val="0"/>
                <w:sz w:val="22"/>
                <w:szCs w:val="22"/>
                <w:lang w:val="en-US"/>
              </w:rPr>
            </w:pPr>
            <w:r w:rsidRPr="009A7FFC">
              <w:rPr>
                <w:rFonts w:ascii="Times New Roman" w:eastAsia="MS Mincho" w:hAnsi="Times New Roman"/>
                <w:smallCaps w:val="0"/>
                <w:sz w:val="22"/>
                <w:szCs w:val="22"/>
                <w:lang w:val="en-US"/>
              </w:rPr>
              <w:t>172,25</w:t>
            </w:r>
            <w:r w:rsidR="00702CCC" w:rsidRPr="009A7FFC">
              <w:rPr>
                <w:rFonts w:ascii="Times New Roman" w:eastAsia="MS Mincho" w:hAnsi="Times New Roman"/>
                <w:smallCaps w:val="0"/>
                <w:sz w:val="22"/>
                <w:szCs w:val="22"/>
                <w:lang w:val="en-US"/>
              </w:rPr>
              <w:t xml:space="preserve"> </w:t>
            </w:r>
            <w:proofErr w:type="spellStart"/>
            <w:r w:rsidR="00702CCC" w:rsidRPr="009A7FFC">
              <w:rPr>
                <w:rFonts w:ascii="Times New Roman" w:eastAsia="MS Mincho" w:hAnsi="Times New Roman"/>
                <w:smallCaps w:val="0"/>
                <w:sz w:val="22"/>
                <w:szCs w:val="22"/>
                <w:lang w:val="en-US"/>
              </w:rPr>
              <w:t>mp</w:t>
            </w:r>
            <w:proofErr w:type="spellEnd"/>
          </w:p>
        </w:tc>
      </w:tr>
      <w:tr w:rsidR="009A7FFC" w:rsidRPr="009A7FFC" w14:paraId="66A15C24" w14:textId="17F3AF59" w:rsidTr="00CC6B1C">
        <w:trPr>
          <w:trHeight w:val="255"/>
        </w:trPr>
        <w:tc>
          <w:tcPr>
            <w:tcW w:w="2364" w:type="dxa"/>
            <w:shd w:val="clear" w:color="auto" w:fill="auto"/>
            <w:noWrap/>
          </w:tcPr>
          <w:p w14:paraId="3CA48262" w14:textId="392E980F" w:rsidR="00702CCC" w:rsidRPr="009A7FFC" w:rsidRDefault="00702CCC" w:rsidP="00702CCC">
            <w:pPr>
              <w:autoSpaceDE w:val="0"/>
              <w:autoSpaceDN w:val="0"/>
              <w:adjustRightInd w:val="0"/>
              <w:ind w:right="33"/>
              <w:jc w:val="both"/>
              <w:rPr>
                <w:rFonts w:ascii="Times New Roman" w:hAnsi="Times New Roman" w:cs="Times New Roman"/>
                <w:lang w:val="it-IT"/>
              </w:rPr>
            </w:pPr>
            <w:r w:rsidRPr="009A7FFC">
              <w:rPr>
                <w:rFonts w:ascii="Times New Roman" w:hAnsi="Times New Roman" w:cs="Times New Roman"/>
                <w:lang w:val="it-IT"/>
              </w:rPr>
              <w:t>Suprafa</w:t>
            </w:r>
            <w:r w:rsidR="00EB3758" w:rsidRPr="009A7FFC">
              <w:rPr>
                <w:rFonts w:ascii="Times New Roman" w:hAnsi="Times New Roman" w:cs="Times New Roman"/>
                <w:lang w:val="it-IT"/>
              </w:rPr>
              <w:t>t</w:t>
            </w:r>
            <w:r w:rsidRPr="009A7FFC">
              <w:rPr>
                <w:rFonts w:ascii="Times New Roman" w:hAnsi="Times New Roman" w:cs="Times New Roman"/>
                <w:lang w:val="it-IT"/>
              </w:rPr>
              <w:t>a desf</w:t>
            </w:r>
            <w:r w:rsidR="00D647CE" w:rsidRPr="009A7FFC">
              <w:rPr>
                <w:rFonts w:ascii="Times New Roman" w:hAnsi="Times New Roman" w:cs="Times New Roman"/>
                <w:lang w:val="it-IT"/>
              </w:rPr>
              <w:t>a</w:t>
            </w:r>
            <w:r w:rsidR="00EB3758" w:rsidRPr="009A7FFC">
              <w:rPr>
                <w:rFonts w:ascii="Times New Roman" w:hAnsi="Times New Roman" w:cs="Times New Roman"/>
                <w:lang w:val="it-IT"/>
              </w:rPr>
              <w:t>s</w:t>
            </w:r>
            <w:r w:rsidRPr="009A7FFC">
              <w:rPr>
                <w:rFonts w:ascii="Times New Roman" w:hAnsi="Times New Roman" w:cs="Times New Roman"/>
                <w:lang w:val="it-IT"/>
              </w:rPr>
              <w:t>urat</w:t>
            </w:r>
            <w:r w:rsidR="00EB3758" w:rsidRPr="009A7FFC">
              <w:rPr>
                <w:rFonts w:ascii="Times New Roman" w:hAnsi="Times New Roman" w:cs="Times New Roman"/>
                <w:lang w:val="it-IT"/>
              </w:rPr>
              <w:t>a</w:t>
            </w:r>
            <w:r w:rsidRPr="009A7FFC">
              <w:rPr>
                <w:rFonts w:ascii="Times New Roman" w:hAnsi="Times New Roman" w:cs="Times New Roman"/>
                <w:lang w:val="it-IT"/>
              </w:rPr>
              <w:t xml:space="preserve"> </w:t>
            </w:r>
          </w:p>
        </w:tc>
        <w:tc>
          <w:tcPr>
            <w:tcW w:w="1560" w:type="dxa"/>
            <w:shd w:val="clear" w:color="auto" w:fill="auto"/>
            <w:noWrap/>
          </w:tcPr>
          <w:p w14:paraId="0E2AC312" w14:textId="77777777" w:rsidR="00702CCC" w:rsidRPr="009A7FFC" w:rsidRDefault="00702CCC" w:rsidP="00702CCC">
            <w:pPr>
              <w:autoSpaceDE w:val="0"/>
              <w:autoSpaceDN w:val="0"/>
              <w:adjustRightInd w:val="0"/>
              <w:ind w:right="33"/>
              <w:jc w:val="center"/>
              <w:rPr>
                <w:rFonts w:ascii="Times New Roman" w:hAnsi="Times New Roman" w:cs="Times New Roman"/>
                <w:lang w:val="it-IT"/>
              </w:rPr>
            </w:pPr>
            <w:r w:rsidRPr="009A7FFC">
              <w:rPr>
                <w:rFonts w:ascii="Times New Roman" w:hAnsi="Times New Roman" w:cs="Times New Roman"/>
                <w:lang w:val="it-IT"/>
              </w:rPr>
              <w:t>0,00 mp</w:t>
            </w:r>
          </w:p>
        </w:tc>
        <w:tc>
          <w:tcPr>
            <w:tcW w:w="1984" w:type="dxa"/>
            <w:shd w:val="clear" w:color="auto" w:fill="auto"/>
            <w:noWrap/>
          </w:tcPr>
          <w:p w14:paraId="198A385F" w14:textId="7578B941" w:rsidR="00702CCC" w:rsidRPr="009A7FFC" w:rsidRDefault="00702CCC" w:rsidP="00702CCC">
            <w:pPr>
              <w:pStyle w:val="Title"/>
              <w:tabs>
                <w:tab w:val="left" w:pos="567"/>
              </w:tabs>
              <w:ind w:left="156"/>
              <w:rPr>
                <w:rFonts w:ascii="Times New Roman" w:eastAsia="MS Mincho" w:hAnsi="Times New Roman"/>
                <w:smallCaps w:val="0"/>
                <w:sz w:val="22"/>
                <w:szCs w:val="22"/>
                <w:lang w:val="en-US"/>
              </w:rPr>
            </w:pPr>
            <w:r w:rsidRPr="009A7FFC">
              <w:rPr>
                <w:rFonts w:ascii="Times New Roman" w:eastAsia="MS Mincho" w:hAnsi="Times New Roman"/>
                <w:smallCaps w:val="0"/>
                <w:sz w:val="22"/>
                <w:szCs w:val="22"/>
                <w:lang w:val="en-US"/>
              </w:rPr>
              <w:t>-</w:t>
            </w:r>
          </w:p>
        </w:tc>
        <w:tc>
          <w:tcPr>
            <w:tcW w:w="3089" w:type="dxa"/>
          </w:tcPr>
          <w:p w14:paraId="7A9AA0A0" w14:textId="1D1B7354" w:rsidR="00702CCC" w:rsidRPr="009A7FFC" w:rsidRDefault="003E2B7D" w:rsidP="00702CCC">
            <w:pPr>
              <w:pStyle w:val="Title"/>
              <w:tabs>
                <w:tab w:val="left" w:pos="567"/>
              </w:tabs>
              <w:ind w:left="156"/>
              <w:rPr>
                <w:rFonts w:ascii="Times New Roman" w:eastAsia="MS Mincho" w:hAnsi="Times New Roman"/>
                <w:smallCaps w:val="0"/>
                <w:sz w:val="22"/>
                <w:szCs w:val="22"/>
                <w:lang w:val="en-US"/>
              </w:rPr>
            </w:pPr>
            <w:r w:rsidRPr="009A7FFC">
              <w:rPr>
                <w:rFonts w:ascii="Times New Roman" w:eastAsia="MS Mincho" w:hAnsi="Times New Roman"/>
                <w:smallCaps w:val="0"/>
                <w:sz w:val="22"/>
                <w:szCs w:val="22"/>
                <w:lang w:val="en-US"/>
              </w:rPr>
              <w:t>172,25</w:t>
            </w:r>
            <w:r w:rsidR="00702CCC" w:rsidRPr="009A7FFC">
              <w:rPr>
                <w:rFonts w:ascii="Times New Roman" w:eastAsia="MS Mincho" w:hAnsi="Times New Roman"/>
                <w:smallCaps w:val="0"/>
                <w:sz w:val="22"/>
                <w:szCs w:val="22"/>
                <w:lang w:val="en-US"/>
              </w:rPr>
              <w:t xml:space="preserve"> </w:t>
            </w:r>
            <w:proofErr w:type="spellStart"/>
            <w:r w:rsidR="00702CCC" w:rsidRPr="009A7FFC">
              <w:rPr>
                <w:rFonts w:ascii="Times New Roman" w:eastAsia="MS Mincho" w:hAnsi="Times New Roman"/>
                <w:smallCaps w:val="0"/>
                <w:sz w:val="22"/>
                <w:szCs w:val="22"/>
                <w:lang w:val="en-US"/>
              </w:rPr>
              <w:t>mp</w:t>
            </w:r>
            <w:proofErr w:type="spellEnd"/>
          </w:p>
        </w:tc>
      </w:tr>
      <w:tr w:rsidR="009A7FFC" w:rsidRPr="009A7FFC" w14:paraId="7B192D81" w14:textId="19111C47" w:rsidTr="00CC6B1C">
        <w:trPr>
          <w:trHeight w:val="255"/>
        </w:trPr>
        <w:tc>
          <w:tcPr>
            <w:tcW w:w="2364" w:type="dxa"/>
            <w:shd w:val="clear" w:color="auto" w:fill="auto"/>
            <w:noWrap/>
          </w:tcPr>
          <w:p w14:paraId="5758C3CB" w14:textId="77777777" w:rsidR="00702CCC" w:rsidRPr="009A7FFC" w:rsidRDefault="00702CCC" w:rsidP="00702CCC">
            <w:pPr>
              <w:autoSpaceDE w:val="0"/>
              <w:autoSpaceDN w:val="0"/>
              <w:adjustRightInd w:val="0"/>
              <w:ind w:right="33"/>
              <w:jc w:val="both"/>
              <w:rPr>
                <w:rFonts w:ascii="Times New Roman" w:hAnsi="Times New Roman" w:cs="Times New Roman"/>
                <w:lang w:val="it-IT"/>
              </w:rPr>
            </w:pPr>
            <w:r w:rsidRPr="009A7FFC">
              <w:rPr>
                <w:rFonts w:ascii="Times New Roman" w:hAnsi="Times New Roman" w:cs="Times New Roman"/>
                <w:lang w:val="it-IT"/>
              </w:rPr>
              <w:t>P.O.T.</w:t>
            </w:r>
          </w:p>
        </w:tc>
        <w:tc>
          <w:tcPr>
            <w:tcW w:w="1560" w:type="dxa"/>
            <w:shd w:val="clear" w:color="auto" w:fill="auto"/>
            <w:noWrap/>
          </w:tcPr>
          <w:p w14:paraId="035C201C" w14:textId="77777777" w:rsidR="00702CCC" w:rsidRPr="009A7FFC" w:rsidRDefault="00702CCC" w:rsidP="00702CCC">
            <w:pPr>
              <w:autoSpaceDE w:val="0"/>
              <w:autoSpaceDN w:val="0"/>
              <w:adjustRightInd w:val="0"/>
              <w:ind w:right="33"/>
              <w:jc w:val="center"/>
              <w:rPr>
                <w:rFonts w:ascii="Times New Roman" w:hAnsi="Times New Roman" w:cs="Times New Roman"/>
                <w:lang w:val="it-IT"/>
              </w:rPr>
            </w:pPr>
            <w:r w:rsidRPr="009A7FFC">
              <w:rPr>
                <w:rFonts w:ascii="Times New Roman" w:hAnsi="Times New Roman" w:cs="Times New Roman"/>
                <w:lang w:val="it-IT"/>
              </w:rPr>
              <w:t>0,00 %</w:t>
            </w:r>
          </w:p>
        </w:tc>
        <w:tc>
          <w:tcPr>
            <w:tcW w:w="1984" w:type="dxa"/>
            <w:shd w:val="clear" w:color="auto" w:fill="auto"/>
            <w:noWrap/>
          </w:tcPr>
          <w:p w14:paraId="00489217" w14:textId="0A9A44A2" w:rsidR="00702CCC" w:rsidRPr="009A7FFC" w:rsidRDefault="00DB09B1" w:rsidP="00702CCC">
            <w:pPr>
              <w:pStyle w:val="Title"/>
              <w:tabs>
                <w:tab w:val="left" w:pos="567"/>
              </w:tabs>
              <w:ind w:left="156"/>
              <w:rPr>
                <w:rFonts w:ascii="Times New Roman" w:eastAsia="MS Mincho" w:hAnsi="Times New Roman"/>
                <w:smallCaps w:val="0"/>
                <w:sz w:val="22"/>
                <w:szCs w:val="22"/>
                <w:lang w:val="en-US"/>
              </w:rPr>
            </w:pPr>
            <w:r w:rsidRPr="009A7FFC">
              <w:rPr>
                <w:rFonts w:ascii="Times New Roman" w:eastAsia="MS Mincho" w:hAnsi="Times New Roman"/>
                <w:smallCaps w:val="0"/>
                <w:sz w:val="22"/>
                <w:szCs w:val="22"/>
                <w:lang w:val="en-US"/>
              </w:rPr>
              <w:t>4</w:t>
            </w:r>
            <w:r w:rsidR="00702CCC" w:rsidRPr="009A7FFC">
              <w:rPr>
                <w:rFonts w:ascii="Times New Roman" w:eastAsia="MS Mincho" w:hAnsi="Times New Roman"/>
                <w:smallCaps w:val="0"/>
                <w:sz w:val="22"/>
                <w:szCs w:val="22"/>
                <w:lang w:val="en-US"/>
              </w:rPr>
              <w:t>0%</w:t>
            </w:r>
          </w:p>
        </w:tc>
        <w:tc>
          <w:tcPr>
            <w:tcW w:w="3089" w:type="dxa"/>
          </w:tcPr>
          <w:p w14:paraId="407696E6" w14:textId="4118D850" w:rsidR="00702CCC" w:rsidRPr="009A7FFC" w:rsidRDefault="003E2B7D" w:rsidP="00702CCC">
            <w:pPr>
              <w:pStyle w:val="Title"/>
              <w:tabs>
                <w:tab w:val="left" w:pos="567"/>
              </w:tabs>
              <w:ind w:left="156"/>
              <w:rPr>
                <w:rFonts w:ascii="Times New Roman" w:eastAsia="MS Mincho" w:hAnsi="Times New Roman"/>
                <w:smallCaps w:val="0"/>
                <w:sz w:val="22"/>
                <w:szCs w:val="22"/>
                <w:lang w:val="en-US"/>
              </w:rPr>
            </w:pPr>
            <w:r w:rsidRPr="009A7FFC">
              <w:rPr>
                <w:rFonts w:ascii="Times New Roman" w:eastAsia="MS Mincho" w:hAnsi="Times New Roman"/>
                <w:smallCaps w:val="0"/>
                <w:sz w:val="22"/>
                <w:szCs w:val="22"/>
                <w:lang w:val="en-US"/>
              </w:rPr>
              <w:t>28,3</w:t>
            </w:r>
            <w:r w:rsidR="00B8787B" w:rsidRPr="009A7FFC">
              <w:rPr>
                <w:rFonts w:ascii="Times New Roman" w:eastAsia="MS Mincho" w:hAnsi="Times New Roman"/>
                <w:smallCaps w:val="0"/>
                <w:sz w:val="22"/>
                <w:szCs w:val="22"/>
                <w:lang w:val="en-US"/>
              </w:rPr>
              <w:t>7</w:t>
            </w:r>
            <w:r w:rsidR="00702CCC" w:rsidRPr="009A7FFC">
              <w:rPr>
                <w:rFonts w:ascii="Times New Roman" w:eastAsia="MS Mincho" w:hAnsi="Times New Roman"/>
                <w:smallCaps w:val="0"/>
                <w:sz w:val="22"/>
                <w:szCs w:val="22"/>
                <w:lang w:val="en-US"/>
              </w:rPr>
              <w:t>%</w:t>
            </w:r>
          </w:p>
        </w:tc>
      </w:tr>
      <w:tr w:rsidR="00702CCC" w:rsidRPr="009A7FFC" w14:paraId="74DECF0C" w14:textId="2087DDDB" w:rsidTr="00CC6B1C">
        <w:trPr>
          <w:trHeight w:val="255"/>
        </w:trPr>
        <w:tc>
          <w:tcPr>
            <w:tcW w:w="2364" w:type="dxa"/>
            <w:shd w:val="clear" w:color="auto" w:fill="auto"/>
            <w:noWrap/>
          </w:tcPr>
          <w:p w14:paraId="0FF3B411" w14:textId="77777777" w:rsidR="00702CCC" w:rsidRPr="009A7FFC" w:rsidRDefault="00702CCC" w:rsidP="00702CCC">
            <w:pPr>
              <w:autoSpaceDE w:val="0"/>
              <w:autoSpaceDN w:val="0"/>
              <w:adjustRightInd w:val="0"/>
              <w:ind w:right="33"/>
              <w:jc w:val="both"/>
              <w:rPr>
                <w:rFonts w:ascii="Times New Roman" w:hAnsi="Times New Roman" w:cs="Times New Roman"/>
                <w:lang w:val="it-IT"/>
              </w:rPr>
            </w:pPr>
            <w:r w:rsidRPr="009A7FFC">
              <w:rPr>
                <w:rFonts w:ascii="Times New Roman" w:hAnsi="Times New Roman" w:cs="Times New Roman"/>
                <w:lang w:val="it-IT"/>
              </w:rPr>
              <w:t>C.U.T.</w:t>
            </w:r>
          </w:p>
        </w:tc>
        <w:tc>
          <w:tcPr>
            <w:tcW w:w="1560" w:type="dxa"/>
            <w:shd w:val="clear" w:color="auto" w:fill="auto"/>
            <w:noWrap/>
          </w:tcPr>
          <w:p w14:paraId="134F97F7" w14:textId="77777777" w:rsidR="00702CCC" w:rsidRPr="009A7FFC" w:rsidRDefault="00702CCC" w:rsidP="00702CCC">
            <w:pPr>
              <w:autoSpaceDE w:val="0"/>
              <w:autoSpaceDN w:val="0"/>
              <w:adjustRightInd w:val="0"/>
              <w:ind w:right="33"/>
              <w:jc w:val="center"/>
              <w:rPr>
                <w:rFonts w:ascii="Times New Roman" w:hAnsi="Times New Roman" w:cs="Times New Roman"/>
                <w:lang w:val="it-IT"/>
              </w:rPr>
            </w:pPr>
            <w:r w:rsidRPr="009A7FFC">
              <w:rPr>
                <w:rFonts w:ascii="Times New Roman" w:hAnsi="Times New Roman" w:cs="Times New Roman"/>
                <w:lang w:val="it-IT"/>
              </w:rPr>
              <w:t>0,00</w:t>
            </w:r>
          </w:p>
        </w:tc>
        <w:tc>
          <w:tcPr>
            <w:tcW w:w="1984" w:type="dxa"/>
            <w:shd w:val="clear" w:color="auto" w:fill="auto"/>
            <w:noWrap/>
          </w:tcPr>
          <w:p w14:paraId="6F85A383" w14:textId="39012116" w:rsidR="00702CCC" w:rsidRPr="009A7FFC" w:rsidRDefault="00DB09B1" w:rsidP="00702CCC">
            <w:pPr>
              <w:pStyle w:val="Title"/>
              <w:tabs>
                <w:tab w:val="left" w:pos="567"/>
              </w:tabs>
              <w:ind w:left="156"/>
              <w:rPr>
                <w:rFonts w:ascii="Times New Roman" w:eastAsia="MS Mincho" w:hAnsi="Times New Roman"/>
                <w:smallCaps w:val="0"/>
                <w:sz w:val="22"/>
                <w:szCs w:val="22"/>
                <w:lang w:val="en-US"/>
              </w:rPr>
            </w:pPr>
            <w:r w:rsidRPr="009A7FFC">
              <w:rPr>
                <w:rFonts w:ascii="Times New Roman" w:eastAsia="MS Mincho" w:hAnsi="Times New Roman"/>
                <w:smallCaps w:val="0"/>
                <w:sz w:val="22"/>
                <w:szCs w:val="22"/>
                <w:lang w:val="en-US"/>
              </w:rPr>
              <w:t>2</w:t>
            </w:r>
          </w:p>
        </w:tc>
        <w:tc>
          <w:tcPr>
            <w:tcW w:w="3089" w:type="dxa"/>
          </w:tcPr>
          <w:p w14:paraId="1756EE68" w14:textId="1B5C64A2" w:rsidR="00702CCC" w:rsidRPr="009A7FFC" w:rsidRDefault="003E2B7D" w:rsidP="00702CCC">
            <w:pPr>
              <w:pStyle w:val="Title"/>
              <w:tabs>
                <w:tab w:val="left" w:pos="567"/>
              </w:tabs>
              <w:ind w:left="156"/>
              <w:rPr>
                <w:rFonts w:ascii="Times New Roman" w:eastAsia="MS Mincho" w:hAnsi="Times New Roman"/>
                <w:smallCaps w:val="0"/>
                <w:sz w:val="22"/>
                <w:szCs w:val="22"/>
                <w:lang w:val="en-US"/>
              </w:rPr>
            </w:pPr>
            <w:r w:rsidRPr="009A7FFC">
              <w:rPr>
                <w:rFonts w:ascii="Times New Roman" w:eastAsia="MS Mincho" w:hAnsi="Times New Roman"/>
                <w:smallCaps w:val="0"/>
                <w:sz w:val="22"/>
                <w:szCs w:val="22"/>
                <w:lang w:val="en-US"/>
              </w:rPr>
              <w:t>0,28</w:t>
            </w:r>
          </w:p>
        </w:tc>
      </w:tr>
    </w:tbl>
    <w:p w14:paraId="2F9ED3C4" w14:textId="51B861F6" w:rsidR="00162D77" w:rsidRPr="009A7FFC" w:rsidRDefault="00162D77" w:rsidP="000F232C">
      <w:pPr>
        <w:widowControl w:val="0"/>
        <w:autoSpaceDE w:val="0"/>
        <w:autoSpaceDN w:val="0"/>
        <w:adjustRightInd w:val="0"/>
        <w:spacing w:after="0"/>
        <w:jc w:val="both"/>
        <w:rPr>
          <w:rFonts w:ascii="Times New Roman" w:hAnsi="Times New Roman" w:cs="Times New Roman"/>
          <w:sz w:val="24"/>
          <w:szCs w:val="24"/>
          <w:lang w:val="ro-RO"/>
        </w:rPr>
      </w:pPr>
    </w:p>
    <w:p w14:paraId="5E1FDF80" w14:textId="77777777" w:rsidR="003E22A4" w:rsidRPr="009A7FFC" w:rsidRDefault="003E22A4" w:rsidP="000F232C">
      <w:pPr>
        <w:widowControl w:val="0"/>
        <w:autoSpaceDE w:val="0"/>
        <w:autoSpaceDN w:val="0"/>
        <w:adjustRightInd w:val="0"/>
        <w:spacing w:after="0"/>
        <w:ind w:firstLine="709"/>
        <w:jc w:val="both"/>
        <w:rPr>
          <w:rFonts w:ascii="Times New Roman" w:hAnsi="Times New Roman" w:cs="Times New Roman"/>
          <w:sz w:val="24"/>
          <w:szCs w:val="24"/>
          <w:lang w:val="ro-RO"/>
        </w:rPr>
      </w:pPr>
    </w:p>
    <w:p w14:paraId="0A7B4D68" w14:textId="77777777" w:rsidR="003E22A4" w:rsidRPr="009A7FFC" w:rsidRDefault="003E22A4" w:rsidP="000F232C">
      <w:pPr>
        <w:widowControl w:val="0"/>
        <w:autoSpaceDE w:val="0"/>
        <w:autoSpaceDN w:val="0"/>
        <w:adjustRightInd w:val="0"/>
        <w:spacing w:after="0"/>
        <w:ind w:firstLine="709"/>
        <w:jc w:val="both"/>
        <w:rPr>
          <w:rFonts w:ascii="Times New Roman" w:hAnsi="Times New Roman" w:cs="Times New Roman"/>
          <w:sz w:val="24"/>
          <w:szCs w:val="24"/>
          <w:lang w:val="ro-RO"/>
        </w:rPr>
      </w:pPr>
    </w:p>
    <w:p w14:paraId="5B3522A8" w14:textId="77777777" w:rsidR="003E22A4" w:rsidRPr="009A7FFC" w:rsidRDefault="003E22A4" w:rsidP="000F232C">
      <w:pPr>
        <w:widowControl w:val="0"/>
        <w:autoSpaceDE w:val="0"/>
        <w:autoSpaceDN w:val="0"/>
        <w:adjustRightInd w:val="0"/>
        <w:spacing w:after="0"/>
        <w:ind w:firstLine="709"/>
        <w:jc w:val="both"/>
        <w:rPr>
          <w:rFonts w:ascii="Times New Roman" w:hAnsi="Times New Roman" w:cs="Times New Roman"/>
          <w:sz w:val="24"/>
          <w:szCs w:val="24"/>
          <w:lang w:val="ro-RO"/>
        </w:rPr>
      </w:pPr>
    </w:p>
    <w:p w14:paraId="562F0915" w14:textId="77777777" w:rsidR="003E22A4" w:rsidRPr="009A7FFC" w:rsidRDefault="003E22A4" w:rsidP="000F232C">
      <w:pPr>
        <w:widowControl w:val="0"/>
        <w:autoSpaceDE w:val="0"/>
        <w:autoSpaceDN w:val="0"/>
        <w:adjustRightInd w:val="0"/>
        <w:spacing w:after="0"/>
        <w:ind w:firstLine="709"/>
        <w:jc w:val="both"/>
        <w:rPr>
          <w:rFonts w:ascii="Times New Roman" w:hAnsi="Times New Roman" w:cs="Times New Roman"/>
          <w:sz w:val="24"/>
          <w:szCs w:val="24"/>
          <w:lang w:val="ro-RO"/>
        </w:rPr>
      </w:pPr>
    </w:p>
    <w:p w14:paraId="549F7279" w14:textId="77777777" w:rsidR="00CC6B1C" w:rsidRPr="009A7FFC" w:rsidRDefault="00CC6B1C" w:rsidP="000F232C">
      <w:pPr>
        <w:widowControl w:val="0"/>
        <w:autoSpaceDE w:val="0"/>
        <w:autoSpaceDN w:val="0"/>
        <w:adjustRightInd w:val="0"/>
        <w:spacing w:after="0"/>
        <w:ind w:firstLine="709"/>
        <w:jc w:val="both"/>
        <w:rPr>
          <w:rFonts w:ascii="Times New Roman" w:hAnsi="Times New Roman" w:cs="Times New Roman"/>
          <w:sz w:val="24"/>
          <w:szCs w:val="24"/>
          <w:lang w:val="ro-RO"/>
        </w:rPr>
      </w:pPr>
    </w:p>
    <w:p w14:paraId="2992FF26" w14:textId="57E05811" w:rsidR="000F232C" w:rsidRPr="009A7FFC" w:rsidRDefault="000F232C" w:rsidP="000F232C">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lastRenderedPageBreak/>
        <w:t>Bilan</w:t>
      </w:r>
      <w:r w:rsidR="00EB3758" w:rsidRPr="009A7FFC">
        <w:rPr>
          <w:rFonts w:ascii="Times New Roman" w:hAnsi="Times New Roman" w:cs="Times New Roman"/>
          <w:sz w:val="24"/>
          <w:szCs w:val="24"/>
          <w:lang w:val="ro-RO"/>
        </w:rPr>
        <w:t>t</w:t>
      </w:r>
      <w:r w:rsidRPr="009A7FFC">
        <w:rPr>
          <w:rFonts w:ascii="Times New Roman" w:hAnsi="Times New Roman" w:cs="Times New Roman"/>
          <w:sz w:val="24"/>
          <w:szCs w:val="24"/>
          <w:lang w:val="ro-RO"/>
        </w:rPr>
        <w:t>ul teritorial se prezint</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 astfel:</w:t>
      </w:r>
    </w:p>
    <w:p w14:paraId="10F6C125" w14:textId="7AE75300" w:rsidR="000F232C" w:rsidRPr="009A7FFC" w:rsidRDefault="000F232C" w:rsidP="000F232C">
      <w:pPr>
        <w:widowControl w:val="0"/>
        <w:autoSpaceDE w:val="0"/>
        <w:autoSpaceDN w:val="0"/>
        <w:adjustRightInd w:val="0"/>
        <w:spacing w:after="0"/>
        <w:ind w:firstLine="709"/>
        <w:jc w:val="both"/>
        <w:rPr>
          <w:rFonts w:ascii="Times New Roman" w:hAnsi="Times New Roman" w:cs="Times New Roman"/>
          <w:sz w:val="24"/>
          <w:szCs w:val="24"/>
          <w:lang w:val="ro-RO"/>
        </w:rPr>
      </w:pPr>
    </w:p>
    <w:tbl>
      <w:tblPr>
        <w:tblW w:w="7467"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1"/>
        <w:gridCol w:w="2268"/>
        <w:gridCol w:w="2268"/>
      </w:tblGrid>
      <w:tr w:rsidR="009A7FFC" w:rsidRPr="009A7FFC" w14:paraId="635D3BA3" w14:textId="77777777" w:rsidTr="00CC6B1C">
        <w:trPr>
          <w:trHeight w:val="255"/>
        </w:trPr>
        <w:tc>
          <w:tcPr>
            <w:tcW w:w="2931" w:type="dxa"/>
            <w:shd w:val="clear" w:color="auto" w:fill="auto"/>
            <w:noWrap/>
          </w:tcPr>
          <w:p w14:paraId="5853E58D" w14:textId="77777777" w:rsidR="000F232C" w:rsidRPr="009A7FFC" w:rsidRDefault="000F232C" w:rsidP="005D5CCF">
            <w:pPr>
              <w:autoSpaceDE w:val="0"/>
              <w:autoSpaceDN w:val="0"/>
              <w:adjustRightInd w:val="0"/>
              <w:ind w:right="33"/>
              <w:jc w:val="center"/>
              <w:rPr>
                <w:rFonts w:ascii="Times New Roman" w:hAnsi="Times New Roman" w:cs="Times New Roman"/>
                <w:b/>
                <w:lang w:val="it-IT"/>
              </w:rPr>
            </w:pPr>
            <w:r w:rsidRPr="009A7FFC">
              <w:rPr>
                <w:rFonts w:ascii="Times New Roman" w:hAnsi="Times New Roman" w:cs="Times New Roman"/>
                <w:b/>
                <w:lang w:val="it-IT"/>
              </w:rPr>
              <w:t>SUPRAFETE</w:t>
            </w:r>
          </w:p>
        </w:tc>
        <w:tc>
          <w:tcPr>
            <w:tcW w:w="2268" w:type="dxa"/>
            <w:shd w:val="clear" w:color="auto" w:fill="auto"/>
            <w:noWrap/>
          </w:tcPr>
          <w:p w14:paraId="259A4517" w14:textId="79017849" w:rsidR="000F232C" w:rsidRPr="009A7FFC" w:rsidRDefault="000F232C" w:rsidP="005D5CCF">
            <w:pPr>
              <w:autoSpaceDE w:val="0"/>
              <w:autoSpaceDN w:val="0"/>
              <w:adjustRightInd w:val="0"/>
              <w:ind w:right="33"/>
              <w:jc w:val="center"/>
              <w:rPr>
                <w:rFonts w:ascii="Times New Roman" w:hAnsi="Times New Roman" w:cs="Times New Roman"/>
                <w:b/>
                <w:lang w:val="it-IT"/>
              </w:rPr>
            </w:pPr>
            <w:r w:rsidRPr="009A7FFC">
              <w:rPr>
                <w:rFonts w:ascii="Times New Roman" w:hAnsi="Times New Roman" w:cs="Times New Roman"/>
                <w:b/>
                <w:lang w:val="it-IT"/>
              </w:rPr>
              <w:t xml:space="preserve">PROPUS </w:t>
            </w:r>
          </w:p>
        </w:tc>
        <w:tc>
          <w:tcPr>
            <w:tcW w:w="2268" w:type="dxa"/>
            <w:shd w:val="clear" w:color="auto" w:fill="auto"/>
            <w:noWrap/>
          </w:tcPr>
          <w:p w14:paraId="2A59484B" w14:textId="7E98498C" w:rsidR="000F232C" w:rsidRPr="009A7FFC" w:rsidRDefault="000F232C" w:rsidP="005D5CCF">
            <w:pPr>
              <w:autoSpaceDE w:val="0"/>
              <w:autoSpaceDN w:val="0"/>
              <w:adjustRightInd w:val="0"/>
              <w:ind w:right="33"/>
              <w:jc w:val="center"/>
              <w:rPr>
                <w:rFonts w:ascii="Times New Roman" w:hAnsi="Times New Roman" w:cs="Times New Roman"/>
                <w:b/>
                <w:lang w:val="it-IT"/>
              </w:rPr>
            </w:pPr>
            <w:r w:rsidRPr="009A7FFC">
              <w:rPr>
                <w:rFonts w:ascii="Times New Roman" w:hAnsi="Times New Roman" w:cs="Times New Roman"/>
                <w:b/>
                <w:lang w:val="it-IT"/>
              </w:rPr>
              <w:t>PROCENT</w:t>
            </w:r>
          </w:p>
        </w:tc>
      </w:tr>
      <w:tr w:rsidR="009A7FFC" w:rsidRPr="009A7FFC" w14:paraId="33F1CAF6" w14:textId="77777777" w:rsidTr="00CC6B1C">
        <w:trPr>
          <w:trHeight w:val="255"/>
        </w:trPr>
        <w:tc>
          <w:tcPr>
            <w:tcW w:w="2931" w:type="dxa"/>
            <w:shd w:val="clear" w:color="auto" w:fill="auto"/>
            <w:noWrap/>
          </w:tcPr>
          <w:p w14:paraId="0AC5B502" w14:textId="469AB8AE" w:rsidR="000F232C" w:rsidRPr="009A7FFC" w:rsidRDefault="000F232C" w:rsidP="005D5CCF">
            <w:pPr>
              <w:autoSpaceDE w:val="0"/>
              <w:autoSpaceDN w:val="0"/>
              <w:adjustRightInd w:val="0"/>
              <w:ind w:right="33"/>
              <w:jc w:val="both"/>
              <w:rPr>
                <w:rFonts w:ascii="Times New Roman" w:hAnsi="Times New Roman" w:cs="Times New Roman"/>
                <w:lang w:val="it-IT"/>
              </w:rPr>
            </w:pPr>
            <w:r w:rsidRPr="009A7FFC">
              <w:rPr>
                <w:rFonts w:ascii="Times New Roman" w:hAnsi="Times New Roman" w:cs="Times New Roman"/>
                <w:lang w:val="it-IT"/>
              </w:rPr>
              <w:t>Suprafa</w:t>
            </w:r>
            <w:r w:rsidR="00D647CE" w:rsidRPr="009A7FFC">
              <w:rPr>
                <w:rFonts w:ascii="Times New Roman" w:hAnsi="Times New Roman" w:cs="Times New Roman"/>
                <w:lang w:val="it-IT"/>
              </w:rPr>
              <w:t>t</w:t>
            </w:r>
            <w:r w:rsidRPr="009A7FFC">
              <w:rPr>
                <w:rFonts w:ascii="Times New Roman" w:hAnsi="Times New Roman" w:cs="Times New Roman"/>
                <w:lang w:val="it-IT"/>
              </w:rPr>
              <w:t>a construit</w:t>
            </w:r>
            <w:r w:rsidR="00D647CE" w:rsidRPr="009A7FFC">
              <w:rPr>
                <w:rFonts w:ascii="Times New Roman" w:hAnsi="Times New Roman" w:cs="Times New Roman"/>
                <w:lang w:val="it-IT"/>
              </w:rPr>
              <w:t>a</w:t>
            </w:r>
            <w:r w:rsidRPr="009A7FFC">
              <w:rPr>
                <w:rFonts w:ascii="Times New Roman" w:hAnsi="Times New Roman" w:cs="Times New Roman"/>
                <w:lang w:val="it-IT"/>
              </w:rPr>
              <w:t xml:space="preserve"> la sol</w:t>
            </w:r>
          </w:p>
        </w:tc>
        <w:tc>
          <w:tcPr>
            <w:tcW w:w="2268" w:type="dxa"/>
            <w:shd w:val="clear" w:color="auto" w:fill="auto"/>
            <w:noWrap/>
          </w:tcPr>
          <w:p w14:paraId="5DBDCA91" w14:textId="34053284" w:rsidR="000F232C" w:rsidRPr="009A7FFC" w:rsidRDefault="000F232C" w:rsidP="005D5CCF">
            <w:pPr>
              <w:autoSpaceDE w:val="0"/>
              <w:autoSpaceDN w:val="0"/>
              <w:adjustRightInd w:val="0"/>
              <w:ind w:right="33"/>
              <w:jc w:val="center"/>
              <w:rPr>
                <w:rFonts w:ascii="Times New Roman" w:hAnsi="Times New Roman" w:cs="Times New Roman"/>
                <w:lang w:val="it-IT"/>
              </w:rPr>
            </w:pPr>
            <w:r w:rsidRPr="009A7FFC">
              <w:rPr>
                <w:rFonts w:ascii="Times New Roman" w:hAnsi="Times New Roman" w:cs="Times New Roman"/>
                <w:lang w:val="it-IT"/>
              </w:rPr>
              <w:t>172,25 mp</w:t>
            </w:r>
          </w:p>
        </w:tc>
        <w:tc>
          <w:tcPr>
            <w:tcW w:w="2268" w:type="dxa"/>
            <w:shd w:val="clear" w:color="auto" w:fill="auto"/>
            <w:noWrap/>
          </w:tcPr>
          <w:p w14:paraId="55110965" w14:textId="28523F6F" w:rsidR="000F232C" w:rsidRPr="009A7FFC" w:rsidRDefault="000F232C" w:rsidP="005D5CCF">
            <w:pPr>
              <w:pStyle w:val="Title"/>
              <w:tabs>
                <w:tab w:val="left" w:pos="567"/>
              </w:tabs>
              <w:ind w:left="156"/>
              <w:rPr>
                <w:rFonts w:ascii="Times New Roman" w:eastAsia="MS Mincho" w:hAnsi="Times New Roman"/>
                <w:smallCaps w:val="0"/>
                <w:sz w:val="22"/>
                <w:szCs w:val="22"/>
                <w:lang w:val="en-US"/>
              </w:rPr>
            </w:pPr>
            <w:r w:rsidRPr="009A7FFC">
              <w:rPr>
                <w:rFonts w:ascii="Times New Roman" w:eastAsia="MS Mincho" w:hAnsi="Times New Roman"/>
                <w:smallCaps w:val="0"/>
                <w:sz w:val="22"/>
                <w:szCs w:val="22"/>
                <w:lang w:val="en-US"/>
              </w:rPr>
              <w:t>28,37%</w:t>
            </w:r>
          </w:p>
        </w:tc>
      </w:tr>
      <w:tr w:rsidR="009A7FFC" w:rsidRPr="009A7FFC" w14:paraId="59D55ADB" w14:textId="77777777" w:rsidTr="00CC6B1C">
        <w:trPr>
          <w:trHeight w:val="255"/>
        </w:trPr>
        <w:tc>
          <w:tcPr>
            <w:tcW w:w="2931" w:type="dxa"/>
            <w:shd w:val="clear" w:color="auto" w:fill="auto"/>
            <w:noWrap/>
          </w:tcPr>
          <w:p w14:paraId="5E041F46" w14:textId="32C43D9A" w:rsidR="000F232C" w:rsidRPr="009A7FFC" w:rsidRDefault="000F232C" w:rsidP="005D5CCF">
            <w:pPr>
              <w:autoSpaceDE w:val="0"/>
              <w:autoSpaceDN w:val="0"/>
              <w:adjustRightInd w:val="0"/>
              <w:ind w:right="33"/>
              <w:jc w:val="both"/>
              <w:rPr>
                <w:rFonts w:ascii="Times New Roman" w:hAnsi="Times New Roman" w:cs="Times New Roman"/>
                <w:lang w:val="it-IT"/>
              </w:rPr>
            </w:pPr>
            <w:r w:rsidRPr="009A7FFC">
              <w:rPr>
                <w:rFonts w:ascii="Times New Roman" w:hAnsi="Times New Roman" w:cs="Times New Roman"/>
                <w:lang w:val="it-IT"/>
              </w:rPr>
              <w:t>Spa</w:t>
            </w:r>
            <w:r w:rsidR="00D647CE" w:rsidRPr="009A7FFC">
              <w:rPr>
                <w:rFonts w:ascii="Times New Roman" w:hAnsi="Times New Roman" w:cs="Times New Roman"/>
                <w:lang w:val="it-IT"/>
              </w:rPr>
              <w:t>t</w:t>
            </w:r>
            <w:r w:rsidRPr="009A7FFC">
              <w:rPr>
                <w:rFonts w:ascii="Times New Roman" w:hAnsi="Times New Roman" w:cs="Times New Roman"/>
                <w:lang w:val="it-IT"/>
              </w:rPr>
              <w:t>ii verzi la sol</w:t>
            </w:r>
          </w:p>
        </w:tc>
        <w:tc>
          <w:tcPr>
            <w:tcW w:w="2268" w:type="dxa"/>
            <w:shd w:val="clear" w:color="auto" w:fill="auto"/>
            <w:noWrap/>
          </w:tcPr>
          <w:p w14:paraId="5F30AD73" w14:textId="6E6F4AF6" w:rsidR="000F232C" w:rsidRPr="009A7FFC" w:rsidRDefault="000F232C" w:rsidP="005D5CCF">
            <w:pPr>
              <w:autoSpaceDE w:val="0"/>
              <w:autoSpaceDN w:val="0"/>
              <w:adjustRightInd w:val="0"/>
              <w:ind w:right="33"/>
              <w:jc w:val="center"/>
              <w:rPr>
                <w:rFonts w:ascii="Times New Roman" w:hAnsi="Times New Roman" w:cs="Times New Roman"/>
                <w:lang w:val="it-IT"/>
              </w:rPr>
            </w:pPr>
            <w:r w:rsidRPr="009A7FFC">
              <w:rPr>
                <w:rFonts w:ascii="Times New Roman" w:hAnsi="Times New Roman" w:cs="Times New Roman"/>
                <w:lang w:val="it-IT"/>
              </w:rPr>
              <w:t>163,95 mp</w:t>
            </w:r>
          </w:p>
        </w:tc>
        <w:tc>
          <w:tcPr>
            <w:tcW w:w="2268" w:type="dxa"/>
            <w:shd w:val="clear" w:color="auto" w:fill="auto"/>
            <w:noWrap/>
          </w:tcPr>
          <w:p w14:paraId="697AF9A1" w14:textId="1527C8A7" w:rsidR="000F232C" w:rsidRPr="009A7FFC" w:rsidRDefault="000F232C" w:rsidP="005D5CCF">
            <w:pPr>
              <w:pStyle w:val="Title"/>
              <w:tabs>
                <w:tab w:val="left" w:pos="567"/>
              </w:tabs>
              <w:ind w:left="156"/>
              <w:rPr>
                <w:rFonts w:ascii="Times New Roman" w:eastAsia="MS Mincho" w:hAnsi="Times New Roman"/>
                <w:smallCaps w:val="0"/>
                <w:sz w:val="22"/>
                <w:szCs w:val="22"/>
                <w:lang w:val="en-US"/>
              </w:rPr>
            </w:pPr>
            <w:r w:rsidRPr="009A7FFC">
              <w:rPr>
                <w:rFonts w:ascii="Times New Roman" w:eastAsia="MS Mincho" w:hAnsi="Times New Roman"/>
                <w:smallCaps w:val="0"/>
                <w:sz w:val="22"/>
                <w:szCs w:val="22"/>
                <w:lang w:val="en-US"/>
              </w:rPr>
              <w:t>27%</w:t>
            </w:r>
          </w:p>
        </w:tc>
      </w:tr>
      <w:tr w:rsidR="009A7FFC" w:rsidRPr="009A7FFC" w14:paraId="27ABADEF" w14:textId="77777777" w:rsidTr="00CC6B1C">
        <w:trPr>
          <w:trHeight w:val="255"/>
        </w:trPr>
        <w:tc>
          <w:tcPr>
            <w:tcW w:w="2931" w:type="dxa"/>
            <w:shd w:val="clear" w:color="auto" w:fill="auto"/>
            <w:noWrap/>
          </w:tcPr>
          <w:p w14:paraId="690B627E" w14:textId="676CC93C" w:rsidR="000F232C" w:rsidRPr="009A7FFC" w:rsidRDefault="000F232C" w:rsidP="005D5CCF">
            <w:pPr>
              <w:autoSpaceDE w:val="0"/>
              <w:autoSpaceDN w:val="0"/>
              <w:adjustRightInd w:val="0"/>
              <w:ind w:right="33"/>
              <w:jc w:val="both"/>
              <w:rPr>
                <w:rFonts w:ascii="Times New Roman" w:hAnsi="Times New Roman" w:cs="Times New Roman"/>
                <w:lang w:val="it-IT"/>
              </w:rPr>
            </w:pPr>
            <w:r w:rsidRPr="009A7FFC">
              <w:rPr>
                <w:rFonts w:ascii="Times New Roman" w:hAnsi="Times New Roman" w:cs="Times New Roman"/>
                <w:lang w:val="it-IT"/>
              </w:rPr>
              <w:t xml:space="preserve">Terasa verde </w:t>
            </w:r>
          </w:p>
        </w:tc>
        <w:tc>
          <w:tcPr>
            <w:tcW w:w="2268" w:type="dxa"/>
            <w:shd w:val="clear" w:color="auto" w:fill="auto"/>
            <w:noWrap/>
          </w:tcPr>
          <w:p w14:paraId="74CE5AEE" w14:textId="2549A707" w:rsidR="000F232C" w:rsidRPr="009A7FFC" w:rsidRDefault="000F232C" w:rsidP="005D5CCF">
            <w:pPr>
              <w:autoSpaceDE w:val="0"/>
              <w:autoSpaceDN w:val="0"/>
              <w:adjustRightInd w:val="0"/>
              <w:ind w:right="33"/>
              <w:jc w:val="center"/>
              <w:rPr>
                <w:rFonts w:ascii="Times New Roman" w:hAnsi="Times New Roman" w:cs="Times New Roman"/>
                <w:lang w:val="it-IT"/>
              </w:rPr>
            </w:pPr>
            <w:r w:rsidRPr="009A7FFC">
              <w:rPr>
                <w:rFonts w:ascii="Times New Roman" w:hAnsi="Times New Roman" w:cs="Times New Roman"/>
                <w:lang w:val="it-IT"/>
              </w:rPr>
              <w:t>213,37 mp</w:t>
            </w:r>
          </w:p>
        </w:tc>
        <w:tc>
          <w:tcPr>
            <w:tcW w:w="2268" w:type="dxa"/>
            <w:shd w:val="clear" w:color="auto" w:fill="auto"/>
            <w:noWrap/>
          </w:tcPr>
          <w:p w14:paraId="2B835087" w14:textId="44449035" w:rsidR="000F232C" w:rsidRPr="009A7FFC" w:rsidRDefault="000F232C" w:rsidP="00607606">
            <w:pPr>
              <w:pStyle w:val="Title"/>
              <w:tabs>
                <w:tab w:val="left" w:pos="567"/>
              </w:tabs>
              <w:ind w:left="156"/>
              <w:rPr>
                <w:rFonts w:ascii="Times New Roman" w:eastAsia="MS Mincho" w:hAnsi="Times New Roman"/>
                <w:smallCaps w:val="0"/>
                <w:sz w:val="22"/>
                <w:szCs w:val="22"/>
                <w:lang w:val="en-US"/>
              </w:rPr>
            </w:pPr>
            <w:r w:rsidRPr="009A7FFC">
              <w:rPr>
                <w:rFonts w:ascii="Times New Roman" w:eastAsia="MS Mincho" w:hAnsi="Times New Roman"/>
                <w:smallCaps w:val="0"/>
                <w:sz w:val="22"/>
                <w:szCs w:val="22"/>
                <w:lang w:val="en-US"/>
              </w:rPr>
              <w:t>35,15</w:t>
            </w:r>
            <w:r w:rsidR="00607606" w:rsidRPr="009A7FFC">
              <w:rPr>
                <w:rFonts w:ascii="Times New Roman" w:eastAsia="MS Mincho" w:hAnsi="Times New Roman"/>
                <w:smallCaps w:val="0"/>
                <w:sz w:val="22"/>
                <w:szCs w:val="22"/>
                <w:lang w:val="en-US"/>
              </w:rPr>
              <w:t>%</w:t>
            </w:r>
          </w:p>
        </w:tc>
      </w:tr>
      <w:tr w:rsidR="009A7FFC" w:rsidRPr="009A7FFC" w14:paraId="01A07723" w14:textId="77777777" w:rsidTr="00CC6B1C">
        <w:trPr>
          <w:trHeight w:val="255"/>
        </w:trPr>
        <w:tc>
          <w:tcPr>
            <w:tcW w:w="2931" w:type="dxa"/>
            <w:shd w:val="clear" w:color="auto" w:fill="auto"/>
            <w:noWrap/>
          </w:tcPr>
          <w:p w14:paraId="003C83F8" w14:textId="080AE22B" w:rsidR="000F232C" w:rsidRPr="009A7FFC" w:rsidRDefault="00607606" w:rsidP="005D5CCF">
            <w:pPr>
              <w:autoSpaceDE w:val="0"/>
              <w:autoSpaceDN w:val="0"/>
              <w:adjustRightInd w:val="0"/>
              <w:ind w:right="33"/>
              <w:jc w:val="both"/>
              <w:rPr>
                <w:rFonts w:ascii="Times New Roman" w:hAnsi="Times New Roman" w:cs="Times New Roman"/>
                <w:lang w:val="it-IT"/>
              </w:rPr>
            </w:pPr>
            <w:r w:rsidRPr="009A7FFC">
              <w:rPr>
                <w:rFonts w:ascii="Times New Roman" w:hAnsi="Times New Roman" w:cs="Times New Roman"/>
                <w:lang w:val="it-IT"/>
              </w:rPr>
              <w:t>Circula</w:t>
            </w:r>
            <w:r w:rsidR="00D647CE" w:rsidRPr="009A7FFC">
              <w:rPr>
                <w:rFonts w:ascii="Times New Roman" w:hAnsi="Times New Roman" w:cs="Times New Roman"/>
                <w:lang w:val="it-IT"/>
              </w:rPr>
              <w:t>t</w:t>
            </w:r>
            <w:r w:rsidRPr="009A7FFC">
              <w:rPr>
                <w:rFonts w:ascii="Times New Roman" w:hAnsi="Times New Roman" w:cs="Times New Roman"/>
                <w:lang w:val="it-IT"/>
              </w:rPr>
              <w:t>ii auto/pietonale</w:t>
            </w:r>
          </w:p>
        </w:tc>
        <w:tc>
          <w:tcPr>
            <w:tcW w:w="2268" w:type="dxa"/>
            <w:shd w:val="clear" w:color="auto" w:fill="auto"/>
            <w:noWrap/>
          </w:tcPr>
          <w:p w14:paraId="2C9F61EA" w14:textId="0615C1A0" w:rsidR="000F232C" w:rsidRPr="009A7FFC" w:rsidRDefault="00607606" w:rsidP="005D5CCF">
            <w:pPr>
              <w:autoSpaceDE w:val="0"/>
              <w:autoSpaceDN w:val="0"/>
              <w:adjustRightInd w:val="0"/>
              <w:ind w:right="33"/>
              <w:jc w:val="center"/>
              <w:rPr>
                <w:rFonts w:ascii="Times New Roman" w:hAnsi="Times New Roman" w:cs="Times New Roman"/>
                <w:lang w:val="it-IT"/>
              </w:rPr>
            </w:pPr>
            <w:r w:rsidRPr="009A7FFC">
              <w:rPr>
                <w:rFonts w:ascii="Times New Roman" w:hAnsi="Times New Roman" w:cs="Times New Roman"/>
                <w:lang w:val="it-IT"/>
              </w:rPr>
              <w:t>270,8 mp</w:t>
            </w:r>
          </w:p>
        </w:tc>
        <w:tc>
          <w:tcPr>
            <w:tcW w:w="2268" w:type="dxa"/>
            <w:shd w:val="clear" w:color="auto" w:fill="auto"/>
            <w:noWrap/>
          </w:tcPr>
          <w:p w14:paraId="797C16E9" w14:textId="7EE1352C" w:rsidR="000F232C" w:rsidRPr="009A7FFC" w:rsidRDefault="00607606" w:rsidP="005D5CCF">
            <w:pPr>
              <w:pStyle w:val="Title"/>
              <w:tabs>
                <w:tab w:val="left" w:pos="567"/>
              </w:tabs>
              <w:ind w:left="156"/>
              <w:rPr>
                <w:rFonts w:ascii="Times New Roman" w:eastAsia="MS Mincho" w:hAnsi="Times New Roman"/>
                <w:smallCaps w:val="0"/>
                <w:sz w:val="22"/>
                <w:szCs w:val="22"/>
                <w:lang w:val="en-US"/>
              </w:rPr>
            </w:pPr>
            <w:r w:rsidRPr="009A7FFC">
              <w:rPr>
                <w:rFonts w:ascii="Times New Roman" w:eastAsia="MS Mincho" w:hAnsi="Times New Roman"/>
                <w:smallCaps w:val="0"/>
                <w:sz w:val="22"/>
                <w:szCs w:val="22"/>
                <w:lang w:val="en-US"/>
              </w:rPr>
              <w:t>44,61%</w:t>
            </w:r>
          </w:p>
        </w:tc>
      </w:tr>
      <w:tr w:rsidR="00607606" w:rsidRPr="009A7FFC" w14:paraId="78EDCAC6" w14:textId="77777777" w:rsidTr="00CC6B1C">
        <w:trPr>
          <w:trHeight w:val="255"/>
        </w:trPr>
        <w:tc>
          <w:tcPr>
            <w:tcW w:w="2931" w:type="dxa"/>
            <w:shd w:val="clear" w:color="auto" w:fill="auto"/>
            <w:noWrap/>
          </w:tcPr>
          <w:p w14:paraId="762710CF" w14:textId="36337EC0" w:rsidR="00607606" w:rsidRPr="009A7FFC" w:rsidRDefault="00607606" w:rsidP="005D5CCF">
            <w:pPr>
              <w:autoSpaceDE w:val="0"/>
              <w:autoSpaceDN w:val="0"/>
              <w:adjustRightInd w:val="0"/>
              <w:ind w:right="33"/>
              <w:jc w:val="both"/>
              <w:rPr>
                <w:rFonts w:ascii="Times New Roman" w:hAnsi="Times New Roman" w:cs="Times New Roman"/>
                <w:lang w:val="it-IT"/>
              </w:rPr>
            </w:pPr>
            <w:r w:rsidRPr="009A7FFC">
              <w:rPr>
                <w:rFonts w:ascii="Times New Roman" w:hAnsi="Times New Roman" w:cs="Times New Roman"/>
                <w:lang w:val="it-IT"/>
              </w:rPr>
              <w:t>TOTAL</w:t>
            </w:r>
          </w:p>
        </w:tc>
        <w:tc>
          <w:tcPr>
            <w:tcW w:w="2268" w:type="dxa"/>
            <w:shd w:val="clear" w:color="auto" w:fill="auto"/>
            <w:noWrap/>
          </w:tcPr>
          <w:p w14:paraId="53BCC571" w14:textId="221E8500" w:rsidR="00607606" w:rsidRPr="009A7FFC" w:rsidRDefault="00607606" w:rsidP="005D5CCF">
            <w:pPr>
              <w:autoSpaceDE w:val="0"/>
              <w:autoSpaceDN w:val="0"/>
              <w:adjustRightInd w:val="0"/>
              <w:ind w:right="33"/>
              <w:jc w:val="center"/>
              <w:rPr>
                <w:rFonts w:ascii="Times New Roman" w:hAnsi="Times New Roman" w:cs="Times New Roman"/>
                <w:lang w:val="it-IT"/>
              </w:rPr>
            </w:pPr>
            <w:r w:rsidRPr="009A7FFC">
              <w:rPr>
                <w:rFonts w:ascii="Times New Roman" w:hAnsi="Times New Roman" w:cs="Times New Roman"/>
                <w:lang w:val="it-IT"/>
              </w:rPr>
              <w:t>607 mp</w:t>
            </w:r>
          </w:p>
        </w:tc>
        <w:tc>
          <w:tcPr>
            <w:tcW w:w="2268" w:type="dxa"/>
            <w:shd w:val="clear" w:color="auto" w:fill="auto"/>
            <w:noWrap/>
          </w:tcPr>
          <w:p w14:paraId="0BEF5DCA" w14:textId="16E6AF09" w:rsidR="00607606" w:rsidRPr="009A7FFC" w:rsidRDefault="00607606" w:rsidP="005D5CCF">
            <w:pPr>
              <w:pStyle w:val="Title"/>
              <w:tabs>
                <w:tab w:val="left" w:pos="567"/>
              </w:tabs>
              <w:ind w:left="156"/>
              <w:rPr>
                <w:rFonts w:ascii="Times New Roman" w:eastAsia="MS Mincho" w:hAnsi="Times New Roman"/>
                <w:smallCaps w:val="0"/>
                <w:sz w:val="22"/>
                <w:szCs w:val="22"/>
                <w:lang w:val="en-US"/>
              </w:rPr>
            </w:pPr>
            <w:r w:rsidRPr="009A7FFC">
              <w:rPr>
                <w:rFonts w:ascii="Times New Roman" w:eastAsia="MS Mincho" w:hAnsi="Times New Roman"/>
                <w:smallCaps w:val="0"/>
                <w:sz w:val="22"/>
                <w:szCs w:val="22"/>
                <w:lang w:val="en-US"/>
              </w:rPr>
              <w:t>100%</w:t>
            </w:r>
          </w:p>
        </w:tc>
      </w:tr>
    </w:tbl>
    <w:p w14:paraId="1768105A" w14:textId="77777777" w:rsidR="000F232C" w:rsidRPr="009A7FFC" w:rsidRDefault="000F232C" w:rsidP="000F232C">
      <w:pPr>
        <w:widowControl w:val="0"/>
        <w:autoSpaceDE w:val="0"/>
        <w:autoSpaceDN w:val="0"/>
        <w:adjustRightInd w:val="0"/>
        <w:spacing w:after="0"/>
        <w:ind w:firstLine="709"/>
        <w:jc w:val="both"/>
        <w:rPr>
          <w:rFonts w:ascii="Times New Roman" w:hAnsi="Times New Roman" w:cs="Times New Roman"/>
          <w:sz w:val="24"/>
          <w:szCs w:val="24"/>
          <w:lang w:val="ro-RO"/>
        </w:rPr>
      </w:pPr>
    </w:p>
    <w:p w14:paraId="5569DDE9" w14:textId="59731B7E" w:rsidR="0034125D" w:rsidRPr="009A7FFC" w:rsidRDefault="0034125D" w:rsidP="00D647CE">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DESCRIEREA FUNCTIONALA</w:t>
      </w:r>
    </w:p>
    <w:p w14:paraId="3E6D04D3" w14:textId="321958BD" w:rsidR="00D647CE" w:rsidRPr="009A7FFC" w:rsidRDefault="00D647CE" w:rsidP="00D647CE">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Imobilul proiectat va avea un nivel si se va compune in modul urmator</w:t>
      </w:r>
      <w:r w:rsidR="0065448D" w:rsidRPr="009A7FFC">
        <w:rPr>
          <w:rFonts w:ascii="Times New Roman" w:hAnsi="Times New Roman" w:cs="Times New Roman"/>
          <w:sz w:val="24"/>
          <w:szCs w:val="24"/>
          <w:lang w:val="ro-RO"/>
        </w:rPr>
        <w:t xml:space="preserve">, </w:t>
      </w:r>
      <w:r w:rsidRPr="009A7FFC">
        <w:rPr>
          <w:rFonts w:ascii="Times New Roman" w:hAnsi="Times New Roman" w:cs="Times New Roman"/>
          <w:sz w:val="24"/>
          <w:szCs w:val="24"/>
          <w:lang w:val="ro-RO"/>
        </w:rPr>
        <w:t>din punct de vedere functional (</w:t>
      </w:r>
      <w:r w:rsidR="00E60158" w:rsidRPr="009A7FFC">
        <w:rPr>
          <w:rFonts w:ascii="Times New Roman" w:hAnsi="Times New Roman" w:cs="Times New Roman"/>
          <w:sz w:val="24"/>
          <w:szCs w:val="24"/>
          <w:lang w:val="ro-RO"/>
        </w:rPr>
        <w:t>8-</w:t>
      </w:r>
      <w:r w:rsidRPr="009A7FFC">
        <w:rPr>
          <w:rFonts w:ascii="Times New Roman" w:hAnsi="Times New Roman" w:cs="Times New Roman"/>
          <w:sz w:val="24"/>
          <w:szCs w:val="24"/>
          <w:lang w:val="ro-RO"/>
        </w:rPr>
        <w:t>plansa A0</w:t>
      </w:r>
      <w:r w:rsidR="00E60158" w:rsidRPr="009A7FFC">
        <w:rPr>
          <w:rFonts w:ascii="Times New Roman" w:hAnsi="Times New Roman" w:cs="Times New Roman"/>
          <w:sz w:val="24"/>
          <w:szCs w:val="24"/>
          <w:lang w:val="ro-RO"/>
        </w:rPr>
        <w:t>5</w:t>
      </w:r>
      <w:r w:rsidRPr="009A7FFC">
        <w:rPr>
          <w:rFonts w:ascii="Times New Roman" w:hAnsi="Times New Roman" w:cs="Times New Roman"/>
          <w:sz w:val="24"/>
          <w:szCs w:val="24"/>
          <w:lang w:val="ro-RO"/>
        </w:rPr>
        <w:t xml:space="preserve">): </w:t>
      </w:r>
    </w:p>
    <w:p w14:paraId="40B69ED4" w14:textId="77777777" w:rsidR="00E60158" w:rsidRPr="009A7FFC" w:rsidRDefault="00E60158" w:rsidP="00D647CE">
      <w:pPr>
        <w:widowControl w:val="0"/>
        <w:autoSpaceDE w:val="0"/>
        <w:autoSpaceDN w:val="0"/>
        <w:adjustRightInd w:val="0"/>
        <w:spacing w:after="0"/>
        <w:ind w:firstLine="709"/>
        <w:jc w:val="both"/>
        <w:rPr>
          <w:rFonts w:ascii="Times New Roman" w:hAnsi="Times New Roman" w:cs="Times New Roman"/>
          <w:sz w:val="24"/>
          <w:szCs w:val="24"/>
          <w:lang w:val="ro-RO"/>
        </w:rPr>
      </w:pPr>
    </w:p>
    <w:tbl>
      <w:tblPr>
        <w:tblStyle w:val="TableGrid"/>
        <w:tblW w:w="0" w:type="auto"/>
        <w:tblInd w:w="534" w:type="dxa"/>
        <w:tblLook w:val="04A0" w:firstRow="1" w:lastRow="0" w:firstColumn="1" w:lastColumn="0" w:noHBand="0" w:noVBand="1"/>
      </w:tblPr>
      <w:tblGrid>
        <w:gridCol w:w="4810"/>
        <w:gridCol w:w="4232"/>
      </w:tblGrid>
      <w:tr w:rsidR="009A7FFC" w:rsidRPr="009A7FFC" w14:paraId="73021500" w14:textId="77777777" w:rsidTr="00CA01F3">
        <w:tc>
          <w:tcPr>
            <w:tcW w:w="4810" w:type="dxa"/>
          </w:tcPr>
          <w:p w14:paraId="5D4F5DD8" w14:textId="742696EA" w:rsidR="00E60158" w:rsidRPr="009A7FFC" w:rsidRDefault="00E60158" w:rsidP="00FD3A8E">
            <w:pPr>
              <w:pStyle w:val="Footer"/>
              <w:tabs>
                <w:tab w:val="clear" w:pos="4320"/>
                <w:tab w:val="clear" w:pos="8640"/>
                <w:tab w:val="left" w:pos="-5954"/>
              </w:tabs>
              <w:spacing w:line="276" w:lineRule="auto"/>
              <w:ind w:right="100"/>
              <w:jc w:val="both"/>
              <w:rPr>
                <w:rStyle w:val="Emphasis"/>
                <w:i w:val="0"/>
                <w:lang w:val="ro-RO"/>
              </w:rPr>
            </w:pPr>
            <w:r w:rsidRPr="009A7FFC">
              <w:rPr>
                <w:lang w:val="ro-RO"/>
              </w:rPr>
              <w:t>Vestiar</w:t>
            </w:r>
          </w:p>
        </w:tc>
        <w:tc>
          <w:tcPr>
            <w:tcW w:w="4232" w:type="dxa"/>
          </w:tcPr>
          <w:p w14:paraId="48D01D55" w14:textId="2FF3B198" w:rsidR="00E60158" w:rsidRPr="009A7FFC" w:rsidRDefault="00E60158" w:rsidP="00744615">
            <w:pPr>
              <w:widowControl w:val="0"/>
              <w:autoSpaceDE w:val="0"/>
              <w:autoSpaceDN w:val="0"/>
              <w:adjustRightInd w:val="0"/>
              <w:spacing w:after="0"/>
              <w:jc w:val="both"/>
              <w:rPr>
                <w:rStyle w:val="Emphasis"/>
                <w:rFonts w:ascii="Times New Roman" w:hAnsi="Times New Roman" w:cs="Times New Roman"/>
                <w:i w:val="0"/>
                <w:iCs w:val="0"/>
                <w:sz w:val="24"/>
                <w:szCs w:val="24"/>
                <w:lang w:val="ro-RO"/>
              </w:rPr>
            </w:pPr>
            <w:r w:rsidRPr="009A7FFC">
              <w:rPr>
                <w:rFonts w:ascii="Times New Roman" w:hAnsi="Times New Roman" w:cs="Times New Roman"/>
                <w:sz w:val="24"/>
                <w:szCs w:val="24"/>
                <w:lang w:val="ro-RO"/>
              </w:rPr>
              <w:t>S = 5.66 mp</w:t>
            </w:r>
          </w:p>
        </w:tc>
      </w:tr>
      <w:tr w:rsidR="009A7FFC" w:rsidRPr="009A7FFC" w14:paraId="2B09AD12" w14:textId="77777777" w:rsidTr="00CA01F3">
        <w:tc>
          <w:tcPr>
            <w:tcW w:w="4810" w:type="dxa"/>
          </w:tcPr>
          <w:p w14:paraId="31EC9A03" w14:textId="28264C0A" w:rsidR="00E60158" w:rsidRPr="009A7FFC" w:rsidRDefault="00E60158" w:rsidP="00FD3A8E">
            <w:pPr>
              <w:pStyle w:val="Footer"/>
              <w:tabs>
                <w:tab w:val="clear" w:pos="4320"/>
                <w:tab w:val="clear" w:pos="8640"/>
                <w:tab w:val="left" w:pos="-5954"/>
              </w:tabs>
              <w:spacing w:line="276" w:lineRule="auto"/>
              <w:ind w:right="100"/>
              <w:jc w:val="both"/>
              <w:rPr>
                <w:rStyle w:val="Emphasis"/>
                <w:i w:val="0"/>
                <w:lang w:val="ro-RO"/>
              </w:rPr>
            </w:pPr>
            <w:r w:rsidRPr="009A7FFC">
              <w:rPr>
                <w:lang w:val="ro-RO"/>
              </w:rPr>
              <w:t>Baie</w:t>
            </w:r>
            <w:r w:rsidRPr="009A7FFC">
              <w:rPr>
                <w:lang w:val="ro-RO"/>
              </w:rPr>
              <w:tab/>
            </w:r>
            <w:r w:rsidRPr="009A7FFC">
              <w:rPr>
                <w:lang w:val="ro-RO"/>
              </w:rPr>
              <w:tab/>
              <w:t xml:space="preserve"> </w:t>
            </w:r>
            <w:r w:rsidRPr="009A7FFC">
              <w:rPr>
                <w:lang w:val="ro-RO"/>
              </w:rPr>
              <w:tab/>
            </w:r>
            <w:r w:rsidRPr="009A7FFC">
              <w:rPr>
                <w:lang w:val="ro-RO"/>
              </w:rPr>
              <w:tab/>
              <w:t xml:space="preserve">         </w:t>
            </w:r>
            <w:r w:rsidRPr="009A7FFC">
              <w:rPr>
                <w:lang w:val="ro-RO"/>
              </w:rPr>
              <w:tab/>
              <w:t xml:space="preserve">         </w:t>
            </w:r>
          </w:p>
        </w:tc>
        <w:tc>
          <w:tcPr>
            <w:tcW w:w="4232" w:type="dxa"/>
          </w:tcPr>
          <w:p w14:paraId="5CDD260D" w14:textId="788DAB71" w:rsidR="00E60158" w:rsidRPr="009A7FFC" w:rsidRDefault="00E60158" w:rsidP="00FD3A8E">
            <w:pPr>
              <w:pStyle w:val="Footer"/>
              <w:tabs>
                <w:tab w:val="clear" w:pos="4320"/>
                <w:tab w:val="clear" w:pos="8640"/>
                <w:tab w:val="left" w:pos="-5954"/>
              </w:tabs>
              <w:spacing w:line="276" w:lineRule="auto"/>
              <w:ind w:right="100"/>
              <w:jc w:val="both"/>
              <w:rPr>
                <w:rStyle w:val="Emphasis"/>
                <w:i w:val="0"/>
                <w:lang w:val="ro-RO"/>
              </w:rPr>
            </w:pPr>
            <w:r w:rsidRPr="009A7FFC">
              <w:rPr>
                <w:lang w:val="ro-RO"/>
              </w:rPr>
              <w:t>S = 3.24 mp</w:t>
            </w:r>
          </w:p>
        </w:tc>
      </w:tr>
      <w:tr w:rsidR="009A7FFC" w:rsidRPr="009A7FFC" w14:paraId="016F2280" w14:textId="77777777" w:rsidTr="00CA01F3">
        <w:tc>
          <w:tcPr>
            <w:tcW w:w="4810" w:type="dxa"/>
          </w:tcPr>
          <w:p w14:paraId="2D41580B" w14:textId="0FF5F68F" w:rsidR="00E60158" w:rsidRPr="009A7FFC" w:rsidRDefault="00E60158" w:rsidP="00744615">
            <w:pPr>
              <w:widowControl w:val="0"/>
              <w:autoSpaceDE w:val="0"/>
              <w:autoSpaceDN w:val="0"/>
              <w:adjustRightInd w:val="0"/>
              <w:spacing w:after="0"/>
              <w:jc w:val="both"/>
              <w:rPr>
                <w:rStyle w:val="Emphasis"/>
                <w:rFonts w:ascii="Times New Roman" w:hAnsi="Times New Roman" w:cs="Times New Roman"/>
                <w:i w:val="0"/>
                <w:iCs w:val="0"/>
                <w:sz w:val="24"/>
                <w:szCs w:val="24"/>
                <w:lang w:val="ro-RO"/>
              </w:rPr>
            </w:pPr>
            <w:r w:rsidRPr="009A7FFC">
              <w:rPr>
                <w:rFonts w:ascii="Times New Roman" w:hAnsi="Times New Roman" w:cs="Times New Roman"/>
                <w:sz w:val="24"/>
                <w:szCs w:val="24"/>
                <w:lang w:val="ro-RO"/>
              </w:rPr>
              <w:t>Baie</w:t>
            </w:r>
            <w:r w:rsidRPr="009A7FFC">
              <w:rPr>
                <w:rFonts w:ascii="Times New Roman" w:hAnsi="Times New Roman" w:cs="Times New Roman"/>
                <w:sz w:val="24"/>
                <w:szCs w:val="24"/>
                <w:lang w:val="ro-RO"/>
              </w:rPr>
              <w:tab/>
            </w:r>
            <w:r w:rsidRPr="009A7FFC">
              <w:rPr>
                <w:rFonts w:ascii="Times New Roman" w:hAnsi="Times New Roman" w:cs="Times New Roman"/>
                <w:sz w:val="24"/>
                <w:szCs w:val="24"/>
                <w:lang w:val="ro-RO"/>
              </w:rPr>
              <w:tab/>
            </w:r>
            <w:r w:rsidRPr="009A7FFC">
              <w:rPr>
                <w:rFonts w:ascii="Times New Roman" w:hAnsi="Times New Roman" w:cs="Times New Roman"/>
                <w:sz w:val="24"/>
                <w:szCs w:val="24"/>
                <w:lang w:val="ro-RO"/>
              </w:rPr>
              <w:tab/>
              <w:t xml:space="preserve">          </w:t>
            </w:r>
            <w:r w:rsidRPr="009A7FFC">
              <w:rPr>
                <w:rFonts w:ascii="Times New Roman" w:hAnsi="Times New Roman" w:cs="Times New Roman"/>
                <w:sz w:val="24"/>
                <w:szCs w:val="24"/>
                <w:lang w:val="ro-RO"/>
              </w:rPr>
              <w:tab/>
              <w:t xml:space="preserve">             </w:t>
            </w:r>
          </w:p>
        </w:tc>
        <w:tc>
          <w:tcPr>
            <w:tcW w:w="4232" w:type="dxa"/>
          </w:tcPr>
          <w:p w14:paraId="3EDB62EE" w14:textId="14FC920E" w:rsidR="00E60158" w:rsidRPr="009A7FFC" w:rsidRDefault="00744615" w:rsidP="00FD3A8E">
            <w:pPr>
              <w:pStyle w:val="Footer"/>
              <w:tabs>
                <w:tab w:val="clear" w:pos="4320"/>
                <w:tab w:val="clear" w:pos="8640"/>
                <w:tab w:val="left" w:pos="-5954"/>
              </w:tabs>
              <w:spacing w:line="276" w:lineRule="auto"/>
              <w:ind w:right="100"/>
              <w:jc w:val="both"/>
              <w:rPr>
                <w:rStyle w:val="Emphasis"/>
                <w:i w:val="0"/>
                <w:lang w:val="ro-RO"/>
              </w:rPr>
            </w:pPr>
            <w:r w:rsidRPr="009A7FFC">
              <w:rPr>
                <w:lang w:val="ro-RO"/>
              </w:rPr>
              <w:t>S =  3.24 mp</w:t>
            </w:r>
          </w:p>
        </w:tc>
      </w:tr>
      <w:tr w:rsidR="009A7FFC" w:rsidRPr="009A7FFC" w14:paraId="7B2D91F5" w14:textId="77777777" w:rsidTr="00CA01F3">
        <w:tc>
          <w:tcPr>
            <w:tcW w:w="4810" w:type="dxa"/>
          </w:tcPr>
          <w:p w14:paraId="1F8B3A68" w14:textId="33EB1ED1" w:rsidR="00E60158" w:rsidRPr="009A7FFC" w:rsidRDefault="00E60158" w:rsidP="00744615">
            <w:pPr>
              <w:widowControl w:val="0"/>
              <w:autoSpaceDE w:val="0"/>
              <w:autoSpaceDN w:val="0"/>
              <w:adjustRightInd w:val="0"/>
              <w:spacing w:after="0"/>
              <w:jc w:val="both"/>
              <w:rPr>
                <w:rStyle w:val="Emphasis"/>
                <w:rFonts w:ascii="Times New Roman" w:hAnsi="Times New Roman" w:cs="Times New Roman"/>
                <w:i w:val="0"/>
                <w:iCs w:val="0"/>
                <w:sz w:val="24"/>
                <w:szCs w:val="24"/>
                <w:lang w:val="ro-RO"/>
              </w:rPr>
            </w:pPr>
            <w:r w:rsidRPr="009A7FFC">
              <w:rPr>
                <w:rFonts w:ascii="Times New Roman" w:hAnsi="Times New Roman" w:cs="Times New Roman"/>
                <w:sz w:val="24"/>
                <w:szCs w:val="24"/>
                <w:lang w:val="ro-RO"/>
              </w:rPr>
              <w:t>Vestiar</w:t>
            </w:r>
            <w:r w:rsidRPr="009A7FFC">
              <w:rPr>
                <w:rFonts w:ascii="Times New Roman" w:hAnsi="Times New Roman" w:cs="Times New Roman"/>
                <w:sz w:val="24"/>
                <w:szCs w:val="24"/>
                <w:lang w:val="ro-RO"/>
              </w:rPr>
              <w:tab/>
            </w:r>
            <w:r w:rsidRPr="009A7FFC">
              <w:rPr>
                <w:rFonts w:ascii="Times New Roman" w:hAnsi="Times New Roman" w:cs="Times New Roman"/>
                <w:sz w:val="24"/>
                <w:szCs w:val="24"/>
                <w:lang w:val="ro-RO"/>
              </w:rPr>
              <w:tab/>
            </w:r>
            <w:r w:rsidRPr="009A7FFC">
              <w:rPr>
                <w:rFonts w:ascii="Times New Roman" w:hAnsi="Times New Roman" w:cs="Times New Roman"/>
                <w:sz w:val="24"/>
                <w:szCs w:val="24"/>
                <w:lang w:val="ro-RO"/>
              </w:rPr>
              <w:tab/>
              <w:t xml:space="preserve"> </w:t>
            </w:r>
            <w:r w:rsidRPr="009A7FFC">
              <w:rPr>
                <w:rFonts w:ascii="Times New Roman" w:hAnsi="Times New Roman" w:cs="Times New Roman"/>
                <w:sz w:val="24"/>
                <w:szCs w:val="24"/>
                <w:lang w:val="ro-RO"/>
              </w:rPr>
              <w:tab/>
              <w:t xml:space="preserve">        </w:t>
            </w:r>
            <w:r w:rsidRPr="009A7FFC">
              <w:rPr>
                <w:rFonts w:ascii="Times New Roman" w:hAnsi="Times New Roman" w:cs="Times New Roman"/>
                <w:sz w:val="24"/>
                <w:szCs w:val="24"/>
                <w:lang w:val="ro-RO"/>
              </w:rPr>
              <w:tab/>
            </w:r>
          </w:p>
        </w:tc>
        <w:tc>
          <w:tcPr>
            <w:tcW w:w="4232" w:type="dxa"/>
          </w:tcPr>
          <w:p w14:paraId="3B4C5A36" w14:textId="626812CA" w:rsidR="00E60158" w:rsidRPr="009A7FFC" w:rsidRDefault="00744615" w:rsidP="00FD3A8E">
            <w:pPr>
              <w:pStyle w:val="Footer"/>
              <w:tabs>
                <w:tab w:val="clear" w:pos="4320"/>
                <w:tab w:val="clear" w:pos="8640"/>
                <w:tab w:val="left" w:pos="-5954"/>
              </w:tabs>
              <w:spacing w:line="276" w:lineRule="auto"/>
              <w:ind w:right="100"/>
              <w:jc w:val="both"/>
              <w:rPr>
                <w:rStyle w:val="Emphasis"/>
                <w:i w:val="0"/>
                <w:lang w:val="ro-RO"/>
              </w:rPr>
            </w:pPr>
            <w:r w:rsidRPr="009A7FFC">
              <w:rPr>
                <w:lang w:val="ro-RO"/>
              </w:rPr>
              <w:t>S =  5.41 mp</w:t>
            </w:r>
          </w:p>
        </w:tc>
      </w:tr>
      <w:tr w:rsidR="009A7FFC" w:rsidRPr="009A7FFC" w14:paraId="21FB3856" w14:textId="77777777" w:rsidTr="00CA01F3">
        <w:tc>
          <w:tcPr>
            <w:tcW w:w="4810" w:type="dxa"/>
          </w:tcPr>
          <w:p w14:paraId="1E455F57" w14:textId="42BD24DC" w:rsidR="00E60158" w:rsidRPr="009A7FFC" w:rsidRDefault="00744615" w:rsidP="00744615">
            <w:pPr>
              <w:widowControl w:val="0"/>
              <w:autoSpaceDE w:val="0"/>
              <w:autoSpaceDN w:val="0"/>
              <w:adjustRightInd w:val="0"/>
              <w:spacing w:after="0"/>
              <w:jc w:val="both"/>
              <w:rPr>
                <w:rStyle w:val="Emphasis"/>
                <w:i w:val="0"/>
                <w:lang w:val="ro-RO"/>
              </w:rPr>
            </w:pPr>
            <w:r w:rsidRPr="009A7FFC">
              <w:rPr>
                <w:rFonts w:ascii="Times New Roman" w:hAnsi="Times New Roman" w:cs="Times New Roman"/>
                <w:sz w:val="24"/>
                <w:szCs w:val="24"/>
                <w:lang w:val="ro-RO"/>
              </w:rPr>
              <w:t>Preparare Legume</w:t>
            </w:r>
            <w:r w:rsidRPr="009A7FFC">
              <w:rPr>
                <w:rFonts w:ascii="Times New Roman" w:hAnsi="Times New Roman" w:cs="Times New Roman"/>
                <w:sz w:val="24"/>
                <w:szCs w:val="24"/>
                <w:lang w:val="ro-RO"/>
              </w:rPr>
              <w:tab/>
            </w:r>
            <w:r w:rsidRPr="009A7FFC">
              <w:rPr>
                <w:rFonts w:ascii="Times New Roman" w:hAnsi="Times New Roman" w:cs="Times New Roman"/>
                <w:sz w:val="24"/>
                <w:szCs w:val="24"/>
                <w:lang w:val="ro-RO"/>
              </w:rPr>
              <w:tab/>
            </w:r>
            <w:r w:rsidRPr="009A7FFC">
              <w:rPr>
                <w:rFonts w:ascii="Times New Roman" w:hAnsi="Times New Roman" w:cs="Times New Roman"/>
                <w:sz w:val="24"/>
                <w:szCs w:val="24"/>
                <w:lang w:val="ro-RO"/>
              </w:rPr>
              <w:tab/>
              <w:t xml:space="preserve"> </w:t>
            </w:r>
          </w:p>
        </w:tc>
        <w:tc>
          <w:tcPr>
            <w:tcW w:w="4232" w:type="dxa"/>
          </w:tcPr>
          <w:p w14:paraId="66673F7B" w14:textId="6A157452" w:rsidR="00E60158" w:rsidRPr="009A7FFC" w:rsidRDefault="00744615" w:rsidP="00FD3A8E">
            <w:pPr>
              <w:pStyle w:val="Footer"/>
              <w:tabs>
                <w:tab w:val="clear" w:pos="4320"/>
                <w:tab w:val="clear" w:pos="8640"/>
                <w:tab w:val="left" w:pos="-5954"/>
              </w:tabs>
              <w:spacing w:line="276" w:lineRule="auto"/>
              <w:ind w:right="100"/>
              <w:jc w:val="both"/>
              <w:rPr>
                <w:rStyle w:val="Emphasis"/>
                <w:i w:val="0"/>
                <w:lang w:val="ro-RO"/>
              </w:rPr>
            </w:pPr>
            <w:r w:rsidRPr="009A7FFC">
              <w:rPr>
                <w:lang w:val="ro-RO"/>
              </w:rPr>
              <w:t>S =  3.14 mp</w:t>
            </w:r>
          </w:p>
        </w:tc>
      </w:tr>
      <w:tr w:rsidR="009A7FFC" w:rsidRPr="009A7FFC" w14:paraId="158157E5" w14:textId="77777777" w:rsidTr="00CA01F3">
        <w:tc>
          <w:tcPr>
            <w:tcW w:w="4810" w:type="dxa"/>
          </w:tcPr>
          <w:p w14:paraId="3DAD0F3D" w14:textId="2907DBE1" w:rsidR="00E60158" w:rsidRPr="009A7FFC" w:rsidRDefault="00744615" w:rsidP="00FD3A8E">
            <w:pPr>
              <w:pStyle w:val="Footer"/>
              <w:tabs>
                <w:tab w:val="clear" w:pos="4320"/>
                <w:tab w:val="clear" w:pos="8640"/>
                <w:tab w:val="left" w:pos="-5954"/>
              </w:tabs>
              <w:spacing w:line="276" w:lineRule="auto"/>
              <w:ind w:right="100"/>
              <w:jc w:val="both"/>
              <w:rPr>
                <w:rStyle w:val="Emphasis"/>
                <w:i w:val="0"/>
                <w:lang w:val="ro-RO"/>
              </w:rPr>
            </w:pPr>
            <w:r w:rsidRPr="009A7FFC">
              <w:rPr>
                <w:lang w:val="ro-RO"/>
              </w:rPr>
              <w:t>Preparare Peste</w:t>
            </w:r>
          </w:p>
        </w:tc>
        <w:tc>
          <w:tcPr>
            <w:tcW w:w="4232" w:type="dxa"/>
          </w:tcPr>
          <w:p w14:paraId="332E6264" w14:textId="1B123CA8" w:rsidR="00E60158" w:rsidRPr="009A7FFC" w:rsidRDefault="00744615" w:rsidP="00FD3A8E">
            <w:pPr>
              <w:pStyle w:val="Footer"/>
              <w:tabs>
                <w:tab w:val="clear" w:pos="4320"/>
                <w:tab w:val="clear" w:pos="8640"/>
                <w:tab w:val="left" w:pos="-5954"/>
              </w:tabs>
              <w:spacing w:line="276" w:lineRule="auto"/>
              <w:ind w:right="100"/>
              <w:jc w:val="both"/>
              <w:rPr>
                <w:rStyle w:val="Emphasis"/>
                <w:i w:val="0"/>
                <w:lang w:val="ro-RO"/>
              </w:rPr>
            </w:pPr>
            <w:r w:rsidRPr="009A7FFC">
              <w:rPr>
                <w:lang w:val="ro-RO"/>
              </w:rPr>
              <w:t>S =  3.14 mp</w:t>
            </w:r>
          </w:p>
        </w:tc>
      </w:tr>
      <w:tr w:rsidR="009A7FFC" w:rsidRPr="009A7FFC" w14:paraId="2C3182BF" w14:textId="77777777" w:rsidTr="00CA01F3">
        <w:tc>
          <w:tcPr>
            <w:tcW w:w="4810" w:type="dxa"/>
          </w:tcPr>
          <w:p w14:paraId="1E159D32" w14:textId="639CB9BC" w:rsidR="00E60158" w:rsidRPr="009A7FFC" w:rsidRDefault="00744615" w:rsidP="00FD3A8E">
            <w:pPr>
              <w:pStyle w:val="Footer"/>
              <w:tabs>
                <w:tab w:val="clear" w:pos="4320"/>
                <w:tab w:val="clear" w:pos="8640"/>
                <w:tab w:val="left" w:pos="-5954"/>
              </w:tabs>
              <w:spacing w:line="276" w:lineRule="auto"/>
              <w:ind w:right="100"/>
              <w:jc w:val="both"/>
              <w:rPr>
                <w:rStyle w:val="Emphasis"/>
                <w:i w:val="0"/>
                <w:lang w:val="ro-RO"/>
              </w:rPr>
            </w:pPr>
            <w:r w:rsidRPr="009A7FFC">
              <w:rPr>
                <w:lang w:val="ro-RO"/>
              </w:rPr>
              <w:t>Preparare Carne</w:t>
            </w:r>
          </w:p>
        </w:tc>
        <w:tc>
          <w:tcPr>
            <w:tcW w:w="4232" w:type="dxa"/>
          </w:tcPr>
          <w:p w14:paraId="3E3C5910" w14:textId="4535969A" w:rsidR="00E60158" w:rsidRPr="009A7FFC" w:rsidRDefault="00744615" w:rsidP="00FD3A8E">
            <w:pPr>
              <w:pStyle w:val="Footer"/>
              <w:tabs>
                <w:tab w:val="clear" w:pos="4320"/>
                <w:tab w:val="clear" w:pos="8640"/>
                <w:tab w:val="left" w:pos="-5954"/>
              </w:tabs>
              <w:spacing w:line="276" w:lineRule="auto"/>
              <w:ind w:right="100"/>
              <w:jc w:val="both"/>
              <w:rPr>
                <w:rStyle w:val="Emphasis"/>
                <w:i w:val="0"/>
                <w:lang w:val="ro-RO"/>
              </w:rPr>
            </w:pPr>
            <w:r w:rsidRPr="009A7FFC">
              <w:rPr>
                <w:lang w:val="ro-RO"/>
              </w:rPr>
              <w:t>S =  3.15 mp</w:t>
            </w:r>
          </w:p>
        </w:tc>
      </w:tr>
      <w:tr w:rsidR="009A7FFC" w:rsidRPr="009A7FFC" w14:paraId="34ADBA67" w14:textId="77777777" w:rsidTr="00CA01F3">
        <w:tc>
          <w:tcPr>
            <w:tcW w:w="4810" w:type="dxa"/>
          </w:tcPr>
          <w:p w14:paraId="02719B41" w14:textId="254DD2D0" w:rsidR="00E60158" w:rsidRPr="009A7FFC" w:rsidRDefault="00744615" w:rsidP="00744615">
            <w:pPr>
              <w:widowControl w:val="0"/>
              <w:autoSpaceDE w:val="0"/>
              <w:autoSpaceDN w:val="0"/>
              <w:adjustRightInd w:val="0"/>
              <w:spacing w:after="0"/>
              <w:jc w:val="both"/>
              <w:rPr>
                <w:rStyle w:val="Emphasis"/>
                <w:i w:val="0"/>
                <w:lang w:val="ro-RO"/>
              </w:rPr>
            </w:pPr>
            <w:r w:rsidRPr="009A7FFC">
              <w:rPr>
                <w:rFonts w:ascii="Times New Roman" w:hAnsi="Times New Roman" w:cs="Times New Roman"/>
                <w:sz w:val="24"/>
                <w:szCs w:val="24"/>
                <w:lang w:val="ro-RO"/>
              </w:rPr>
              <w:t>Hol</w:t>
            </w:r>
            <w:r w:rsidRPr="009A7FFC">
              <w:rPr>
                <w:rFonts w:ascii="Times New Roman" w:hAnsi="Times New Roman" w:cs="Times New Roman"/>
                <w:sz w:val="24"/>
                <w:szCs w:val="24"/>
                <w:lang w:val="ro-RO"/>
              </w:rPr>
              <w:tab/>
              <w:t xml:space="preserve">                                                                              </w:t>
            </w:r>
          </w:p>
        </w:tc>
        <w:tc>
          <w:tcPr>
            <w:tcW w:w="4232" w:type="dxa"/>
          </w:tcPr>
          <w:p w14:paraId="5B5DB320" w14:textId="118946F9" w:rsidR="00E60158" w:rsidRPr="009A7FFC" w:rsidRDefault="00744615" w:rsidP="00FD3A8E">
            <w:pPr>
              <w:pStyle w:val="Footer"/>
              <w:tabs>
                <w:tab w:val="clear" w:pos="4320"/>
                <w:tab w:val="clear" w:pos="8640"/>
                <w:tab w:val="left" w:pos="-5954"/>
              </w:tabs>
              <w:spacing w:line="276" w:lineRule="auto"/>
              <w:ind w:right="100"/>
              <w:jc w:val="both"/>
              <w:rPr>
                <w:rStyle w:val="Emphasis"/>
                <w:i w:val="0"/>
                <w:lang w:val="ro-RO"/>
              </w:rPr>
            </w:pPr>
            <w:r w:rsidRPr="009A7FFC">
              <w:rPr>
                <w:lang w:val="ro-RO"/>
              </w:rPr>
              <w:t>S =  13.56mp</w:t>
            </w:r>
          </w:p>
        </w:tc>
      </w:tr>
      <w:tr w:rsidR="009A7FFC" w:rsidRPr="009A7FFC" w14:paraId="303211C0" w14:textId="77777777" w:rsidTr="00CA01F3">
        <w:tc>
          <w:tcPr>
            <w:tcW w:w="4810" w:type="dxa"/>
          </w:tcPr>
          <w:p w14:paraId="21D69AF3" w14:textId="54AC0FE0" w:rsidR="00744615" w:rsidRPr="009A7FFC" w:rsidRDefault="00744615" w:rsidP="00FD3A8E">
            <w:pPr>
              <w:pStyle w:val="Footer"/>
              <w:tabs>
                <w:tab w:val="clear" w:pos="4320"/>
                <w:tab w:val="clear" w:pos="8640"/>
                <w:tab w:val="left" w:pos="-5954"/>
              </w:tabs>
              <w:spacing w:line="276" w:lineRule="auto"/>
              <w:ind w:right="100"/>
              <w:jc w:val="both"/>
              <w:rPr>
                <w:rStyle w:val="Emphasis"/>
                <w:i w:val="0"/>
                <w:lang w:val="ro-RO"/>
              </w:rPr>
            </w:pPr>
            <w:r w:rsidRPr="009A7FFC">
              <w:rPr>
                <w:lang w:val="ro-RO"/>
              </w:rPr>
              <w:t>Bucatarie calda</w:t>
            </w:r>
          </w:p>
        </w:tc>
        <w:tc>
          <w:tcPr>
            <w:tcW w:w="4232" w:type="dxa"/>
          </w:tcPr>
          <w:p w14:paraId="410321BC" w14:textId="79E4D5BB" w:rsidR="00744615" w:rsidRPr="009A7FFC" w:rsidRDefault="00744615" w:rsidP="00FD3A8E">
            <w:pPr>
              <w:pStyle w:val="Footer"/>
              <w:tabs>
                <w:tab w:val="clear" w:pos="4320"/>
                <w:tab w:val="clear" w:pos="8640"/>
                <w:tab w:val="left" w:pos="-5954"/>
              </w:tabs>
              <w:spacing w:line="276" w:lineRule="auto"/>
              <w:ind w:right="100"/>
              <w:jc w:val="both"/>
              <w:rPr>
                <w:rStyle w:val="Emphasis"/>
                <w:i w:val="0"/>
                <w:lang w:val="ro-RO"/>
              </w:rPr>
            </w:pPr>
            <w:r w:rsidRPr="009A7FFC">
              <w:rPr>
                <w:lang w:val="ro-RO"/>
              </w:rPr>
              <w:t>S =  17.29mp</w:t>
            </w:r>
          </w:p>
        </w:tc>
      </w:tr>
      <w:tr w:rsidR="009A7FFC" w:rsidRPr="009A7FFC" w14:paraId="25299319" w14:textId="77777777" w:rsidTr="00CA01F3">
        <w:tc>
          <w:tcPr>
            <w:tcW w:w="4810" w:type="dxa"/>
          </w:tcPr>
          <w:p w14:paraId="017DF7AD" w14:textId="67E26E61" w:rsidR="00744615" w:rsidRPr="009A7FFC" w:rsidRDefault="00744615" w:rsidP="00FD3A8E">
            <w:pPr>
              <w:pStyle w:val="Footer"/>
              <w:tabs>
                <w:tab w:val="clear" w:pos="4320"/>
                <w:tab w:val="clear" w:pos="8640"/>
                <w:tab w:val="left" w:pos="-5954"/>
              </w:tabs>
              <w:spacing w:line="276" w:lineRule="auto"/>
              <w:ind w:right="100"/>
              <w:jc w:val="both"/>
              <w:rPr>
                <w:rStyle w:val="Emphasis"/>
                <w:i w:val="0"/>
                <w:lang w:val="ro-RO"/>
              </w:rPr>
            </w:pPr>
            <w:r w:rsidRPr="009A7FFC">
              <w:rPr>
                <w:lang w:val="ro-RO"/>
              </w:rPr>
              <w:t>Oficiu</w:t>
            </w:r>
          </w:p>
        </w:tc>
        <w:tc>
          <w:tcPr>
            <w:tcW w:w="4232" w:type="dxa"/>
          </w:tcPr>
          <w:p w14:paraId="58934777" w14:textId="7F364DDF" w:rsidR="00744615" w:rsidRPr="009A7FFC" w:rsidRDefault="00744615" w:rsidP="00FD3A8E">
            <w:pPr>
              <w:pStyle w:val="Footer"/>
              <w:tabs>
                <w:tab w:val="clear" w:pos="4320"/>
                <w:tab w:val="clear" w:pos="8640"/>
                <w:tab w:val="left" w:pos="-5954"/>
              </w:tabs>
              <w:spacing w:line="276" w:lineRule="auto"/>
              <w:ind w:right="100"/>
              <w:jc w:val="both"/>
              <w:rPr>
                <w:rStyle w:val="Emphasis"/>
                <w:i w:val="0"/>
                <w:lang w:val="ro-RO"/>
              </w:rPr>
            </w:pPr>
            <w:r w:rsidRPr="009A7FFC">
              <w:rPr>
                <w:lang w:val="ro-RO"/>
              </w:rPr>
              <w:t>S = 2.46 mp</w:t>
            </w:r>
          </w:p>
        </w:tc>
      </w:tr>
      <w:tr w:rsidR="009A7FFC" w:rsidRPr="009A7FFC" w14:paraId="26CF6365" w14:textId="77777777" w:rsidTr="00CA01F3">
        <w:tc>
          <w:tcPr>
            <w:tcW w:w="4810" w:type="dxa"/>
          </w:tcPr>
          <w:p w14:paraId="4E70C585" w14:textId="77548ACF" w:rsidR="00744615" w:rsidRPr="009A7FFC" w:rsidRDefault="00744615" w:rsidP="00744615">
            <w:pPr>
              <w:widowControl w:val="0"/>
              <w:autoSpaceDE w:val="0"/>
              <w:autoSpaceDN w:val="0"/>
              <w:adjustRightInd w:val="0"/>
              <w:spacing w:after="0"/>
              <w:jc w:val="both"/>
              <w:rPr>
                <w:rStyle w:val="Emphasis"/>
                <w:i w:val="0"/>
                <w:lang w:val="ro-RO"/>
              </w:rPr>
            </w:pPr>
            <w:r w:rsidRPr="009A7FFC">
              <w:rPr>
                <w:rFonts w:ascii="Times New Roman" w:hAnsi="Times New Roman" w:cs="Times New Roman"/>
                <w:sz w:val="24"/>
                <w:szCs w:val="24"/>
                <w:lang w:val="ro-RO"/>
              </w:rPr>
              <w:t>Bucatarie rece</w:t>
            </w:r>
            <w:r w:rsidRPr="009A7FFC">
              <w:rPr>
                <w:rFonts w:ascii="Times New Roman" w:hAnsi="Times New Roman" w:cs="Times New Roman"/>
                <w:sz w:val="24"/>
                <w:szCs w:val="24"/>
                <w:lang w:val="ro-RO"/>
              </w:rPr>
              <w:tab/>
            </w:r>
            <w:r w:rsidRPr="009A7FFC">
              <w:rPr>
                <w:rFonts w:ascii="Times New Roman" w:hAnsi="Times New Roman" w:cs="Times New Roman"/>
                <w:sz w:val="24"/>
                <w:szCs w:val="24"/>
                <w:lang w:val="ro-RO"/>
              </w:rPr>
              <w:tab/>
              <w:t xml:space="preserve"> </w:t>
            </w:r>
            <w:r w:rsidRPr="009A7FFC">
              <w:rPr>
                <w:rFonts w:ascii="Times New Roman" w:hAnsi="Times New Roman" w:cs="Times New Roman"/>
                <w:sz w:val="24"/>
                <w:szCs w:val="24"/>
                <w:lang w:val="ro-RO"/>
              </w:rPr>
              <w:tab/>
            </w:r>
            <w:r w:rsidRPr="009A7FFC">
              <w:rPr>
                <w:rFonts w:ascii="Times New Roman" w:hAnsi="Times New Roman" w:cs="Times New Roman"/>
                <w:sz w:val="24"/>
                <w:szCs w:val="24"/>
                <w:lang w:val="ro-RO"/>
              </w:rPr>
              <w:tab/>
              <w:t xml:space="preserve">         </w:t>
            </w:r>
          </w:p>
        </w:tc>
        <w:tc>
          <w:tcPr>
            <w:tcW w:w="4232" w:type="dxa"/>
          </w:tcPr>
          <w:p w14:paraId="57565A34" w14:textId="21DEF214" w:rsidR="00744615" w:rsidRPr="009A7FFC" w:rsidRDefault="00744615" w:rsidP="00FD3A8E">
            <w:pPr>
              <w:pStyle w:val="Footer"/>
              <w:tabs>
                <w:tab w:val="clear" w:pos="4320"/>
                <w:tab w:val="clear" w:pos="8640"/>
                <w:tab w:val="left" w:pos="-5954"/>
              </w:tabs>
              <w:spacing w:line="276" w:lineRule="auto"/>
              <w:ind w:right="100"/>
              <w:jc w:val="both"/>
              <w:rPr>
                <w:rStyle w:val="Emphasis"/>
                <w:i w:val="0"/>
                <w:lang w:val="ro-RO"/>
              </w:rPr>
            </w:pPr>
            <w:r w:rsidRPr="009A7FFC">
              <w:rPr>
                <w:lang w:val="ro-RO"/>
              </w:rPr>
              <w:t>S = 6.95 mp</w:t>
            </w:r>
          </w:p>
        </w:tc>
      </w:tr>
      <w:tr w:rsidR="009A7FFC" w:rsidRPr="009A7FFC" w14:paraId="5A3E4FD3" w14:textId="77777777" w:rsidTr="00CA01F3">
        <w:tc>
          <w:tcPr>
            <w:tcW w:w="4810" w:type="dxa"/>
          </w:tcPr>
          <w:p w14:paraId="08453DF1" w14:textId="2A47762A" w:rsidR="00744615" w:rsidRPr="009A7FFC" w:rsidRDefault="00744615" w:rsidP="00FD3A8E">
            <w:pPr>
              <w:pStyle w:val="Footer"/>
              <w:tabs>
                <w:tab w:val="clear" w:pos="4320"/>
                <w:tab w:val="clear" w:pos="8640"/>
                <w:tab w:val="left" w:pos="-5954"/>
              </w:tabs>
              <w:spacing w:line="276" w:lineRule="auto"/>
              <w:ind w:right="100"/>
              <w:jc w:val="both"/>
              <w:rPr>
                <w:rStyle w:val="Emphasis"/>
                <w:i w:val="0"/>
                <w:lang w:val="ro-RO"/>
              </w:rPr>
            </w:pPr>
            <w:r w:rsidRPr="009A7FFC">
              <w:rPr>
                <w:lang w:val="ro-RO"/>
              </w:rPr>
              <w:t>Spalator vase</w:t>
            </w:r>
            <w:r w:rsidRPr="009A7FFC">
              <w:rPr>
                <w:lang w:val="ro-RO"/>
              </w:rPr>
              <w:tab/>
            </w:r>
          </w:p>
        </w:tc>
        <w:tc>
          <w:tcPr>
            <w:tcW w:w="4232" w:type="dxa"/>
          </w:tcPr>
          <w:p w14:paraId="6365FA40" w14:textId="666E9CD3" w:rsidR="00744615" w:rsidRPr="009A7FFC" w:rsidRDefault="00744615" w:rsidP="00FD3A8E">
            <w:pPr>
              <w:pStyle w:val="Footer"/>
              <w:tabs>
                <w:tab w:val="clear" w:pos="4320"/>
                <w:tab w:val="clear" w:pos="8640"/>
                <w:tab w:val="left" w:pos="-5954"/>
              </w:tabs>
              <w:spacing w:line="276" w:lineRule="auto"/>
              <w:ind w:right="100"/>
              <w:jc w:val="both"/>
              <w:rPr>
                <w:rStyle w:val="Emphasis"/>
                <w:i w:val="0"/>
                <w:lang w:val="ro-RO"/>
              </w:rPr>
            </w:pPr>
            <w:r w:rsidRPr="009A7FFC">
              <w:rPr>
                <w:lang w:val="ro-RO"/>
              </w:rPr>
              <w:t>S =  3.99 mp</w:t>
            </w:r>
          </w:p>
        </w:tc>
      </w:tr>
      <w:tr w:rsidR="009A7FFC" w:rsidRPr="009A7FFC" w14:paraId="5BCEC4EA" w14:textId="77777777" w:rsidTr="00CA01F3">
        <w:tc>
          <w:tcPr>
            <w:tcW w:w="4810" w:type="dxa"/>
          </w:tcPr>
          <w:p w14:paraId="467F6F65" w14:textId="7DAE899A" w:rsidR="00744615" w:rsidRPr="009A7FFC" w:rsidRDefault="00744615" w:rsidP="00FD3A8E">
            <w:pPr>
              <w:pStyle w:val="Footer"/>
              <w:tabs>
                <w:tab w:val="clear" w:pos="4320"/>
                <w:tab w:val="clear" w:pos="8640"/>
                <w:tab w:val="left" w:pos="-5954"/>
              </w:tabs>
              <w:spacing w:line="276" w:lineRule="auto"/>
              <w:ind w:right="100"/>
              <w:jc w:val="both"/>
              <w:rPr>
                <w:rStyle w:val="Emphasis"/>
                <w:i w:val="0"/>
                <w:lang w:val="ro-RO"/>
              </w:rPr>
            </w:pPr>
            <w:r w:rsidRPr="009A7FFC">
              <w:rPr>
                <w:lang w:val="ro-RO"/>
              </w:rPr>
              <w:t>Depozitare</w:t>
            </w:r>
          </w:p>
        </w:tc>
        <w:tc>
          <w:tcPr>
            <w:tcW w:w="4232" w:type="dxa"/>
          </w:tcPr>
          <w:p w14:paraId="21E15035" w14:textId="6C85E5BB" w:rsidR="00744615" w:rsidRPr="009A7FFC" w:rsidRDefault="00744615" w:rsidP="00FD3A8E">
            <w:pPr>
              <w:pStyle w:val="Footer"/>
              <w:tabs>
                <w:tab w:val="clear" w:pos="4320"/>
                <w:tab w:val="clear" w:pos="8640"/>
                <w:tab w:val="left" w:pos="-5954"/>
              </w:tabs>
              <w:spacing w:line="276" w:lineRule="auto"/>
              <w:ind w:right="100"/>
              <w:jc w:val="both"/>
              <w:rPr>
                <w:rStyle w:val="Emphasis"/>
                <w:i w:val="0"/>
                <w:lang w:val="ro-RO"/>
              </w:rPr>
            </w:pPr>
            <w:r w:rsidRPr="009A7FFC">
              <w:rPr>
                <w:lang w:val="ro-RO"/>
              </w:rPr>
              <w:t>S =  3.17 mp</w:t>
            </w:r>
          </w:p>
        </w:tc>
      </w:tr>
      <w:tr w:rsidR="009A7FFC" w:rsidRPr="009A7FFC" w14:paraId="644533C7" w14:textId="77777777" w:rsidTr="00CA01F3">
        <w:tc>
          <w:tcPr>
            <w:tcW w:w="4810" w:type="dxa"/>
          </w:tcPr>
          <w:p w14:paraId="294943E2" w14:textId="481D37C0" w:rsidR="00744615" w:rsidRPr="009A7FFC" w:rsidRDefault="00744615" w:rsidP="00744615">
            <w:pPr>
              <w:widowControl w:val="0"/>
              <w:autoSpaceDE w:val="0"/>
              <w:autoSpaceDN w:val="0"/>
              <w:adjustRightInd w:val="0"/>
              <w:spacing w:after="0"/>
              <w:jc w:val="both"/>
              <w:rPr>
                <w:rStyle w:val="Emphasis"/>
                <w:i w:val="0"/>
                <w:lang w:val="ro-RO"/>
              </w:rPr>
            </w:pPr>
            <w:r w:rsidRPr="009A7FFC">
              <w:rPr>
                <w:rFonts w:ascii="Times New Roman" w:hAnsi="Times New Roman" w:cs="Times New Roman"/>
                <w:sz w:val="24"/>
                <w:szCs w:val="24"/>
                <w:lang w:val="ro-RO"/>
              </w:rPr>
              <w:t>Camera frig</w:t>
            </w:r>
            <w:r w:rsidRPr="009A7FFC">
              <w:rPr>
                <w:rFonts w:ascii="Times New Roman" w:hAnsi="Times New Roman" w:cs="Times New Roman"/>
                <w:sz w:val="24"/>
                <w:szCs w:val="24"/>
                <w:lang w:val="ro-RO"/>
              </w:rPr>
              <w:tab/>
            </w:r>
            <w:r w:rsidRPr="009A7FFC">
              <w:rPr>
                <w:rFonts w:ascii="Times New Roman" w:hAnsi="Times New Roman" w:cs="Times New Roman"/>
                <w:sz w:val="24"/>
                <w:szCs w:val="24"/>
                <w:lang w:val="ro-RO"/>
              </w:rPr>
              <w:tab/>
            </w:r>
            <w:r w:rsidRPr="009A7FFC">
              <w:rPr>
                <w:rFonts w:ascii="Times New Roman" w:hAnsi="Times New Roman" w:cs="Times New Roman"/>
                <w:sz w:val="24"/>
                <w:szCs w:val="24"/>
                <w:lang w:val="ro-RO"/>
              </w:rPr>
              <w:tab/>
              <w:t xml:space="preserve"> </w:t>
            </w:r>
            <w:r w:rsidRPr="009A7FFC">
              <w:rPr>
                <w:rFonts w:ascii="Times New Roman" w:hAnsi="Times New Roman" w:cs="Times New Roman"/>
                <w:sz w:val="24"/>
                <w:szCs w:val="24"/>
                <w:lang w:val="ro-RO"/>
              </w:rPr>
              <w:tab/>
            </w:r>
          </w:p>
        </w:tc>
        <w:tc>
          <w:tcPr>
            <w:tcW w:w="4232" w:type="dxa"/>
          </w:tcPr>
          <w:p w14:paraId="7ABDF3F7" w14:textId="20A56D10" w:rsidR="00744615" w:rsidRPr="009A7FFC" w:rsidRDefault="00744615" w:rsidP="00FD3A8E">
            <w:pPr>
              <w:pStyle w:val="Footer"/>
              <w:tabs>
                <w:tab w:val="clear" w:pos="4320"/>
                <w:tab w:val="clear" w:pos="8640"/>
                <w:tab w:val="left" w:pos="-5954"/>
              </w:tabs>
              <w:spacing w:line="276" w:lineRule="auto"/>
              <w:ind w:right="100"/>
              <w:jc w:val="both"/>
              <w:rPr>
                <w:rStyle w:val="Emphasis"/>
                <w:i w:val="0"/>
                <w:lang w:val="ro-RO"/>
              </w:rPr>
            </w:pPr>
            <w:r w:rsidRPr="009A7FFC">
              <w:rPr>
                <w:lang w:val="ro-RO"/>
              </w:rPr>
              <w:t>S =  3.32 mp</w:t>
            </w:r>
          </w:p>
        </w:tc>
      </w:tr>
      <w:tr w:rsidR="009A7FFC" w:rsidRPr="009A7FFC" w14:paraId="642588A8" w14:textId="77777777" w:rsidTr="00CA01F3">
        <w:tc>
          <w:tcPr>
            <w:tcW w:w="4810" w:type="dxa"/>
          </w:tcPr>
          <w:p w14:paraId="126B04FA" w14:textId="3E601A99" w:rsidR="00744615" w:rsidRPr="009A7FFC" w:rsidRDefault="00744615" w:rsidP="00FD3A8E">
            <w:pPr>
              <w:pStyle w:val="Footer"/>
              <w:tabs>
                <w:tab w:val="clear" w:pos="4320"/>
                <w:tab w:val="clear" w:pos="8640"/>
                <w:tab w:val="left" w:pos="-5954"/>
              </w:tabs>
              <w:spacing w:line="276" w:lineRule="auto"/>
              <w:ind w:right="100"/>
              <w:jc w:val="both"/>
              <w:rPr>
                <w:rStyle w:val="Emphasis"/>
                <w:i w:val="0"/>
                <w:lang w:val="ro-RO"/>
              </w:rPr>
            </w:pPr>
            <w:r w:rsidRPr="009A7FFC">
              <w:rPr>
                <w:lang w:val="ro-RO"/>
              </w:rPr>
              <w:t>Ghena</w:t>
            </w:r>
          </w:p>
        </w:tc>
        <w:tc>
          <w:tcPr>
            <w:tcW w:w="4232" w:type="dxa"/>
          </w:tcPr>
          <w:p w14:paraId="2EAAA916" w14:textId="540753AA" w:rsidR="00744615" w:rsidRPr="009A7FFC" w:rsidRDefault="00744615" w:rsidP="00FD3A8E">
            <w:pPr>
              <w:pStyle w:val="Footer"/>
              <w:tabs>
                <w:tab w:val="clear" w:pos="4320"/>
                <w:tab w:val="clear" w:pos="8640"/>
                <w:tab w:val="left" w:pos="-5954"/>
              </w:tabs>
              <w:spacing w:line="276" w:lineRule="auto"/>
              <w:ind w:right="100"/>
              <w:jc w:val="both"/>
              <w:rPr>
                <w:rStyle w:val="Emphasis"/>
                <w:i w:val="0"/>
                <w:lang w:val="ro-RO"/>
              </w:rPr>
            </w:pPr>
            <w:r w:rsidRPr="009A7FFC">
              <w:rPr>
                <w:lang w:val="ro-RO"/>
              </w:rPr>
              <w:t>S =  3.70 mp</w:t>
            </w:r>
          </w:p>
        </w:tc>
      </w:tr>
      <w:tr w:rsidR="009A7FFC" w:rsidRPr="009A7FFC" w14:paraId="25BC60EB" w14:textId="77777777" w:rsidTr="00CA01F3">
        <w:tc>
          <w:tcPr>
            <w:tcW w:w="4810" w:type="dxa"/>
          </w:tcPr>
          <w:p w14:paraId="3DB940ED" w14:textId="1457B61D" w:rsidR="00744615" w:rsidRPr="009A7FFC" w:rsidRDefault="00744615" w:rsidP="00FD3A8E">
            <w:pPr>
              <w:pStyle w:val="Footer"/>
              <w:tabs>
                <w:tab w:val="clear" w:pos="4320"/>
                <w:tab w:val="clear" w:pos="8640"/>
                <w:tab w:val="left" w:pos="-5954"/>
              </w:tabs>
              <w:spacing w:line="276" w:lineRule="auto"/>
              <w:ind w:right="100"/>
              <w:jc w:val="both"/>
              <w:rPr>
                <w:rStyle w:val="Emphasis"/>
                <w:i w:val="0"/>
                <w:lang w:val="ro-RO"/>
              </w:rPr>
            </w:pPr>
            <w:r w:rsidRPr="009A7FFC">
              <w:rPr>
                <w:lang w:val="ro-RO"/>
              </w:rPr>
              <w:t>Camera frig</w:t>
            </w:r>
            <w:r w:rsidRPr="009A7FFC">
              <w:rPr>
                <w:lang w:val="ro-RO"/>
              </w:rPr>
              <w:tab/>
            </w:r>
          </w:p>
        </w:tc>
        <w:tc>
          <w:tcPr>
            <w:tcW w:w="4232" w:type="dxa"/>
          </w:tcPr>
          <w:p w14:paraId="06FCA7C2" w14:textId="41E58AA8" w:rsidR="00744615" w:rsidRPr="009A7FFC" w:rsidRDefault="00744615" w:rsidP="00FD3A8E">
            <w:pPr>
              <w:pStyle w:val="Footer"/>
              <w:tabs>
                <w:tab w:val="clear" w:pos="4320"/>
                <w:tab w:val="clear" w:pos="8640"/>
                <w:tab w:val="left" w:pos="-5954"/>
              </w:tabs>
              <w:spacing w:line="276" w:lineRule="auto"/>
              <w:ind w:right="100"/>
              <w:jc w:val="both"/>
              <w:rPr>
                <w:rStyle w:val="Emphasis"/>
                <w:i w:val="0"/>
                <w:lang w:val="ro-RO"/>
              </w:rPr>
            </w:pPr>
            <w:r w:rsidRPr="009A7FFC">
              <w:rPr>
                <w:lang w:val="ro-RO"/>
              </w:rPr>
              <w:t>S =  4.38 mp</w:t>
            </w:r>
          </w:p>
        </w:tc>
      </w:tr>
      <w:tr w:rsidR="009A7FFC" w:rsidRPr="009A7FFC" w14:paraId="3901C995" w14:textId="77777777" w:rsidTr="00CA01F3">
        <w:tc>
          <w:tcPr>
            <w:tcW w:w="4810" w:type="dxa"/>
          </w:tcPr>
          <w:p w14:paraId="64C90EAC" w14:textId="1D17E2CF" w:rsidR="00744615" w:rsidRPr="009A7FFC" w:rsidRDefault="00744615" w:rsidP="00744615">
            <w:pPr>
              <w:widowControl w:val="0"/>
              <w:autoSpaceDE w:val="0"/>
              <w:autoSpaceDN w:val="0"/>
              <w:adjustRightInd w:val="0"/>
              <w:spacing w:after="0"/>
              <w:jc w:val="both"/>
              <w:rPr>
                <w:rStyle w:val="Emphasis"/>
                <w:i w:val="0"/>
                <w:lang w:val="ro-RO"/>
              </w:rPr>
            </w:pPr>
            <w:r w:rsidRPr="009A7FFC">
              <w:rPr>
                <w:rFonts w:ascii="Times New Roman" w:hAnsi="Times New Roman" w:cs="Times New Roman"/>
                <w:sz w:val="24"/>
                <w:szCs w:val="24"/>
                <w:lang w:val="ro-RO"/>
              </w:rPr>
              <w:t>Hol</w:t>
            </w:r>
            <w:r w:rsidRPr="009A7FFC">
              <w:rPr>
                <w:rFonts w:ascii="Times New Roman" w:hAnsi="Times New Roman" w:cs="Times New Roman"/>
                <w:sz w:val="24"/>
                <w:szCs w:val="24"/>
                <w:lang w:val="ro-RO"/>
              </w:rPr>
              <w:tab/>
              <w:t xml:space="preserve">                                                                              </w:t>
            </w:r>
          </w:p>
        </w:tc>
        <w:tc>
          <w:tcPr>
            <w:tcW w:w="4232" w:type="dxa"/>
          </w:tcPr>
          <w:p w14:paraId="1044C337" w14:textId="12627E85" w:rsidR="00744615" w:rsidRPr="009A7FFC" w:rsidRDefault="00744615" w:rsidP="00FD3A8E">
            <w:pPr>
              <w:pStyle w:val="Footer"/>
              <w:tabs>
                <w:tab w:val="clear" w:pos="4320"/>
                <w:tab w:val="clear" w:pos="8640"/>
                <w:tab w:val="left" w:pos="-5954"/>
              </w:tabs>
              <w:spacing w:line="276" w:lineRule="auto"/>
              <w:ind w:right="100"/>
              <w:jc w:val="both"/>
              <w:rPr>
                <w:rStyle w:val="Emphasis"/>
                <w:i w:val="0"/>
                <w:lang w:val="ro-RO"/>
              </w:rPr>
            </w:pPr>
            <w:r w:rsidRPr="009A7FFC">
              <w:rPr>
                <w:lang w:val="ro-RO"/>
              </w:rPr>
              <w:t>S =  11.68mp</w:t>
            </w:r>
          </w:p>
        </w:tc>
      </w:tr>
      <w:tr w:rsidR="009A7FFC" w:rsidRPr="009A7FFC" w14:paraId="28E3EAE8" w14:textId="77777777" w:rsidTr="00CA01F3">
        <w:tc>
          <w:tcPr>
            <w:tcW w:w="4810" w:type="dxa"/>
          </w:tcPr>
          <w:p w14:paraId="67EDBE99" w14:textId="0114FEBD" w:rsidR="00744615" w:rsidRPr="009A7FFC" w:rsidRDefault="00744615" w:rsidP="00FD3A8E">
            <w:pPr>
              <w:pStyle w:val="Footer"/>
              <w:tabs>
                <w:tab w:val="clear" w:pos="4320"/>
                <w:tab w:val="clear" w:pos="8640"/>
                <w:tab w:val="left" w:pos="-5954"/>
              </w:tabs>
              <w:spacing w:line="276" w:lineRule="auto"/>
              <w:ind w:right="100"/>
              <w:jc w:val="both"/>
              <w:rPr>
                <w:rStyle w:val="Emphasis"/>
                <w:i w:val="0"/>
                <w:lang w:val="ro-RO"/>
              </w:rPr>
            </w:pPr>
            <w:r w:rsidRPr="009A7FFC">
              <w:rPr>
                <w:lang w:val="ro-RO"/>
              </w:rPr>
              <w:t>Camera frig</w:t>
            </w:r>
            <w:r w:rsidRPr="009A7FFC">
              <w:rPr>
                <w:lang w:val="ro-RO"/>
              </w:rPr>
              <w:tab/>
            </w:r>
          </w:p>
        </w:tc>
        <w:tc>
          <w:tcPr>
            <w:tcW w:w="4232" w:type="dxa"/>
          </w:tcPr>
          <w:p w14:paraId="26B5D61D" w14:textId="0C6D39F8" w:rsidR="00744615" w:rsidRPr="009A7FFC" w:rsidRDefault="00744615" w:rsidP="00FD3A8E">
            <w:pPr>
              <w:pStyle w:val="Footer"/>
              <w:tabs>
                <w:tab w:val="clear" w:pos="4320"/>
                <w:tab w:val="clear" w:pos="8640"/>
                <w:tab w:val="left" w:pos="-5954"/>
              </w:tabs>
              <w:spacing w:line="276" w:lineRule="auto"/>
              <w:ind w:right="100"/>
              <w:jc w:val="both"/>
              <w:rPr>
                <w:rStyle w:val="Emphasis"/>
                <w:i w:val="0"/>
                <w:lang w:val="ro-RO"/>
              </w:rPr>
            </w:pPr>
            <w:r w:rsidRPr="009A7FFC">
              <w:rPr>
                <w:lang w:val="ro-RO"/>
              </w:rPr>
              <w:t>S =  4.38mp</w:t>
            </w:r>
          </w:p>
        </w:tc>
      </w:tr>
      <w:tr w:rsidR="009A7FFC" w:rsidRPr="009A7FFC" w14:paraId="35264F0C" w14:textId="77777777" w:rsidTr="00CA01F3">
        <w:tc>
          <w:tcPr>
            <w:tcW w:w="4810" w:type="dxa"/>
          </w:tcPr>
          <w:p w14:paraId="6539D02D" w14:textId="5F1ACA71" w:rsidR="00744615" w:rsidRPr="009A7FFC" w:rsidRDefault="00744615" w:rsidP="00FD3A8E">
            <w:pPr>
              <w:pStyle w:val="Footer"/>
              <w:tabs>
                <w:tab w:val="clear" w:pos="4320"/>
                <w:tab w:val="clear" w:pos="8640"/>
                <w:tab w:val="left" w:pos="-5954"/>
              </w:tabs>
              <w:spacing w:line="276" w:lineRule="auto"/>
              <w:ind w:right="100"/>
              <w:jc w:val="both"/>
              <w:rPr>
                <w:rStyle w:val="Emphasis"/>
                <w:i w:val="0"/>
                <w:lang w:val="ro-RO"/>
              </w:rPr>
            </w:pPr>
            <w:r w:rsidRPr="009A7FFC">
              <w:rPr>
                <w:lang w:val="ro-RO"/>
              </w:rPr>
              <w:t>GS</w:t>
            </w:r>
            <w:r w:rsidRPr="009A7FFC">
              <w:rPr>
                <w:lang w:val="ro-RO"/>
              </w:rPr>
              <w:tab/>
            </w:r>
          </w:p>
        </w:tc>
        <w:tc>
          <w:tcPr>
            <w:tcW w:w="4232" w:type="dxa"/>
          </w:tcPr>
          <w:p w14:paraId="75F43871" w14:textId="4A843CB6" w:rsidR="00744615" w:rsidRPr="009A7FFC" w:rsidRDefault="00744615" w:rsidP="00FD3A8E">
            <w:pPr>
              <w:pStyle w:val="Footer"/>
              <w:tabs>
                <w:tab w:val="clear" w:pos="4320"/>
                <w:tab w:val="clear" w:pos="8640"/>
                <w:tab w:val="left" w:pos="-5954"/>
              </w:tabs>
              <w:spacing w:line="276" w:lineRule="auto"/>
              <w:ind w:right="100"/>
              <w:jc w:val="both"/>
              <w:rPr>
                <w:rStyle w:val="Emphasis"/>
                <w:i w:val="0"/>
                <w:lang w:val="ro-RO"/>
              </w:rPr>
            </w:pPr>
            <w:r w:rsidRPr="009A7FFC">
              <w:rPr>
                <w:lang w:val="ro-RO"/>
              </w:rPr>
              <w:t>S =  5.17 mp</w:t>
            </w:r>
          </w:p>
        </w:tc>
      </w:tr>
      <w:tr w:rsidR="009A7FFC" w:rsidRPr="009A7FFC" w14:paraId="714F1C61" w14:textId="77777777" w:rsidTr="00CA01F3">
        <w:tc>
          <w:tcPr>
            <w:tcW w:w="4810" w:type="dxa"/>
          </w:tcPr>
          <w:p w14:paraId="7898911A" w14:textId="2F907F6B" w:rsidR="00744615" w:rsidRPr="009A7FFC" w:rsidRDefault="00744615" w:rsidP="00FD3A8E">
            <w:pPr>
              <w:pStyle w:val="Footer"/>
              <w:tabs>
                <w:tab w:val="clear" w:pos="4320"/>
                <w:tab w:val="clear" w:pos="8640"/>
                <w:tab w:val="left" w:pos="-5954"/>
              </w:tabs>
              <w:spacing w:line="276" w:lineRule="auto"/>
              <w:ind w:right="100"/>
              <w:jc w:val="both"/>
              <w:rPr>
                <w:rStyle w:val="Emphasis"/>
                <w:i w:val="0"/>
                <w:lang w:val="ro-RO"/>
              </w:rPr>
            </w:pPr>
            <w:r w:rsidRPr="009A7FFC">
              <w:rPr>
                <w:lang w:val="ro-RO"/>
              </w:rPr>
              <w:t>GS</w:t>
            </w:r>
            <w:r w:rsidRPr="009A7FFC">
              <w:rPr>
                <w:lang w:val="ro-RO"/>
              </w:rPr>
              <w:tab/>
            </w:r>
          </w:p>
        </w:tc>
        <w:tc>
          <w:tcPr>
            <w:tcW w:w="4232" w:type="dxa"/>
          </w:tcPr>
          <w:p w14:paraId="10037FEB" w14:textId="56AE087E" w:rsidR="00744615" w:rsidRPr="009A7FFC" w:rsidRDefault="00744615" w:rsidP="00FD3A8E">
            <w:pPr>
              <w:pStyle w:val="Footer"/>
              <w:tabs>
                <w:tab w:val="clear" w:pos="4320"/>
                <w:tab w:val="clear" w:pos="8640"/>
                <w:tab w:val="left" w:pos="-5954"/>
              </w:tabs>
              <w:spacing w:line="276" w:lineRule="auto"/>
              <w:ind w:right="100"/>
              <w:jc w:val="both"/>
              <w:rPr>
                <w:rStyle w:val="Emphasis"/>
                <w:i w:val="0"/>
                <w:lang w:val="ro-RO"/>
              </w:rPr>
            </w:pPr>
            <w:r w:rsidRPr="009A7FFC">
              <w:rPr>
                <w:lang w:val="ro-RO"/>
              </w:rPr>
              <w:t>S =  4.61mp</w:t>
            </w:r>
          </w:p>
        </w:tc>
      </w:tr>
      <w:tr w:rsidR="004E7508" w:rsidRPr="009A7FFC" w14:paraId="4F7F4578" w14:textId="77777777" w:rsidTr="00CA01F3">
        <w:tc>
          <w:tcPr>
            <w:tcW w:w="4810" w:type="dxa"/>
          </w:tcPr>
          <w:p w14:paraId="403086A8" w14:textId="1D57C58C" w:rsidR="00744615" w:rsidRPr="009A7FFC" w:rsidRDefault="00744615" w:rsidP="00FD3A8E">
            <w:pPr>
              <w:pStyle w:val="Footer"/>
              <w:tabs>
                <w:tab w:val="clear" w:pos="4320"/>
                <w:tab w:val="clear" w:pos="8640"/>
                <w:tab w:val="left" w:pos="-5954"/>
              </w:tabs>
              <w:spacing w:line="276" w:lineRule="auto"/>
              <w:ind w:right="100"/>
              <w:jc w:val="both"/>
              <w:rPr>
                <w:rStyle w:val="Emphasis"/>
                <w:i w:val="0"/>
                <w:lang w:val="ro-RO"/>
              </w:rPr>
            </w:pPr>
            <w:r w:rsidRPr="009A7FFC">
              <w:rPr>
                <w:lang w:val="ro-RO"/>
              </w:rPr>
              <w:t>Terasa acoperita</w:t>
            </w:r>
          </w:p>
        </w:tc>
        <w:tc>
          <w:tcPr>
            <w:tcW w:w="4232" w:type="dxa"/>
          </w:tcPr>
          <w:p w14:paraId="20AAB21A" w14:textId="378B6D98" w:rsidR="00744615" w:rsidRPr="009A7FFC" w:rsidRDefault="00744615" w:rsidP="00FD3A8E">
            <w:pPr>
              <w:pStyle w:val="Footer"/>
              <w:tabs>
                <w:tab w:val="clear" w:pos="4320"/>
                <w:tab w:val="clear" w:pos="8640"/>
                <w:tab w:val="left" w:pos="-5954"/>
              </w:tabs>
              <w:spacing w:line="276" w:lineRule="auto"/>
              <w:ind w:right="100"/>
              <w:jc w:val="both"/>
              <w:rPr>
                <w:rStyle w:val="Emphasis"/>
                <w:i w:val="0"/>
                <w:lang w:val="ro-RO"/>
              </w:rPr>
            </w:pPr>
            <w:r w:rsidRPr="009A7FFC">
              <w:rPr>
                <w:lang w:val="ro-RO"/>
              </w:rPr>
              <w:t>S =  24.02mp</w:t>
            </w:r>
          </w:p>
        </w:tc>
      </w:tr>
    </w:tbl>
    <w:p w14:paraId="5CF2828C" w14:textId="77777777" w:rsidR="00FD3A8E" w:rsidRPr="009A7FFC" w:rsidRDefault="00FD3A8E" w:rsidP="00FD3A8E">
      <w:pPr>
        <w:pStyle w:val="Footer"/>
        <w:tabs>
          <w:tab w:val="clear" w:pos="4320"/>
          <w:tab w:val="clear" w:pos="8640"/>
          <w:tab w:val="left" w:pos="-5954"/>
        </w:tabs>
        <w:spacing w:line="276" w:lineRule="auto"/>
        <w:ind w:left="1080" w:right="100"/>
        <w:jc w:val="both"/>
        <w:rPr>
          <w:rStyle w:val="Emphasis"/>
          <w:i w:val="0"/>
          <w:lang w:val="ro-RO"/>
        </w:rPr>
      </w:pPr>
    </w:p>
    <w:p w14:paraId="44E3B676" w14:textId="77777777" w:rsidR="00CC6B1C" w:rsidRPr="009A7FFC" w:rsidRDefault="00CC6B1C" w:rsidP="00D647CE">
      <w:pPr>
        <w:widowControl w:val="0"/>
        <w:autoSpaceDE w:val="0"/>
        <w:autoSpaceDN w:val="0"/>
        <w:adjustRightInd w:val="0"/>
        <w:spacing w:after="0"/>
        <w:ind w:firstLine="709"/>
        <w:jc w:val="both"/>
        <w:rPr>
          <w:rFonts w:ascii="Times New Roman" w:hAnsi="Times New Roman" w:cs="Times New Roman"/>
          <w:sz w:val="24"/>
          <w:szCs w:val="24"/>
          <w:lang w:val="ro-RO"/>
        </w:rPr>
      </w:pPr>
    </w:p>
    <w:p w14:paraId="598159E2" w14:textId="03F764D3" w:rsidR="00D647CE" w:rsidRPr="009A7FFC" w:rsidRDefault="00D647CE" w:rsidP="00D647CE">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lastRenderedPageBreak/>
        <w:t>SOLUTII CONSTRUCTIVE SI DE FINISAJ</w:t>
      </w:r>
    </w:p>
    <w:p w14:paraId="170D25EC" w14:textId="19468F97" w:rsidR="00D647CE" w:rsidRPr="009A7FFC" w:rsidRDefault="00D647CE" w:rsidP="00D647CE">
      <w:pPr>
        <w:widowControl w:val="0"/>
        <w:autoSpaceDE w:val="0"/>
        <w:autoSpaceDN w:val="0"/>
        <w:adjustRightInd w:val="0"/>
        <w:spacing w:after="0"/>
        <w:ind w:firstLine="709"/>
        <w:jc w:val="both"/>
        <w:rPr>
          <w:rFonts w:ascii="Times New Roman" w:hAnsi="Times New Roman" w:cs="Times New Roman"/>
          <w:sz w:val="24"/>
          <w:szCs w:val="24"/>
          <w:u w:val="single"/>
          <w:lang w:val="ro-RO"/>
        </w:rPr>
      </w:pPr>
      <w:r w:rsidRPr="009A7FFC">
        <w:rPr>
          <w:rFonts w:ascii="Times New Roman" w:hAnsi="Times New Roman" w:cs="Times New Roman"/>
          <w:sz w:val="24"/>
          <w:szCs w:val="24"/>
          <w:lang w:val="ro-RO"/>
        </w:rPr>
        <w:tab/>
      </w:r>
      <w:r w:rsidRPr="009A7FFC">
        <w:rPr>
          <w:rFonts w:ascii="Times New Roman" w:hAnsi="Times New Roman" w:cs="Times New Roman"/>
          <w:sz w:val="24"/>
          <w:szCs w:val="24"/>
          <w:u w:val="single"/>
          <w:lang w:val="ro-RO"/>
        </w:rPr>
        <w:t>Sistemul constructiv</w:t>
      </w:r>
    </w:p>
    <w:p w14:paraId="6E74989C" w14:textId="77777777" w:rsidR="00D647CE" w:rsidRPr="009A7FFC" w:rsidRDefault="00D647CE" w:rsidP="00D647CE">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 xml:space="preserve">Structura acestei cladiri este alcatuita integral din elemente ecarisate din lemn, asezata pe o platforma  din beton armat turnat monolit, de 20 cm grosime. Placa din beton se va turna pe un pat din piatra sparta de 25 cm grosime, bine compactat. </w:t>
      </w:r>
    </w:p>
    <w:p w14:paraId="0A0F9CA0" w14:textId="77777777" w:rsidR="00D647CE" w:rsidRPr="009A7FFC" w:rsidRDefault="00D647CE" w:rsidP="00D647CE">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Imbinarile elementelor de lemn se vor realiza cu ajutorul cuielor normale si inelate si cu ajutorul elementelor de prindere metalice fixate prin cuie inelate.</w:t>
      </w:r>
    </w:p>
    <w:p w14:paraId="13F854A9" w14:textId="77777777" w:rsidR="00D647CE" w:rsidRPr="009A7FFC" w:rsidRDefault="00D647CE" w:rsidP="00D647CE">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La executia structurii de rezistenta se va folosi lemn uscat fara defecte, prinderile urmind a se realiza bulonate dupa chertarea lemnului. Lemnul va fi tratat cu solutie ignifuga si anticarie.</w:t>
      </w:r>
    </w:p>
    <w:p w14:paraId="38D48327" w14:textId="77777777" w:rsidR="00D647CE" w:rsidRPr="009A7FFC" w:rsidRDefault="00D647CE" w:rsidP="00D647CE">
      <w:pPr>
        <w:widowControl w:val="0"/>
        <w:autoSpaceDE w:val="0"/>
        <w:autoSpaceDN w:val="0"/>
        <w:adjustRightInd w:val="0"/>
        <w:spacing w:after="0"/>
        <w:ind w:firstLine="709"/>
        <w:jc w:val="both"/>
        <w:rPr>
          <w:rFonts w:ascii="Times New Roman" w:hAnsi="Times New Roman" w:cs="Times New Roman"/>
          <w:sz w:val="24"/>
          <w:szCs w:val="24"/>
          <w:lang w:val="ro-RO"/>
        </w:rPr>
      </w:pPr>
    </w:p>
    <w:p w14:paraId="4BB84C01" w14:textId="5E79FF26" w:rsidR="00D647CE" w:rsidRPr="009A7FFC" w:rsidRDefault="00D647CE" w:rsidP="00D647CE">
      <w:pPr>
        <w:widowControl w:val="0"/>
        <w:autoSpaceDE w:val="0"/>
        <w:autoSpaceDN w:val="0"/>
        <w:adjustRightInd w:val="0"/>
        <w:spacing w:after="0"/>
        <w:ind w:firstLine="709"/>
        <w:jc w:val="both"/>
        <w:rPr>
          <w:rFonts w:ascii="Times New Roman" w:hAnsi="Times New Roman" w:cs="Times New Roman"/>
          <w:sz w:val="24"/>
          <w:szCs w:val="24"/>
          <w:u w:val="single"/>
          <w:lang w:val="ro-RO"/>
        </w:rPr>
      </w:pPr>
      <w:r w:rsidRPr="009A7FFC">
        <w:rPr>
          <w:rFonts w:ascii="Times New Roman" w:hAnsi="Times New Roman" w:cs="Times New Roman"/>
          <w:sz w:val="24"/>
          <w:szCs w:val="24"/>
          <w:u w:val="single"/>
          <w:lang w:val="ro-RO"/>
        </w:rPr>
        <w:tab/>
        <w:t>Inchideri exterioare si compartimentari interioare</w:t>
      </w:r>
    </w:p>
    <w:p w14:paraId="78489E39" w14:textId="77777777" w:rsidR="00D647CE" w:rsidRPr="009A7FFC" w:rsidRDefault="00D647CE" w:rsidP="00D647CE">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Structura de rezistenta va fi din lemn de rasinoase, materialele ce se vor folosi au urmatoarele sectiuni: 15x5cm 15x15,15x10 pentru peretii exteriori, talpile si grinzile exterioare; 10x10, 10x5cm pentru peretii, talpile si grinzile interioare; OSB 15mm pentru inchiderea perimetrala exterioara; OSB 10mm pentru inchiderile interioare si termoizolatie interioara cu saltele de vata minerala.</w:t>
      </w:r>
    </w:p>
    <w:p w14:paraId="14EAE513" w14:textId="77777777" w:rsidR="00D647CE" w:rsidRPr="009A7FFC" w:rsidRDefault="00D647CE" w:rsidP="00D647CE">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In cadrul golurilor s-au folosit tamplarii PVC in nuanta de stejar, cu bariera termica si cu geam dublu termoizolant transparent.</w:t>
      </w:r>
    </w:p>
    <w:p w14:paraId="1262C0D4" w14:textId="77777777" w:rsidR="00D647CE" w:rsidRPr="009A7FFC" w:rsidRDefault="00D647CE" w:rsidP="00D647CE">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 xml:space="preserve"> </w:t>
      </w:r>
    </w:p>
    <w:p w14:paraId="2C31E202" w14:textId="662EDA65" w:rsidR="00D647CE" w:rsidRPr="009A7FFC" w:rsidRDefault="00D647CE" w:rsidP="00D647CE">
      <w:pPr>
        <w:widowControl w:val="0"/>
        <w:autoSpaceDE w:val="0"/>
        <w:autoSpaceDN w:val="0"/>
        <w:adjustRightInd w:val="0"/>
        <w:spacing w:after="0"/>
        <w:ind w:firstLine="709"/>
        <w:jc w:val="both"/>
        <w:rPr>
          <w:rFonts w:ascii="Times New Roman" w:hAnsi="Times New Roman" w:cs="Times New Roman"/>
          <w:sz w:val="24"/>
          <w:szCs w:val="24"/>
          <w:u w:val="single"/>
          <w:lang w:val="ro-RO"/>
        </w:rPr>
      </w:pPr>
      <w:r w:rsidRPr="009A7FFC">
        <w:rPr>
          <w:rFonts w:ascii="Times New Roman" w:hAnsi="Times New Roman" w:cs="Times New Roman"/>
          <w:sz w:val="24"/>
          <w:szCs w:val="24"/>
          <w:lang w:val="ro-RO"/>
        </w:rPr>
        <w:tab/>
      </w:r>
      <w:r w:rsidRPr="009A7FFC">
        <w:rPr>
          <w:rFonts w:ascii="Times New Roman" w:hAnsi="Times New Roman" w:cs="Times New Roman"/>
          <w:sz w:val="24"/>
          <w:szCs w:val="24"/>
          <w:u w:val="single"/>
          <w:lang w:val="ro-RO"/>
        </w:rPr>
        <w:t>Finisajele exterioare</w:t>
      </w:r>
    </w:p>
    <w:p w14:paraId="10B81FE6" w14:textId="77777777" w:rsidR="00D647CE" w:rsidRPr="009A7FFC" w:rsidRDefault="00D647CE" w:rsidP="00D647CE">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ab/>
        <w:t>Finisajele exterioare ale constructiei vor fi alcatuite din tencuieli decorative cu granulatie mica, vopsite in culori de alb murdar.</w:t>
      </w:r>
    </w:p>
    <w:p w14:paraId="02AC84BD" w14:textId="4CAA20F3" w:rsidR="00D647CE" w:rsidRPr="009A7FFC" w:rsidRDefault="00D647CE" w:rsidP="00D647CE">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Suprafețele exterioare orizontale vor fi finisate cu gresie de exterior: antiderapant</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rezistent</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 la uzur</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 și la ciclurile îngheț-dezgheț.</w:t>
      </w:r>
    </w:p>
    <w:p w14:paraId="2F6CF365" w14:textId="77777777" w:rsidR="00D647CE" w:rsidRPr="009A7FFC" w:rsidRDefault="00D647CE" w:rsidP="00D647CE">
      <w:pPr>
        <w:widowControl w:val="0"/>
        <w:autoSpaceDE w:val="0"/>
        <w:autoSpaceDN w:val="0"/>
        <w:adjustRightInd w:val="0"/>
        <w:spacing w:after="0"/>
        <w:ind w:firstLine="709"/>
        <w:jc w:val="both"/>
        <w:rPr>
          <w:rFonts w:ascii="Times New Roman" w:hAnsi="Times New Roman" w:cs="Times New Roman"/>
          <w:sz w:val="24"/>
          <w:szCs w:val="24"/>
          <w:lang w:val="ro-RO"/>
        </w:rPr>
      </w:pPr>
    </w:p>
    <w:p w14:paraId="01C22E08" w14:textId="6E166FFD" w:rsidR="00D647CE" w:rsidRPr="009A7FFC" w:rsidRDefault="00D647CE" w:rsidP="00D647CE">
      <w:pPr>
        <w:widowControl w:val="0"/>
        <w:autoSpaceDE w:val="0"/>
        <w:autoSpaceDN w:val="0"/>
        <w:adjustRightInd w:val="0"/>
        <w:spacing w:after="0"/>
        <w:ind w:firstLine="709"/>
        <w:jc w:val="both"/>
        <w:rPr>
          <w:rFonts w:ascii="Times New Roman" w:hAnsi="Times New Roman" w:cs="Times New Roman"/>
          <w:sz w:val="24"/>
          <w:szCs w:val="24"/>
          <w:u w:val="single"/>
          <w:lang w:val="ro-RO"/>
        </w:rPr>
      </w:pPr>
      <w:r w:rsidRPr="009A7FFC">
        <w:rPr>
          <w:rFonts w:ascii="Times New Roman" w:hAnsi="Times New Roman" w:cs="Times New Roman"/>
          <w:sz w:val="24"/>
          <w:szCs w:val="24"/>
          <w:lang w:val="ro-RO"/>
        </w:rPr>
        <w:tab/>
      </w:r>
      <w:r w:rsidRPr="009A7FFC">
        <w:rPr>
          <w:rFonts w:ascii="Times New Roman" w:hAnsi="Times New Roman" w:cs="Times New Roman"/>
          <w:sz w:val="24"/>
          <w:szCs w:val="24"/>
          <w:u w:val="single"/>
          <w:lang w:val="ro-RO"/>
        </w:rPr>
        <w:t>Finisajele interioare</w:t>
      </w:r>
    </w:p>
    <w:p w14:paraId="116CA633" w14:textId="77777777" w:rsidR="00D647CE" w:rsidRPr="009A7FFC" w:rsidRDefault="00D647CE" w:rsidP="00D647CE">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ab/>
        <w:t>Finisajele interioare ale construcției vor fi cele uzuale:</w:t>
      </w:r>
    </w:p>
    <w:p w14:paraId="1030BC56" w14:textId="70423F1E" w:rsidR="00D647CE" w:rsidRPr="009A7FFC" w:rsidRDefault="00D647CE" w:rsidP="00D647CE">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tavanele vor fi zugr</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vite cu vopsea lavabil</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w:t>
      </w:r>
    </w:p>
    <w:p w14:paraId="38B5F680" w14:textId="131A9BD1" w:rsidR="00D647CE" w:rsidRPr="009A7FFC" w:rsidRDefault="00D647CE" w:rsidP="00D647CE">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pardoselile reci vor fi placate cu gresie + plint</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 ceramica.</w:t>
      </w:r>
    </w:p>
    <w:p w14:paraId="37BE5C60" w14:textId="77777777" w:rsidR="00D647CE" w:rsidRPr="009A7FFC" w:rsidRDefault="00D647CE" w:rsidP="00D647CE">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ab/>
      </w:r>
    </w:p>
    <w:p w14:paraId="1CEA9A7B" w14:textId="2E7D478F" w:rsidR="00D647CE" w:rsidRPr="009A7FFC" w:rsidRDefault="00D647CE" w:rsidP="00D647CE">
      <w:pPr>
        <w:widowControl w:val="0"/>
        <w:autoSpaceDE w:val="0"/>
        <w:autoSpaceDN w:val="0"/>
        <w:adjustRightInd w:val="0"/>
        <w:spacing w:after="0"/>
        <w:ind w:firstLine="709"/>
        <w:jc w:val="both"/>
        <w:rPr>
          <w:rFonts w:ascii="Times New Roman" w:hAnsi="Times New Roman" w:cs="Times New Roman"/>
          <w:sz w:val="24"/>
          <w:szCs w:val="24"/>
          <w:u w:val="single"/>
          <w:lang w:val="ro-RO"/>
        </w:rPr>
      </w:pPr>
      <w:r w:rsidRPr="009A7FFC">
        <w:rPr>
          <w:rFonts w:ascii="Times New Roman" w:hAnsi="Times New Roman" w:cs="Times New Roman"/>
          <w:sz w:val="24"/>
          <w:szCs w:val="24"/>
          <w:u w:val="single"/>
          <w:lang w:val="ro-RO"/>
        </w:rPr>
        <w:tab/>
        <w:t>Invelitoarea</w:t>
      </w:r>
    </w:p>
    <w:p w14:paraId="6F351EB9" w14:textId="77777777" w:rsidR="00D647CE" w:rsidRPr="009A7FFC" w:rsidRDefault="00D647CE" w:rsidP="00D647CE">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ab/>
        <w:t>Acoperirea va fi de tipul terasa necirculabila.</w:t>
      </w:r>
    </w:p>
    <w:p w14:paraId="63E88854" w14:textId="77777777" w:rsidR="00D647CE" w:rsidRPr="009A7FFC" w:rsidRDefault="00D647CE" w:rsidP="00D647CE">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ab/>
        <w:t>Acoperirea constructiei va avea urmatoarea alcatuire:</w:t>
      </w:r>
    </w:p>
    <w:p w14:paraId="6AC2F8B9" w14:textId="77777777" w:rsidR="00D647CE" w:rsidRPr="009A7FFC" w:rsidRDefault="00D647CE" w:rsidP="00CD4AB6">
      <w:pPr>
        <w:pStyle w:val="ListParagraph"/>
        <w:widowControl w:val="0"/>
        <w:numPr>
          <w:ilvl w:val="0"/>
          <w:numId w:val="41"/>
        </w:numPr>
        <w:autoSpaceDE w:val="0"/>
        <w:autoSpaceDN w:val="0"/>
        <w:adjustRightInd w:val="0"/>
        <w:spacing w:after="0"/>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Strat de protectie</w:t>
      </w:r>
    </w:p>
    <w:p w14:paraId="54CCB4DC" w14:textId="77777777" w:rsidR="00D647CE" w:rsidRPr="009A7FFC" w:rsidRDefault="00D647CE" w:rsidP="00CD4AB6">
      <w:pPr>
        <w:pStyle w:val="ListParagraph"/>
        <w:widowControl w:val="0"/>
        <w:numPr>
          <w:ilvl w:val="0"/>
          <w:numId w:val="41"/>
        </w:numPr>
        <w:autoSpaceDE w:val="0"/>
        <w:autoSpaceDN w:val="0"/>
        <w:adjustRightInd w:val="0"/>
        <w:spacing w:after="0"/>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Hidroizolatie</w:t>
      </w:r>
    </w:p>
    <w:p w14:paraId="4C434C17" w14:textId="77777777" w:rsidR="00D647CE" w:rsidRPr="009A7FFC" w:rsidRDefault="00D647CE" w:rsidP="00CD4AB6">
      <w:pPr>
        <w:pStyle w:val="ListParagraph"/>
        <w:widowControl w:val="0"/>
        <w:numPr>
          <w:ilvl w:val="0"/>
          <w:numId w:val="41"/>
        </w:numPr>
        <w:autoSpaceDE w:val="0"/>
        <w:autoSpaceDN w:val="0"/>
        <w:adjustRightInd w:val="0"/>
        <w:spacing w:after="0"/>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Strat suprabetonare</w:t>
      </w:r>
    </w:p>
    <w:p w14:paraId="4CCAE4F9" w14:textId="77777777" w:rsidR="00D647CE" w:rsidRPr="009A7FFC" w:rsidRDefault="00D647CE" w:rsidP="00CD4AB6">
      <w:pPr>
        <w:pStyle w:val="ListParagraph"/>
        <w:widowControl w:val="0"/>
        <w:numPr>
          <w:ilvl w:val="0"/>
          <w:numId w:val="41"/>
        </w:numPr>
        <w:autoSpaceDE w:val="0"/>
        <w:autoSpaceDN w:val="0"/>
        <w:adjustRightInd w:val="0"/>
        <w:spacing w:after="0"/>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Grinda de lemn</w:t>
      </w:r>
    </w:p>
    <w:p w14:paraId="1EBEFD66" w14:textId="77777777" w:rsidR="00D647CE" w:rsidRPr="009A7FFC" w:rsidRDefault="00D647CE" w:rsidP="00CD4AB6">
      <w:pPr>
        <w:pStyle w:val="ListParagraph"/>
        <w:widowControl w:val="0"/>
        <w:numPr>
          <w:ilvl w:val="0"/>
          <w:numId w:val="41"/>
        </w:numPr>
        <w:autoSpaceDE w:val="0"/>
        <w:autoSpaceDN w:val="0"/>
        <w:adjustRightInd w:val="0"/>
        <w:spacing w:after="0"/>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Termoizolatie</w:t>
      </w:r>
    </w:p>
    <w:p w14:paraId="200BFCD6" w14:textId="77777777" w:rsidR="00D647CE" w:rsidRPr="009A7FFC" w:rsidRDefault="00D647CE" w:rsidP="00CD4AB6">
      <w:pPr>
        <w:pStyle w:val="ListParagraph"/>
        <w:widowControl w:val="0"/>
        <w:numPr>
          <w:ilvl w:val="0"/>
          <w:numId w:val="41"/>
        </w:numPr>
        <w:autoSpaceDE w:val="0"/>
        <w:autoSpaceDN w:val="0"/>
        <w:adjustRightInd w:val="0"/>
        <w:spacing w:after="0"/>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Placa OSB</w:t>
      </w:r>
    </w:p>
    <w:p w14:paraId="52886651" w14:textId="53C348CC" w:rsidR="00D647CE" w:rsidRPr="009A7FFC" w:rsidRDefault="00D647CE" w:rsidP="00CD4AB6">
      <w:pPr>
        <w:pStyle w:val="ListParagraph"/>
        <w:widowControl w:val="0"/>
        <w:numPr>
          <w:ilvl w:val="0"/>
          <w:numId w:val="41"/>
        </w:numPr>
        <w:autoSpaceDE w:val="0"/>
        <w:autoSpaceDN w:val="0"/>
        <w:adjustRightInd w:val="0"/>
        <w:spacing w:after="0"/>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Tinci</w:t>
      </w:r>
      <w:r w:rsidR="003E22A4" w:rsidRPr="009A7FFC">
        <w:rPr>
          <w:rFonts w:ascii="Times New Roman" w:hAnsi="Times New Roman" w:cs="Times New Roman"/>
          <w:sz w:val="24"/>
          <w:szCs w:val="24"/>
          <w:lang w:val="ro-RO"/>
        </w:rPr>
        <w:t xml:space="preserve">, </w:t>
      </w:r>
      <w:r w:rsidRPr="009A7FFC">
        <w:rPr>
          <w:rFonts w:ascii="Times New Roman" w:hAnsi="Times New Roman" w:cs="Times New Roman"/>
          <w:sz w:val="24"/>
          <w:szCs w:val="24"/>
          <w:lang w:val="ro-RO"/>
        </w:rPr>
        <w:t>Glet</w:t>
      </w:r>
      <w:r w:rsidR="003E22A4" w:rsidRPr="009A7FFC">
        <w:rPr>
          <w:rFonts w:ascii="Times New Roman" w:hAnsi="Times New Roman" w:cs="Times New Roman"/>
          <w:sz w:val="24"/>
          <w:szCs w:val="24"/>
          <w:lang w:val="ro-RO"/>
        </w:rPr>
        <w:t xml:space="preserve">, </w:t>
      </w:r>
      <w:r w:rsidRPr="009A7FFC">
        <w:rPr>
          <w:rFonts w:ascii="Times New Roman" w:hAnsi="Times New Roman" w:cs="Times New Roman"/>
          <w:sz w:val="24"/>
          <w:szCs w:val="24"/>
          <w:lang w:val="ro-RO"/>
        </w:rPr>
        <w:t>Tencuiala decorativa</w:t>
      </w:r>
    </w:p>
    <w:p w14:paraId="55CA0E7C" w14:textId="47A959F9" w:rsidR="00D647CE" w:rsidRPr="009A7FFC" w:rsidRDefault="00D647CE" w:rsidP="00D647CE">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lastRenderedPageBreak/>
        <w:tab/>
        <w:t>Apa pluviala de pe invelitoare se va colecta prin intermediul burlanelor din materiale plastice.</w:t>
      </w:r>
    </w:p>
    <w:p w14:paraId="295FFBB4" w14:textId="77777777" w:rsidR="00CD4AB6" w:rsidRPr="009A7FFC" w:rsidRDefault="00CD4AB6" w:rsidP="00D647CE">
      <w:pPr>
        <w:widowControl w:val="0"/>
        <w:autoSpaceDE w:val="0"/>
        <w:autoSpaceDN w:val="0"/>
        <w:adjustRightInd w:val="0"/>
        <w:spacing w:after="0"/>
        <w:ind w:firstLine="709"/>
        <w:jc w:val="both"/>
        <w:rPr>
          <w:rFonts w:ascii="Times New Roman" w:hAnsi="Times New Roman" w:cs="Times New Roman"/>
          <w:sz w:val="24"/>
          <w:szCs w:val="24"/>
          <w:lang w:val="ro-RO"/>
        </w:rPr>
      </w:pPr>
    </w:p>
    <w:p w14:paraId="10DFECB8" w14:textId="77777777" w:rsidR="000B3A6C" w:rsidRPr="009A7FFC" w:rsidRDefault="000B3A6C" w:rsidP="000B3A6C">
      <w:pPr>
        <w:widowControl w:val="0"/>
        <w:autoSpaceDE w:val="0"/>
        <w:autoSpaceDN w:val="0"/>
        <w:adjustRightInd w:val="0"/>
        <w:spacing w:after="0"/>
        <w:ind w:firstLine="709"/>
        <w:jc w:val="both"/>
        <w:rPr>
          <w:rFonts w:ascii="Times New Roman" w:hAnsi="Times New Roman" w:cs="Times New Roman"/>
          <w:sz w:val="24"/>
          <w:szCs w:val="24"/>
          <w:u w:val="single"/>
          <w:lang w:val="ro-RO"/>
        </w:rPr>
      </w:pPr>
      <w:r w:rsidRPr="009A7FFC">
        <w:rPr>
          <w:rFonts w:ascii="Times New Roman" w:hAnsi="Times New Roman" w:cs="Times New Roman"/>
          <w:sz w:val="24"/>
          <w:szCs w:val="24"/>
          <w:u w:val="single"/>
          <w:lang w:val="ro-RO"/>
        </w:rPr>
        <w:t>Lucrari exterioare</w:t>
      </w:r>
    </w:p>
    <w:p w14:paraId="79890850" w14:textId="25102768" w:rsidR="000B3A6C" w:rsidRPr="009A7FFC" w:rsidRDefault="000B3A6C" w:rsidP="000B3A6C">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ab/>
        <w:t>Imobilul este prevazut cu acces pietonal.</w:t>
      </w:r>
      <w:r w:rsidR="00B94B28" w:rsidRPr="009A7FFC">
        <w:rPr>
          <w:rFonts w:ascii="Times New Roman" w:hAnsi="Times New Roman" w:cs="Times New Roman"/>
          <w:sz w:val="24"/>
          <w:szCs w:val="24"/>
          <w:lang w:val="ro-RO"/>
        </w:rPr>
        <w:t xml:space="preserve"> Imbracamintea aleilor pietonale va fi executata din dalaj, asezat pe pat de nisip.</w:t>
      </w:r>
    </w:p>
    <w:p w14:paraId="66CE8B39" w14:textId="663CDAF8" w:rsidR="008D2B8A" w:rsidRPr="009A7FFC" w:rsidRDefault="008D2B8A" w:rsidP="000B3A6C">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Pentru clienti, locurile de parcare vor fi inchiriate de la primarie în zone adiacente, organizate ca atare</w:t>
      </w:r>
      <w:r w:rsidR="004E7508" w:rsidRPr="009A7FFC">
        <w:rPr>
          <w:rFonts w:ascii="Times New Roman" w:hAnsi="Times New Roman" w:cs="Times New Roman"/>
          <w:sz w:val="24"/>
          <w:szCs w:val="24"/>
          <w:lang w:val="ro-RO"/>
        </w:rPr>
        <w:t>.</w:t>
      </w:r>
    </w:p>
    <w:p w14:paraId="344D00A9" w14:textId="4A7B4DCE" w:rsidR="000B3A6C" w:rsidRPr="009A7FFC" w:rsidRDefault="000B3A6C" w:rsidP="000B3A6C">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ab/>
        <w:t>Accesele si curtea se vor amenaja in armonie cu natura, terenul si insorirea parcelei.</w:t>
      </w:r>
    </w:p>
    <w:p w14:paraId="03CE5E64" w14:textId="58381DA4" w:rsidR="000B3A6C" w:rsidRPr="009A7FFC" w:rsidRDefault="000B3A6C" w:rsidP="000B3A6C">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Spațiile verzi propuse vor ocupa suprafețele:163,95 mp la sol și 213,37 mp terasa verde.</w:t>
      </w:r>
    </w:p>
    <w:p w14:paraId="2B36B3E0" w14:textId="69007AF1" w:rsidR="0070019C" w:rsidRPr="009A7FFC" w:rsidRDefault="0070019C" w:rsidP="0070019C">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Sistematizarea vertical</w:t>
      </w:r>
      <w:r w:rsidR="00CC6B1C"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 va fi executat</w:t>
      </w:r>
      <w:r w:rsidR="00CC6B1C"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 </w:t>
      </w:r>
      <w:r w:rsidR="00CC6B1C" w:rsidRPr="009A7FFC">
        <w:rPr>
          <w:rFonts w:ascii="Times New Roman" w:hAnsi="Times New Roman" w:cs="Times New Roman"/>
          <w:sz w:val="24"/>
          <w:szCs w:val="24"/>
          <w:lang w:val="ro-RO"/>
        </w:rPr>
        <w:t>s</w:t>
      </w:r>
      <w:r w:rsidRPr="009A7FFC">
        <w:rPr>
          <w:rFonts w:ascii="Times New Roman" w:hAnsi="Times New Roman" w:cs="Times New Roman"/>
          <w:sz w:val="24"/>
          <w:szCs w:val="24"/>
          <w:lang w:val="ro-RO"/>
        </w:rPr>
        <w:t>i p</w:t>
      </w:r>
      <w:r w:rsidR="00CC6B1C"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strat</w:t>
      </w:r>
      <w:r w:rsidR="00CC6B1C"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 în a</w:t>
      </w:r>
      <w:r w:rsidR="00CC6B1C" w:rsidRPr="009A7FFC">
        <w:rPr>
          <w:rFonts w:ascii="Times New Roman" w:hAnsi="Times New Roman" w:cs="Times New Roman"/>
          <w:sz w:val="24"/>
          <w:szCs w:val="24"/>
          <w:lang w:val="ro-RO"/>
        </w:rPr>
        <w:t>s</w:t>
      </w:r>
      <w:r w:rsidRPr="009A7FFC">
        <w:rPr>
          <w:rFonts w:ascii="Times New Roman" w:hAnsi="Times New Roman" w:cs="Times New Roman"/>
          <w:sz w:val="24"/>
          <w:szCs w:val="24"/>
          <w:lang w:val="ro-RO"/>
        </w:rPr>
        <w:t xml:space="preserve">a fel </w:t>
      </w:r>
      <w:r w:rsidR="00CC6B1C" w:rsidRPr="009A7FFC">
        <w:rPr>
          <w:rFonts w:ascii="Times New Roman" w:hAnsi="Times New Roman" w:cs="Times New Roman"/>
          <w:sz w:val="24"/>
          <w:szCs w:val="24"/>
          <w:lang w:val="ro-RO"/>
        </w:rPr>
        <w:t>i</w:t>
      </w:r>
      <w:r w:rsidRPr="009A7FFC">
        <w:rPr>
          <w:rFonts w:ascii="Times New Roman" w:hAnsi="Times New Roman" w:cs="Times New Roman"/>
          <w:sz w:val="24"/>
          <w:szCs w:val="24"/>
          <w:lang w:val="ro-RO"/>
        </w:rPr>
        <w:t>nc</w:t>
      </w:r>
      <w:r w:rsidR="00CC6B1C"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t să asigure evacuarea rapidă a apelor din precipitații și să împiedice stagnarea apelor în jurul construcției. Umezirea prelungită cu infiltrarea apei în teren poate avea consecințe grave asupra clădirii.</w:t>
      </w:r>
    </w:p>
    <w:p w14:paraId="091F272B" w14:textId="641EBFE1" w:rsidR="000B3A6C" w:rsidRPr="009A7FFC" w:rsidRDefault="000B3A6C" w:rsidP="000B3A6C">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ab/>
        <w:t>Pe timpul executiei lucrarilor se vor respecta prevederile privind protectia si igiena muncii din normativele in vigoare.</w:t>
      </w:r>
    </w:p>
    <w:p w14:paraId="292C7FFC" w14:textId="77777777" w:rsidR="0070019C" w:rsidRPr="009A7FFC" w:rsidRDefault="0070019C" w:rsidP="003E22A4">
      <w:pPr>
        <w:widowControl w:val="0"/>
        <w:autoSpaceDE w:val="0"/>
        <w:autoSpaceDN w:val="0"/>
        <w:adjustRightInd w:val="0"/>
        <w:spacing w:after="0"/>
        <w:ind w:firstLine="709"/>
        <w:jc w:val="both"/>
        <w:rPr>
          <w:rFonts w:ascii="Times New Roman" w:hAnsi="Times New Roman" w:cs="Times New Roman"/>
          <w:sz w:val="24"/>
          <w:szCs w:val="24"/>
          <w:u w:val="single"/>
          <w:lang w:val="ro-RO"/>
        </w:rPr>
      </w:pPr>
    </w:p>
    <w:p w14:paraId="18936E7C" w14:textId="64BC5C44" w:rsidR="003E22A4" w:rsidRPr="009A7FFC" w:rsidRDefault="003E22A4" w:rsidP="003E22A4">
      <w:pPr>
        <w:widowControl w:val="0"/>
        <w:autoSpaceDE w:val="0"/>
        <w:autoSpaceDN w:val="0"/>
        <w:adjustRightInd w:val="0"/>
        <w:spacing w:after="0"/>
        <w:ind w:firstLine="709"/>
        <w:jc w:val="both"/>
        <w:rPr>
          <w:rFonts w:ascii="Times New Roman" w:hAnsi="Times New Roman" w:cs="Times New Roman"/>
          <w:sz w:val="24"/>
          <w:szCs w:val="24"/>
          <w:u w:val="single"/>
          <w:lang w:val="ro-RO"/>
        </w:rPr>
      </w:pPr>
      <w:r w:rsidRPr="009A7FFC">
        <w:rPr>
          <w:rFonts w:ascii="Times New Roman" w:hAnsi="Times New Roman" w:cs="Times New Roman"/>
          <w:sz w:val="24"/>
          <w:szCs w:val="24"/>
          <w:u w:val="single"/>
          <w:lang w:val="ro-RO"/>
        </w:rPr>
        <w:t>Asigurarea utilitatilor</w:t>
      </w:r>
    </w:p>
    <w:p w14:paraId="6B023B4C" w14:textId="05CF790A" w:rsidR="003E22A4" w:rsidRPr="009A7FFC" w:rsidRDefault="003E22A4" w:rsidP="003E22A4">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u w:val="single"/>
          <w:lang w:val="ro-RO"/>
        </w:rPr>
        <w:tab/>
      </w:r>
      <w:r w:rsidRPr="009A7FFC">
        <w:rPr>
          <w:rFonts w:ascii="Times New Roman" w:hAnsi="Times New Roman" w:cs="Times New Roman"/>
          <w:sz w:val="24"/>
          <w:szCs w:val="24"/>
          <w:lang w:val="ro-RO"/>
        </w:rPr>
        <w:t>Constructia va fi alimentata apa potabila din reteaua publica de distributie prin intermediul unui bransament.</w:t>
      </w:r>
    </w:p>
    <w:p w14:paraId="61BEB919" w14:textId="1F4E0A14" w:rsidR="003E22A4" w:rsidRPr="009A7FFC" w:rsidRDefault="003E22A4" w:rsidP="002F16A5">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Apa se va utiliza pentru consum funcțional</w:t>
      </w:r>
      <w:r w:rsidR="002F16A5" w:rsidRPr="009A7FFC">
        <w:rPr>
          <w:rFonts w:ascii="Times New Roman" w:hAnsi="Times New Roman" w:cs="Times New Roman"/>
          <w:sz w:val="24"/>
          <w:szCs w:val="24"/>
          <w:lang w:val="ro-RO"/>
        </w:rPr>
        <w:t>,</w:t>
      </w:r>
      <w:r w:rsidRPr="009A7FFC">
        <w:rPr>
          <w:rFonts w:ascii="Times New Roman" w:hAnsi="Times New Roman" w:cs="Times New Roman"/>
          <w:sz w:val="24"/>
          <w:szCs w:val="24"/>
          <w:lang w:val="ro-RO"/>
        </w:rPr>
        <w:t xml:space="preserve"> at</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t potabil și igienico-sanitar</w:t>
      </w:r>
      <w:r w:rsidR="002F16A5" w:rsidRPr="009A7FFC">
        <w:rPr>
          <w:rFonts w:ascii="Times New Roman" w:hAnsi="Times New Roman" w:cs="Times New Roman"/>
          <w:sz w:val="24"/>
          <w:szCs w:val="24"/>
          <w:lang w:val="ro-RO"/>
        </w:rPr>
        <w:t xml:space="preserve">, </w:t>
      </w:r>
      <w:r w:rsidRPr="009A7FFC">
        <w:rPr>
          <w:rFonts w:ascii="Times New Roman" w:hAnsi="Times New Roman" w:cs="Times New Roman"/>
          <w:sz w:val="24"/>
          <w:szCs w:val="24"/>
          <w:lang w:val="ro-RO"/>
        </w:rPr>
        <w:t>c</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t și pentru umplerea instalațiilor termo-climatice</w:t>
      </w:r>
    </w:p>
    <w:p w14:paraId="0A59753D" w14:textId="2BCD45F4" w:rsidR="000B3A6C" w:rsidRPr="009A7FFC" w:rsidRDefault="002F16A5" w:rsidP="00D34307">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Din cadrul obiectivului se vor evacua în rețe</w:t>
      </w:r>
      <w:r w:rsidR="002F6497" w:rsidRPr="009A7FFC">
        <w:rPr>
          <w:rFonts w:ascii="Times New Roman" w:hAnsi="Times New Roman" w:cs="Times New Roman"/>
          <w:sz w:val="24"/>
          <w:szCs w:val="24"/>
          <w:lang w:val="ro-RO"/>
        </w:rPr>
        <w:t>lele</w:t>
      </w:r>
      <w:r w:rsidRPr="009A7FFC">
        <w:rPr>
          <w:rFonts w:ascii="Times New Roman" w:hAnsi="Times New Roman" w:cs="Times New Roman"/>
          <w:sz w:val="24"/>
          <w:szCs w:val="24"/>
          <w:lang w:val="ro-RO"/>
        </w:rPr>
        <w:t xml:space="preserve"> de canalizare exterioar</w:t>
      </w:r>
      <w:r w:rsidR="002F6497" w:rsidRPr="009A7FFC">
        <w:rPr>
          <w:rFonts w:ascii="Times New Roman" w:hAnsi="Times New Roman" w:cs="Times New Roman"/>
          <w:sz w:val="24"/>
          <w:szCs w:val="24"/>
          <w:lang w:val="ro-RO"/>
        </w:rPr>
        <w:t>e</w:t>
      </w:r>
      <w:r w:rsidRPr="009A7FFC">
        <w:rPr>
          <w:rFonts w:ascii="Times New Roman" w:hAnsi="Times New Roman" w:cs="Times New Roman"/>
          <w:sz w:val="24"/>
          <w:szCs w:val="24"/>
          <w:lang w:val="ro-RO"/>
        </w:rPr>
        <w:t xml:space="preserve"> existent</w:t>
      </w:r>
      <w:r w:rsidR="002F6497" w:rsidRPr="009A7FFC">
        <w:rPr>
          <w:rFonts w:ascii="Times New Roman" w:hAnsi="Times New Roman" w:cs="Times New Roman"/>
          <w:sz w:val="24"/>
          <w:szCs w:val="24"/>
          <w:lang w:val="ro-RO"/>
        </w:rPr>
        <w:t xml:space="preserve">e </w:t>
      </w:r>
      <w:r w:rsidRPr="009A7FFC">
        <w:rPr>
          <w:rFonts w:ascii="Times New Roman" w:hAnsi="Times New Roman" w:cs="Times New Roman"/>
          <w:sz w:val="24"/>
          <w:szCs w:val="24"/>
          <w:lang w:val="ro-RO"/>
        </w:rPr>
        <w:t>în incint</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 urm</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toarele categorii de ape uzate: ape uzate menajere</w:t>
      </w:r>
      <w:r w:rsidR="002F6497" w:rsidRPr="009A7FFC">
        <w:rPr>
          <w:rFonts w:ascii="Times New Roman" w:hAnsi="Times New Roman" w:cs="Times New Roman"/>
          <w:sz w:val="24"/>
          <w:szCs w:val="24"/>
          <w:lang w:val="ro-RO"/>
        </w:rPr>
        <w:t xml:space="preserve"> și</w:t>
      </w:r>
      <w:r w:rsidRPr="009A7FFC">
        <w:rPr>
          <w:rFonts w:ascii="Times New Roman" w:hAnsi="Times New Roman" w:cs="Times New Roman"/>
          <w:sz w:val="24"/>
          <w:szCs w:val="24"/>
          <w:lang w:val="ro-RO"/>
        </w:rPr>
        <w:t xml:space="preserve"> ape pluviale. Apele rezultate din zona bucatariei vor fi trecute printr-un separator de grasimi îninte de evacuarea în reteaua de canalizare.</w:t>
      </w:r>
    </w:p>
    <w:p w14:paraId="266DB505" w14:textId="77777777" w:rsidR="002F16A5" w:rsidRPr="009A7FFC" w:rsidRDefault="002F16A5" w:rsidP="002F16A5">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ab/>
        <w:t>Este recomandata executia in prima etapa a tubulaturii si a coloanelor pentru evitarea traseelor aparente nedorite.</w:t>
      </w:r>
    </w:p>
    <w:p w14:paraId="00582C66" w14:textId="7ECEADAA" w:rsidR="001C629D" w:rsidRPr="009A7FFC" w:rsidRDefault="001C629D" w:rsidP="002F16A5">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Alimentarea cu energie electric</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 se va face</w:t>
      </w:r>
      <w:r w:rsidR="00E25426" w:rsidRPr="009A7FFC">
        <w:rPr>
          <w:rFonts w:ascii="Times New Roman" w:hAnsi="Times New Roman" w:cs="Times New Roman"/>
          <w:sz w:val="24"/>
          <w:szCs w:val="24"/>
          <w:lang w:val="ro-RO"/>
        </w:rPr>
        <w:t xml:space="preserve"> de la rețeaua local</w:t>
      </w:r>
      <w:r w:rsidR="00E07F8B" w:rsidRPr="009A7FFC">
        <w:rPr>
          <w:rFonts w:ascii="Times New Roman" w:hAnsi="Times New Roman" w:cs="Times New Roman"/>
          <w:sz w:val="24"/>
          <w:szCs w:val="24"/>
          <w:lang w:val="ro-RO"/>
        </w:rPr>
        <w:t>a</w:t>
      </w:r>
      <w:r w:rsidR="000654C5" w:rsidRPr="009A7FFC">
        <w:rPr>
          <w:rFonts w:ascii="Times New Roman" w:hAnsi="Times New Roman" w:cs="Times New Roman"/>
          <w:sz w:val="24"/>
          <w:szCs w:val="24"/>
          <w:lang w:val="ro-RO"/>
        </w:rPr>
        <w:t xml:space="preserve"> prin intermediul unor firide de bran</w:t>
      </w:r>
      <w:r w:rsidR="00C752ED" w:rsidRPr="009A7FFC">
        <w:rPr>
          <w:rFonts w:ascii="Times New Roman" w:hAnsi="Times New Roman" w:cs="Times New Roman"/>
          <w:sz w:val="24"/>
          <w:szCs w:val="24"/>
          <w:lang w:val="ro-RO"/>
        </w:rPr>
        <w:t>ș</w:t>
      </w:r>
      <w:r w:rsidR="000654C5" w:rsidRPr="009A7FFC">
        <w:rPr>
          <w:rFonts w:ascii="Times New Roman" w:hAnsi="Times New Roman" w:cs="Times New Roman"/>
          <w:sz w:val="24"/>
          <w:szCs w:val="24"/>
          <w:lang w:val="ro-RO"/>
        </w:rPr>
        <w:t>ament montate pe pere</w:t>
      </w:r>
      <w:r w:rsidR="00C752ED" w:rsidRPr="009A7FFC">
        <w:rPr>
          <w:rFonts w:ascii="Times New Roman" w:hAnsi="Times New Roman" w:cs="Times New Roman"/>
          <w:sz w:val="24"/>
          <w:szCs w:val="24"/>
          <w:lang w:val="ro-RO"/>
        </w:rPr>
        <w:t>ț</w:t>
      </w:r>
      <w:r w:rsidR="000654C5" w:rsidRPr="009A7FFC">
        <w:rPr>
          <w:rFonts w:ascii="Times New Roman" w:hAnsi="Times New Roman" w:cs="Times New Roman"/>
          <w:sz w:val="24"/>
          <w:szCs w:val="24"/>
          <w:lang w:val="ro-RO"/>
        </w:rPr>
        <w:t xml:space="preserve">ii exteriori. </w:t>
      </w:r>
    </w:p>
    <w:p w14:paraId="1FD1FFFC" w14:textId="70F894C1" w:rsidR="0066222A" w:rsidRPr="009A7FFC" w:rsidRDefault="00506B15" w:rsidP="001C629D">
      <w:pPr>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Apa c</w:t>
      </w:r>
      <w:r w:rsidR="0048320B" w:rsidRPr="009A7FFC">
        <w:rPr>
          <w:rFonts w:ascii="Times New Roman" w:hAnsi="Times New Roman" w:cs="Times New Roman"/>
          <w:sz w:val="24"/>
          <w:szCs w:val="24"/>
          <w:lang w:val="ro-RO"/>
        </w:rPr>
        <w:t>ald</w:t>
      </w:r>
      <w:r w:rsidR="00E07F8B" w:rsidRPr="009A7FFC">
        <w:rPr>
          <w:rFonts w:ascii="Times New Roman" w:hAnsi="Times New Roman" w:cs="Times New Roman"/>
          <w:sz w:val="24"/>
          <w:szCs w:val="24"/>
          <w:lang w:val="ro-RO"/>
        </w:rPr>
        <w:t>a</w:t>
      </w:r>
      <w:r w:rsidR="0048320B" w:rsidRPr="009A7FFC">
        <w:rPr>
          <w:rFonts w:ascii="Times New Roman" w:hAnsi="Times New Roman" w:cs="Times New Roman"/>
          <w:sz w:val="24"/>
          <w:szCs w:val="24"/>
          <w:lang w:val="ro-RO"/>
        </w:rPr>
        <w:t xml:space="preserve"> menajer</w:t>
      </w:r>
      <w:r w:rsidR="00E07F8B" w:rsidRPr="009A7FFC">
        <w:rPr>
          <w:rFonts w:ascii="Times New Roman" w:hAnsi="Times New Roman" w:cs="Times New Roman"/>
          <w:sz w:val="24"/>
          <w:szCs w:val="24"/>
          <w:lang w:val="ro-RO"/>
        </w:rPr>
        <w:t>a</w:t>
      </w:r>
      <w:r w:rsidR="0048320B" w:rsidRPr="009A7FFC">
        <w:rPr>
          <w:rFonts w:ascii="Times New Roman" w:hAnsi="Times New Roman" w:cs="Times New Roman"/>
          <w:sz w:val="24"/>
          <w:szCs w:val="24"/>
          <w:lang w:val="ro-RO"/>
        </w:rPr>
        <w:t xml:space="preserve"> va fi asigurat</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 prin funcționarea </w:t>
      </w:r>
      <w:r w:rsidR="001C629D" w:rsidRPr="009A7FFC">
        <w:rPr>
          <w:rFonts w:ascii="Times New Roman" w:hAnsi="Times New Roman" w:cs="Times New Roman"/>
          <w:sz w:val="24"/>
          <w:szCs w:val="24"/>
          <w:lang w:val="ro-RO"/>
        </w:rPr>
        <w:t xml:space="preserve">unor instalații electrice de tip boiler sau instant, montate la punctele de consum.  </w:t>
      </w:r>
      <w:r w:rsidRPr="009A7FFC">
        <w:rPr>
          <w:rFonts w:ascii="Times New Roman" w:hAnsi="Times New Roman" w:cs="Times New Roman"/>
          <w:sz w:val="24"/>
          <w:szCs w:val="24"/>
          <w:lang w:val="ro-RO"/>
        </w:rPr>
        <w:t>Obiectivul va funcționa în perioada estival</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astfel înc</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t nu se pune problema asigur</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rii agentului termic în timpul iernii.</w:t>
      </w:r>
    </w:p>
    <w:p w14:paraId="7F96846D" w14:textId="77777777" w:rsidR="00B44321" w:rsidRPr="009A7FFC" w:rsidRDefault="00B44321" w:rsidP="00D34307">
      <w:pPr>
        <w:widowControl w:val="0"/>
        <w:autoSpaceDE w:val="0"/>
        <w:autoSpaceDN w:val="0"/>
        <w:adjustRightInd w:val="0"/>
        <w:spacing w:after="0"/>
        <w:ind w:firstLine="709"/>
        <w:jc w:val="both"/>
        <w:rPr>
          <w:rFonts w:ascii="Times New Roman" w:hAnsi="Times New Roman" w:cs="Times New Roman"/>
          <w:sz w:val="24"/>
          <w:szCs w:val="24"/>
          <w:lang w:val="ro-RO"/>
        </w:rPr>
      </w:pPr>
    </w:p>
    <w:p w14:paraId="56562E1A" w14:textId="383848D6" w:rsidR="00107B38" w:rsidRPr="009A7FFC" w:rsidRDefault="00D5063F" w:rsidP="00AE6ABB">
      <w:pPr>
        <w:pStyle w:val="ListParagraph"/>
        <w:widowControl w:val="0"/>
        <w:numPr>
          <w:ilvl w:val="1"/>
          <w:numId w:val="27"/>
        </w:numPr>
        <w:autoSpaceDE w:val="0"/>
        <w:autoSpaceDN w:val="0"/>
        <w:adjustRightInd w:val="0"/>
        <w:spacing w:after="0"/>
        <w:jc w:val="both"/>
        <w:rPr>
          <w:rFonts w:ascii="Times New Roman" w:hAnsi="Times New Roman" w:cs="Times New Roman"/>
          <w:bCs/>
          <w:sz w:val="24"/>
          <w:szCs w:val="24"/>
          <w:lang w:val="ro-RO"/>
        </w:rPr>
      </w:pPr>
      <w:r w:rsidRPr="009A7FFC">
        <w:rPr>
          <w:rFonts w:ascii="Times New Roman" w:hAnsi="Times New Roman" w:cs="Times New Roman"/>
          <w:b/>
          <w:bCs/>
          <w:sz w:val="24"/>
          <w:szCs w:val="24"/>
          <w:lang w:val="ro-RO"/>
        </w:rPr>
        <w:t xml:space="preserve"> </w:t>
      </w:r>
      <w:r w:rsidR="00753DAD" w:rsidRPr="009A7FFC">
        <w:rPr>
          <w:rFonts w:ascii="Times New Roman" w:hAnsi="Times New Roman" w:cs="Times New Roman"/>
          <w:b/>
          <w:bCs/>
          <w:sz w:val="24"/>
          <w:szCs w:val="24"/>
          <w:lang w:val="ro-RO"/>
        </w:rPr>
        <w:t>descrierea instala</w:t>
      </w:r>
      <w:r w:rsidR="00506B15" w:rsidRPr="009A7FFC">
        <w:rPr>
          <w:rFonts w:ascii="Times New Roman" w:hAnsi="Times New Roman" w:cs="Times New Roman"/>
          <w:b/>
          <w:bCs/>
          <w:sz w:val="24"/>
          <w:szCs w:val="24"/>
          <w:lang w:val="ro-RO"/>
        </w:rPr>
        <w:t>ț</w:t>
      </w:r>
      <w:r w:rsidR="00753DAD" w:rsidRPr="009A7FFC">
        <w:rPr>
          <w:rFonts w:ascii="Times New Roman" w:hAnsi="Times New Roman" w:cs="Times New Roman"/>
          <w:b/>
          <w:bCs/>
          <w:sz w:val="24"/>
          <w:szCs w:val="24"/>
          <w:lang w:val="ro-RO"/>
        </w:rPr>
        <w:t xml:space="preserve">iei si a fluxurilor tehnologice existente pe amplasament: </w:t>
      </w:r>
    </w:p>
    <w:p w14:paraId="4A8F31E9" w14:textId="0D06D897" w:rsidR="00CA657D" w:rsidRPr="009A7FFC" w:rsidRDefault="00F0061C" w:rsidP="00F0061C">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O</w:t>
      </w:r>
      <w:r w:rsidR="0048320B" w:rsidRPr="009A7FFC">
        <w:rPr>
          <w:rFonts w:ascii="Times New Roman" w:hAnsi="Times New Roman" w:cs="Times New Roman"/>
          <w:sz w:val="24"/>
          <w:szCs w:val="24"/>
          <w:lang w:val="ro-RO"/>
        </w:rPr>
        <w:t xml:space="preserve">biectivului propus </w:t>
      </w:r>
      <w:r w:rsidRPr="009A7FFC">
        <w:rPr>
          <w:rFonts w:ascii="Times New Roman" w:hAnsi="Times New Roman" w:cs="Times New Roman"/>
          <w:sz w:val="24"/>
          <w:szCs w:val="24"/>
          <w:lang w:val="ro-RO"/>
        </w:rPr>
        <w:t xml:space="preserve">este reprezentat </w:t>
      </w:r>
      <w:r w:rsidR="001454C5" w:rsidRPr="009A7FFC">
        <w:rPr>
          <w:rFonts w:ascii="Times New Roman" w:hAnsi="Times New Roman" w:cs="Times New Roman"/>
          <w:sz w:val="24"/>
          <w:szCs w:val="24"/>
          <w:lang w:val="ro-RO"/>
        </w:rPr>
        <w:t xml:space="preserve">de o </w:t>
      </w:r>
      <w:r w:rsidR="00CA657D" w:rsidRPr="009A7FFC">
        <w:rPr>
          <w:rFonts w:ascii="Times New Roman" w:hAnsi="Times New Roman" w:cs="Times New Roman"/>
          <w:sz w:val="24"/>
          <w:szCs w:val="24"/>
          <w:lang w:val="ro-RO"/>
        </w:rPr>
        <w:t>unitate de alimentație public</w:t>
      </w:r>
      <w:r w:rsidR="00E07F8B" w:rsidRPr="009A7FFC">
        <w:rPr>
          <w:rFonts w:ascii="Times New Roman" w:hAnsi="Times New Roman" w:cs="Times New Roman"/>
          <w:sz w:val="24"/>
          <w:szCs w:val="24"/>
          <w:lang w:val="ro-RO"/>
        </w:rPr>
        <w:t>a</w:t>
      </w:r>
      <w:r w:rsidR="00CA657D" w:rsidRPr="009A7FFC">
        <w:rPr>
          <w:rFonts w:ascii="Times New Roman" w:hAnsi="Times New Roman" w:cs="Times New Roman"/>
          <w:sz w:val="24"/>
          <w:szCs w:val="24"/>
          <w:lang w:val="ro-RO"/>
        </w:rPr>
        <w:t xml:space="preserve"> în care consumatorii sunt serviți cu un variat sortiment de preparate culinare de cofet</w:t>
      </w:r>
      <w:r w:rsidR="00E07F8B" w:rsidRPr="009A7FFC">
        <w:rPr>
          <w:rFonts w:ascii="Times New Roman" w:hAnsi="Times New Roman" w:cs="Times New Roman"/>
          <w:sz w:val="24"/>
          <w:szCs w:val="24"/>
          <w:lang w:val="ro-RO"/>
        </w:rPr>
        <w:t>a</w:t>
      </w:r>
      <w:r w:rsidR="00CA657D" w:rsidRPr="009A7FFC">
        <w:rPr>
          <w:rFonts w:ascii="Times New Roman" w:hAnsi="Times New Roman" w:cs="Times New Roman"/>
          <w:sz w:val="24"/>
          <w:szCs w:val="24"/>
          <w:lang w:val="ro-RO"/>
        </w:rPr>
        <w:t>rie-patiserie, cafea, b</w:t>
      </w:r>
      <w:r w:rsidR="00E07F8B" w:rsidRPr="009A7FFC">
        <w:rPr>
          <w:rFonts w:ascii="Times New Roman" w:hAnsi="Times New Roman" w:cs="Times New Roman"/>
          <w:sz w:val="24"/>
          <w:szCs w:val="24"/>
          <w:lang w:val="ro-RO"/>
        </w:rPr>
        <w:t>a</w:t>
      </w:r>
      <w:r w:rsidR="00CA657D" w:rsidRPr="009A7FFC">
        <w:rPr>
          <w:rFonts w:ascii="Times New Roman" w:hAnsi="Times New Roman" w:cs="Times New Roman"/>
          <w:sz w:val="24"/>
          <w:szCs w:val="24"/>
          <w:lang w:val="ro-RO"/>
        </w:rPr>
        <w:t xml:space="preserve">uturi etc. Personalul de producție și de servire </w:t>
      </w:r>
      <w:r w:rsidR="004E7508" w:rsidRPr="009A7FFC">
        <w:rPr>
          <w:rFonts w:ascii="Times New Roman" w:hAnsi="Times New Roman" w:cs="Times New Roman"/>
          <w:sz w:val="24"/>
          <w:szCs w:val="24"/>
          <w:lang w:val="ro-RO"/>
        </w:rPr>
        <w:t>vor avea</w:t>
      </w:r>
      <w:r w:rsidR="00CA657D" w:rsidRPr="009A7FFC">
        <w:rPr>
          <w:rFonts w:ascii="Times New Roman" w:hAnsi="Times New Roman" w:cs="Times New Roman"/>
          <w:sz w:val="24"/>
          <w:szCs w:val="24"/>
          <w:lang w:val="ro-RO"/>
        </w:rPr>
        <w:t xml:space="preserve"> o calificare de profil.</w:t>
      </w:r>
    </w:p>
    <w:p w14:paraId="7DB60ADB" w14:textId="04F5ACA6" w:rsidR="00CA657D" w:rsidRPr="009A7FFC" w:rsidRDefault="00CA657D" w:rsidP="00D34307">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 xml:space="preserve">În </w:t>
      </w:r>
      <w:r w:rsidR="001454C5" w:rsidRPr="009A7FFC">
        <w:rPr>
          <w:rFonts w:ascii="Times New Roman" w:hAnsi="Times New Roman" w:cs="Times New Roman"/>
          <w:sz w:val="24"/>
          <w:szCs w:val="24"/>
          <w:lang w:val="ro-RO"/>
        </w:rPr>
        <w:t xml:space="preserve">cadrul </w:t>
      </w:r>
      <w:r w:rsidRPr="009A7FFC">
        <w:rPr>
          <w:rFonts w:ascii="Times New Roman" w:hAnsi="Times New Roman" w:cs="Times New Roman"/>
          <w:sz w:val="24"/>
          <w:szCs w:val="24"/>
          <w:lang w:val="ro-RO"/>
        </w:rPr>
        <w:t>restaurantul</w:t>
      </w:r>
      <w:r w:rsidR="004E7508" w:rsidRPr="009A7FFC">
        <w:rPr>
          <w:rFonts w:ascii="Times New Roman" w:hAnsi="Times New Roman" w:cs="Times New Roman"/>
          <w:sz w:val="24"/>
          <w:szCs w:val="24"/>
          <w:lang w:val="ro-RO"/>
        </w:rPr>
        <w:t>ui</w:t>
      </w:r>
      <w:r w:rsidRPr="009A7FFC">
        <w:rPr>
          <w:rFonts w:ascii="Times New Roman" w:hAnsi="Times New Roman" w:cs="Times New Roman"/>
          <w:sz w:val="24"/>
          <w:szCs w:val="24"/>
          <w:lang w:val="ro-RO"/>
        </w:rPr>
        <w:t xml:space="preserve"> livrarea </w:t>
      </w:r>
      <w:r w:rsidR="0048169C" w:rsidRPr="009A7FFC">
        <w:rPr>
          <w:rFonts w:ascii="Times New Roman" w:hAnsi="Times New Roman" w:cs="Times New Roman"/>
          <w:sz w:val="24"/>
          <w:szCs w:val="24"/>
          <w:lang w:val="ro-RO"/>
        </w:rPr>
        <w:t xml:space="preserve">materiei prime de origine animala si non-animala </w:t>
      </w:r>
      <w:r w:rsidRPr="009A7FFC">
        <w:rPr>
          <w:rFonts w:ascii="Times New Roman" w:hAnsi="Times New Roman" w:cs="Times New Roman"/>
          <w:sz w:val="24"/>
          <w:szCs w:val="24"/>
          <w:lang w:val="ro-RO"/>
        </w:rPr>
        <w:t xml:space="preserve">se </w:t>
      </w:r>
      <w:r w:rsidR="001454C5" w:rsidRPr="009A7FFC">
        <w:rPr>
          <w:rFonts w:ascii="Times New Roman" w:hAnsi="Times New Roman" w:cs="Times New Roman"/>
          <w:sz w:val="24"/>
          <w:szCs w:val="24"/>
          <w:lang w:val="ro-RO"/>
        </w:rPr>
        <w:t xml:space="preserve">va </w:t>
      </w:r>
      <w:r w:rsidRPr="009A7FFC">
        <w:rPr>
          <w:rFonts w:ascii="Times New Roman" w:hAnsi="Times New Roman" w:cs="Times New Roman"/>
          <w:sz w:val="24"/>
          <w:szCs w:val="24"/>
          <w:lang w:val="ro-RO"/>
        </w:rPr>
        <w:t>face de c</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tre </w:t>
      </w:r>
      <w:r w:rsidR="001454C5" w:rsidRPr="009A7FFC">
        <w:rPr>
          <w:rFonts w:ascii="Times New Roman" w:hAnsi="Times New Roman" w:cs="Times New Roman"/>
          <w:sz w:val="24"/>
          <w:szCs w:val="24"/>
          <w:lang w:val="ro-RO"/>
        </w:rPr>
        <w:t>distribuitori autorizati</w:t>
      </w:r>
      <w:r w:rsidR="00105E0E" w:rsidRPr="009A7FFC">
        <w:rPr>
          <w:rFonts w:ascii="Times New Roman" w:hAnsi="Times New Roman" w:cs="Times New Roman"/>
          <w:sz w:val="24"/>
          <w:szCs w:val="24"/>
          <w:lang w:val="ro-RO"/>
        </w:rPr>
        <w:t>, iar</w:t>
      </w:r>
      <w:r w:rsidR="001454C5" w:rsidRPr="009A7FFC">
        <w:rPr>
          <w:rFonts w:ascii="Times New Roman" w:hAnsi="Times New Roman" w:cs="Times New Roman"/>
          <w:sz w:val="24"/>
          <w:szCs w:val="24"/>
          <w:lang w:val="ro-RO"/>
        </w:rPr>
        <w:t xml:space="preserve"> depozita</w:t>
      </w:r>
      <w:r w:rsidR="00105E0E" w:rsidRPr="009A7FFC">
        <w:rPr>
          <w:rFonts w:ascii="Times New Roman" w:hAnsi="Times New Roman" w:cs="Times New Roman"/>
          <w:sz w:val="24"/>
          <w:szCs w:val="24"/>
          <w:lang w:val="ro-RO"/>
        </w:rPr>
        <w:t>r</w:t>
      </w:r>
      <w:r w:rsidR="001454C5" w:rsidRPr="009A7FFC">
        <w:rPr>
          <w:rFonts w:ascii="Times New Roman" w:hAnsi="Times New Roman" w:cs="Times New Roman"/>
          <w:sz w:val="24"/>
          <w:szCs w:val="24"/>
          <w:lang w:val="ro-RO"/>
        </w:rPr>
        <w:t>e</w:t>
      </w:r>
      <w:r w:rsidR="00105E0E" w:rsidRPr="009A7FFC">
        <w:rPr>
          <w:rFonts w:ascii="Times New Roman" w:hAnsi="Times New Roman" w:cs="Times New Roman"/>
          <w:sz w:val="24"/>
          <w:szCs w:val="24"/>
          <w:lang w:val="ro-RO"/>
        </w:rPr>
        <w:t>a se va realiza</w:t>
      </w:r>
      <w:r w:rsidR="001454C5" w:rsidRPr="009A7FFC">
        <w:rPr>
          <w:rFonts w:ascii="Times New Roman" w:hAnsi="Times New Roman" w:cs="Times New Roman"/>
          <w:sz w:val="24"/>
          <w:szCs w:val="24"/>
          <w:lang w:val="ro-RO"/>
        </w:rPr>
        <w:t xml:space="preserve"> conform cerintelor specifie</w:t>
      </w:r>
      <w:r w:rsidR="00105E0E" w:rsidRPr="009A7FFC">
        <w:rPr>
          <w:rFonts w:ascii="Times New Roman" w:hAnsi="Times New Roman" w:cs="Times New Roman"/>
          <w:sz w:val="24"/>
          <w:szCs w:val="24"/>
          <w:lang w:val="ro-RO"/>
        </w:rPr>
        <w:t>,</w:t>
      </w:r>
      <w:r w:rsidR="001454C5" w:rsidRPr="009A7FFC">
        <w:rPr>
          <w:rFonts w:ascii="Times New Roman" w:hAnsi="Times New Roman" w:cs="Times New Roman"/>
          <w:sz w:val="24"/>
          <w:szCs w:val="24"/>
          <w:lang w:val="ro-RO"/>
        </w:rPr>
        <w:t xml:space="preserve"> în </w:t>
      </w:r>
      <w:r w:rsidR="001454C5" w:rsidRPr="009A7FFC">
        <w:rPr>
          <w:rFonts w:ascii="Times New Roman" w:hAnsi="Times New Roman" w:cs="Times New Roman"/>
          <w:sz w:val="24"/>
          <w:szCs w:val="24"/>
          <w:lang w:val="ro-RO"/>
        </w:rPr>
        <w:lastRenderedPageBreak/>
        <w:t>camer</w:t>
      </w:r>
      <w:r w:rsidR="00105E0E" w:rsidRPr="009A7FFC">
        <w:rPr>
          <w:rFonts w:ascii="Times New Roman" w:hAnsi="Times New Roman" w:cs="Times New Roman"/>
          <w:sz w:val="24"/>
          <w:szCs w:val="24"/>
          <w:lang w:val="ro-RO"/>
        </w:rPr>
        <w:t>ele</w:t>
      </w:r>
      <w:r w:rsidR="001454C5" w:rsidRPr="009A7FFC">
        <w:rPr>
          <w:rFonts w:ascii="Times New Roman" w:hAnsi="Times New Roman" w:cs="Times New Roman"/>
          <w:sz w:val="24"/>
          <w:szCs w:val="24"/>
          <w:lang w:val="ro-RO"/>
        </w:rPr>
        <w:t xml:space="preserve"> de frig</w:t>
      </w:r>
      <w:r w:rsidR="004E7508" w:rsidRPr="009A7FFC">
        <w:rPr>
          <w:rFonts w:ascii="Times New Roman" w:hAnsi="Times New Roman" w:cs="Times New Roman"/>
          <w:sz w:val="24"/>
          <w:szCs w:val="24"/>
          <w:lang w:val="ro-RO"/>
        </w:rPr>
        <w:t xml:space="preserve"> sau depozite</w:t>
      </w:r>
      <w:r w:rsidR="0065448D" w:rsidRPr="009A7FFC">
        <w:rPr>
          <w:rFonts w:ascii="Times New Roman" w:hAnsi="Times New Roman" w:cs="Times New Roman"/>
          <w:sz w:val="24"/>
          <w:szCs w:val="24"/>
          <w:lang w:val="ro-RO"/>
        </w:rPr>
        <w:t>.</w:t>
      </w:r>
    </w:p>
    <w:p w14:paraId="0AA336E7" w14:textId="1E09B8AE" w:rsidR="00CA657D" w:rsidRPr="009A7FFC" w:rsidRDefault="0065448D" w:rsidP="00D34307">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I</w:t>
      </w:r>
      <w:r w:rsidR="001454C5" w:rsidRPr="009A7FFC">
        <w:rPr>
          <w:rFonts w:ascii="Times New Roman" w:hAnsi="Times New Roman" w:cs="Times New Roman"/>
          <w:sz w:val="24"/>
          <w:szCs w:val="24"/>
          <w:lang w:val="ro-RO"/>
        </w:rPr>
        <w:t>n buc</w:t>
      </w:r>
      <w:r w:rsidRPr="009A7FFC">
        <w:rPr>
          <w:rFonts w:ascii="Times New Roman" w:hAnsi="Times New Roman" w:cs="Times New Roman"/>
          <w:sz w:val="24"/>
          <w:szCs w:val="24"/>
          <w:lang w:val="ro-RO"/>
        </w:rPr>
        <w:t>a</w:t>
      </w:r>
      <w:r w:rsidR="001454C5" w:rsidRPr="009A7FFC">
        <w:rPr>
          <w:rFonts w:ascii="Times New Roman" w:hAnsi="Times New Roman" w:cs="Times New Roman"/>
          <w:sz w:val="24"/>
          <w:szCs w:val="24"/>
          <w:lang w:val="ro-RO"/>
        </w:rPr>
        <w:t>t</w:t>
      </w:r>
      <w:r w:rsidRPr="009A7FFC">
        <w:rPr>
          <w:rFonts w:ascii="Times New Roman" w:hAnsi="Times New Roman" w:cs="Times New Roman"/>
          <w:sz w:val="24"/>
          <w:szCs w:val="24"/>
          <w:lang w:val="ro-RO"/>
        </w:rPr>
        <w:t>a</w:t>
      </w:r>
      <w:r w:rsidR="001454C5" w:rsidRPr="009A7FFC">
        <w:rPr>
          <w:rFonts w:ascii="Times New Roman" w:hAnsi="Times New Roman" w:cs="Times New Roman"/>
          <w:sz w:val="24"/>
          <w:szCs w:val="24"/>
          <w:lang w:val="ro-RO"/>
        </w:rPr>
        <w:t>ria rece</w:t>
      </w:r>
      <w:r w:rsidRPr="009A7FFC">
        <w:rPr>
          <w:rFonts w:ascii="Times New Roman" w:hAnsi="Times New Roman" w:cs="Times New Roman"/>
          <w:sz w:val="24"/>
          <w:szCs w:val="24"/>
          <w:lang w:val="ro-RO"/>
        </w:rPr>
        <w:t xml:space="preserve"> p</w:t>
      </w:r>
      <w:r w:rsidR="00CA657D" w:rsidRPr="009A7FFC">
        <w:rPr>
          <w:rFonts w:ascii="Times New Roman" w:hAnsi="Times New Roman" w:cs="Times New Roman"/>
          <w:sz w:val="24"/>
          <w:szCs w:val="24"/>
          <w:lang w:val="ro-RO"/>
        </w:rPr>
        <w:t>rodusele utilizate pentru g</w:t>
      </w:r>
      <w:r w:rsidR="00E07F8B" w:rsidRPr="009A7FFC">
        <w:rPr>
          <w:rFonts w:ascii="Times New Roman" w:hAnsi="Times New Roman" w:cs="Times New Roman"/>
          <w:sz w:val="24"/>
          <w:szCs w:val="24"/>
          <w:lang w:val="ro-RO"/>
        </w:rPr>
        <w:t>a</w:t>
      </w:r>
      <w:r w:rsidR="00CA657D" w:rsidRPr="009A7FFC">
        <w:rPr>
          <w:rFonts w:ascii="Times New Roman" w:hAnsi="Times New Roman" w:cs="Times New Roman"/>
          <w:sz w:val="24"/>
          <w:szCs w:val="24"/>
          <w:lang w:val="ro-RO"/>
        </w:rPr>
        <w:t>tit nu sunt supuse tratamentului termic secundar înainte de a fi eliberate, prin urmare, trebuie respectate cerințe sanitare stricte în</w:t>
      </w:r>
      <w:r w:rsidRPr="009A7FFC">
        <w:rPr>
          <w:rFonts w:ascii="Times New Roman" w:hAnsi="Times New Roman" w:cs="Times New Roman"/>
          <w:sz w:val="24"/>
          <w:szCs w:val="24"/>
          <w:lang w:val="ro-RO"/>
        </w:rPr>
        <w:t>pregatire</w:t>
      </w:r>
      <w:r w:rsidR="00CA657D" w:rsidRPr="009A7FFC">
        <w:rPr>
          <w:rFonts w:ascii="Times New Roman" w:hAnsi="Times New Roman" w:cs="Times New Roman"/>
          <w:sz w:val="24"/>
          <w:szCs w:val="24"/>
          <w:lang w:val="ro-RO"/>
        </w:rPr>
        <w:t>: produsele utilizate pentru g</w:t>
      </w:r>
      <w:r w:rsidR="00E07F8B" w:rsidRPr="009A7FFC">
        <w:rPr>
          <w:rFonts w:ascii="Times New Roman" w:hAnsi="Times New Roman" w:cs="Times New Roman"/>
          <w:sz w:val="24"/>
          <w:szCs w:val="24"/>
          <w:lang w:val="ro-RO"/>
        </w:rPr>
        <w:t>a</w:t>
      </w:r>
      <w:r w:rsidR="00CA657D" w:rsidRPr="009A7FFC">
        <w:rPr>
          <w:rFonts w:ascii="Times New Roman" w:hAnsi="Times New Roman" w:cs="Times New Roman"/>
          <w:sz w:val="24"/>
          <w:szCs w:val="24"/>
          <w:lang w:val="ro-RO"/>
        </w:rPr>
        <w:t>tit trebuie depozitate în dulapuri sau camere frigorifice la o temperatur</w:t>
      </w:r>
      <w:r w:rsidR="00E07F8B" w:rsidRPr="009A7FFC">
        <w:rPr>
          <w:rFonts w:ascii="Times New Roman" w:hAnsi="Times New Roman" w:cs="Times New Roman"/>
          <w:sz w:val="24"/>
          <w:szCs w:val="24"/>
          <w:lang w:val="ro-RO"/>
        </w:rPr>
        <w:t>a</w:t>
      </w:r>
      <w:r w:rsidR="00CA657D" w:rsidRPr="009A7FFC">
        <w:rPr>
          <w:rFonts w:ascii="Times New Roman" w:hAnsi="Times New Roman" w:cs="Times New Roman"/>
          <w:sz w:val="24"/>
          <w:szCs w:val="24"/>
          <w:lang w:val="ro-RO"/>
        </w:rPr>
        <w:t xml:space="preserve"> care nu dep</w:t>
      </w:r>
      <w:r w:rsidR="00E07F8B" w:rsidRPr="009A7FFC">
        <w:rPr>
          <w:rFonts w:ascii="Times New Roman" w:hAnsi="Times New Roman" w:cs="Times New Roman"/>
          <w:sz w:val="24"/>
          <w:szCs w:val="24"/>
          <w:lang w:val="ro-RO"/>
        </w:rPr>
        <w:t>a</w:t>
      </w:r>
      <w:r w:rsidR="00CA657D" w:rsidRPr="009A7FFC">
        <w:rPr>
          <w:rFonts w:ascii="Times New Roman" w:hAnsi="Times New Roman" w:cs="Times New Roman"/>
          <w:sz w:val="24"/>
          <w:szCs w:val="24"/>
          <w:lang w:val="ro-RO"/>
        </w:rPr>
        <w:t>șește 6-8</w:t>
      </w:r>
      <w:r w:rsidRPr="009A7FFC">
        <w:rPr>
          <w:rFonts w:ascii="Times New Roman" w:hAnsi="Times New Roman" w:cs="Times New Roman"/>
          <w:sz w:val="24"/>
          <w:szCs w:val="24"/>
          <w:lang w:val="ro-RO"/>
        </w:rPr>
        <w:t>ºC</w:t>
      </w:r>
      <w:r w:rsidR="00CA657D" w:rsidRPr="009A7FFC">
        <w:rPr>
          <w:rFonts w:ascii="Times New Roman" w:hAnsi="Times New Roman" w:cs="Times New Roman"/>
          <w:sz w:val="24"/>
          <w:szCs w:val="24"/>
          <w:lang w:val="ro-RO"/>
        </w:rPr>
        <w:t xml:space="preserve">. </w:t>
      </w:r>
    </w:p>
    <w:p w14:paraId="5F7A8991" w14:textId="72F474C8" w:rsidR="00CA657D" w:rsidRPr="009A7FFC" w:rsidRDefault="0065448D" w:rsidP="00D34307">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In bucataria calda</w:t>
      </w:r>
      <w:r w:rsidR="00CA657D" w:rsidRPr="009A7FFC">
        <w:rPr>
          <w:rFonts w:ascii="Times New Roman" w:hAnsi="Times New Roman" w:cs="Times New Roman"/>
          <w:sz w:val="24"/>
          <w:szCs w:val="24"/>
          <w:lang w:val="ro-RO"/>
        </w:rPr>
        <w:t xml:space="preserve"> se finalizeaz</w:t>
      </w:r>
      <w:r w:rsidR="00E07F8B" w:rsidRPr="009A7FFC">
        <w:rPr>
          <w:rFonts w:ascii="Times New Roman" w:hAnsi="Times New Roman" w:cs="Times New Roman"/>
          <w:sz w:val="24"/>
          <w:szCs w:val="24"/>
          <w:lang w:val="ro-RO"/>
        </w:rPr>
        <w:t>a</w:t>
      </w:r>
      <w:r w:rsidR="00CA657D" w:rsidRPr="009A7FFC">
        <w:rPr>
          <w:rFonts w:ascii="Times New Roman" w:hAnsi="Times New Roman" w:cs="Times New Roman"/>
          <w:sz w:val="24"/>
          <w:szCs w:val="24"/>
          <w:lang w:val="ro-RO"/>
        </w:rPr>
        <w:t xml:space="preserve"> procesul tehnologic de preparare a alimentelor: tratamentul termic al produselor și semifabricatelor, bulionele de g</w:t>
      </w:r>
      <w:r w:rsidR="00E07F8B" w:rsidRPr="009A7FFC">
        <w:rPr>
          <w:rFonts w:ascii="Times New Roman" w:hAnsi="Times New Roman" w:cs="Times New Roman"/>
          <w:sz w:val="24"/>
          <w:szCs w:val="24"/>
          <w:lang w:val="ro-RO"/>
        </w:rPr>
        <w:t>a</w:t>
      </w:r>
      <w:r w:rsidR="00CA657D" w:rsidRPr="009A7FFC">
        <w:rPr>
          <w:rFonts w:ascii="Times New Roman" w:hAnsi="Times New Roman" w:cs="Times New Roman"/>
          <w:sz w:val="24"/>
          <w:szCs w:val="24"/>
          <w:lang w:val="ro-RO"/>
        </w:rPr>
        <w:t>tit, supele de g</w:t>
      </w:r>
      <w:r w:rsidR="00E07F8B" w:rsidRPr="009A7FFC">
        <w:rPr>
          <w:rFonts w:ascii="Times New Roman" w:hAnsi="Times New Roman" w:cs="Times New Roman"/>
          <w:sz w:val="24"/>
          <w:szCs w:val="24"/>
          <w:lang w:val="ro-RO"/>
        </w:rPr>
        <w:t>a</w:t>
      </w:r>
      <w:r w:rsidR="00CA657D" w:rsidRPr="009A7FFC">
        <w:rPr>
          <w:rFonts w:ascii="Times New Roman" w:hAnsi="Times New Roman" w:cs="Times New Roman"/>
          <w:sz w:val="24"/>
          <w:szCs w:val="24"/>
          <w:lang w:val="ro-RO"/>
        </w:rPr>
        <w:t>tit, sosurile, garniturile, felurile secundare și, de asemenea, tratamentul termic al produse pentru preparate reci și dulc</w:t>
      </w:r>
      <w:r w:rsidRPr="009A7FFC">
        <w:rPr>
          <w:rFonts w:ascii="Times New Roman" w:hAnsi="Times New Roman" w:cs="Times New Roman"/>
          <w:sz w:val="24"/>
          <w:szCs w:val="24"/>
          <w:lang w:val="ro-RO"/>
        </w:rPr>
        <w:t>i.</w:t>
      </w:r>
    </w:p>
    <w:p w14:paraId="0FDCE4CF" w14:textId="3429E7BA" w:rsidR="00F0061C" w:rsidRPr="009A7FFC" w:rsidRDefault="00F0061C" w:rsidP="0065448D">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Procesul tehnologic de prelucrare a legumelor const</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 în sortare, sp</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lare, cur</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țare, cur</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țare dup</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 cur</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țare mecanic</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sp</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lare și feliere.</w:t>
      </w:r>
    </w:p>
    <w:p w14:paraId="284280B0" w14:textId="189F97A6" w:rsidR="00F0061C" w:rsidRPr="009A7FFC" w:rsidRDefault="00F0061C" w:rsidP="0065448D">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 xml:space="preserve">Echipamentul pentru magazinul de legume este selectat în conformitate cu standardele de echipamente, în funcție de tipul și capacitatea întreprinderii. Echipamentul </w:t>
      </w:r>
      <w:r w:rsidR="0065448D" w:rsidRPr="009A7FFC">
        <w:rPr>
          <w:rFonts w:ascii="Times New Roman" w:hAnsi="Times New Roman" w:cs="Times New Roman"/>
          <w:sz w:val="24"/>
          <w:szCs w:val="24"/>
          <w:lang w:val="ro-RO"/>
        </w:rPr>
        <w:t>specific este reprezentat de</w:t>
      </w:r>
      <w:r w:rsidRPr="009A7FFC">
        <w:rPr>
          <w:rFonts w:ascii="Times New Roman" w:hAnsi="Times New Roman" w:cs="Times New Roman"/>
          <w:sz w:val="24"/>
          <w:szCs w:val="24"/>
          <w:lang w:val="ro-RO"/>
        </w:rPr>
        <w:t xml:space="preserve"> mesele de producție, mesele pentru cur</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țarea cartofilor, sp</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larea b</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ilor și tig</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ile pentru legume.</w:t>
      </w:r>
    </w:p>
    <w:p w14:paraId="20A7473A" w14:textId="1DA483F6" w:rsidR="00784C5E" w:rsidRPr="009A7FFC" w:rsidRDefault="00784C5E" w:rsidP="0065448D">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In cadrul obiectivului sunt organizate locuri de munc</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 separate pentru prelucrarea produselor semifinite din carne, semifabricate din p</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s</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ri și pește.</w:t>
      </w:r>
    </w:p>
    <w:p w14:paraId="40392FCB" w14:textId="283A728B" w:rsidR="00F0061C" w:rsidRPr="009A7FFC" w:rsidRDefault="00F0061C" w:rsidP="0065448D">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Sp</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larea ustensilelor de buc</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t</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rie</w:t>
      </w:r>
      <w:r w:rsidR="00F16515" w:rsidRPr="009A7FFC">
        <w:rPr>
          <w:rFonts w:ascii="Times New Roman" w:hAnsi="Times New Roman" w:cs="Times New Roman"/>
          <w:sz w:val="24"/>
          <w:szCs w:val="24"/>
          <w:lang w:val="ro-RO"/>
        </w:rPr>
        <w:t xml:space="preserve"> </w:t>
      </w:r>
      <w:r w:rsidRPr="009A7FFC">
        <w:rPr>
          <w:rFonts w:ascii="Times New Roman" w:hAnsi="Times New Roman" w:cs="Times New Roman"/>
          <w:sz w:val="24"/>
          <w:szCs w:val="24"/>
          <w:lang w:val="ro-RO"/>
        </w:rPr>
        <w:t>(cazane, oale, t</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vi de copt </w:t>
      </w:r>
      <w:r w:rsidR="00F16515" w:rsidRPr="009A7FFC">
        <w:rPr>
          <w:rFonts w:ascii="Times New Roman" w:hAnsi="Times New Roman" w:cs="Times New Roman"/>
          <w:sz w:val="24"/>
          <w:szCs w:val="24"/>
          <w:lang w:val="ro-RO"/>
        </w:rPr>
        <w:t xml:space="preserve">ustensile de taiere, vesela tacamuri </w:t>
      </w:r>
      <w:r w:rsidRPr="009A7FFC">
        <w:rPr>
          <w:rFonts w:ascii="Times New Roman" w:hAnsi="Times New Roman" w:cs="Times New Roman"/>
          <w:sz w:val="24"/>
          <w:szCs w:val="24"/>
          <w:lang w:val="ro-RO"/>
        </w:rPr>
        <w:t>etc.)</w:t>
      </w:r>
      <w:r w:rsidR="00F16515" w:rsidRPr="009A7FFC">
        <w:rPr>
          <w:rFonts w:ascii="Times New Roman" w:hAnsi="Times New Roman" w:cs="Times New Roman"/>
          <w:sz w:val="24"/>
          <w:szCs w:val="24"/>
          <w:lang w:val="ro-RO"/>
        </w:rPr>
        <w:t xml:space="preserve"> se face intr-o zona destinata exclusiv acestei activitati.</w:t>
      </w:r>
    </w:p>
    <w:p w14:paraId="6CEB580F" w14:textId="1ABBC0EF" w:rsidR="00F0061C" w:rsidRPr="009A7FFC" w:rsidRDefault="00F0061C" w:rsidP="0065448D">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Camera de sp</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lat trebuie s</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 aib</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 o conexiune convenabil</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 cu departamentele de producție (rece, cald). În camera de sp</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lat exist</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 amenaj</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ri pentru vase uzate, rafturi pentru vase și ustensile curate, b</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i de sp</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lat cu trei compartimente - pentru înmuiere, sp</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lare și dezinfectare.</w:t>
      </w:r>
    </w:p>
    <w:p w14:paraId="1597CBE1" w14:textId="77777777" w:rsidR="00B44321" w:rsidRPr="009A7FFC" w:rsidRDefault="00B44321" w:rsidP="00D34307">
      <w:pPr>
        <w:widowControl w:val="0"/>
        <w:autoSpaceDE w:val="0"/>
        <w:autoSpaceDN w:val="0"/>
        <w:adjustRightInd w:val="0"/>
        <w:spacing w:after="0"/>
        <w:ind w:firstLine="709"/>
        <w:jc w:val="both"/>
        <w:rPr>
          <w:rFonts w:ascii="Times New Roman" w:hAnsi="Times New Roman" w:cs="Times New Roman"/>
          <w:sz w:val="24"/>
          <w:szCs w:val="24"/>
          <w:lang w:val="ro-RO"/>
        </w:rPr>
      </w:pPr>
    </w:p>
    <w:p w14:paraId="2AD64449" w14:textId="3FCDCECF" w:rsidR="00753DAD" w:rsidRPr="009A7FFC" w:rsidRDefault="00D5063F" w:rsidP="00AE6ABB">
      <w:pPr>
        <w:pStyle w:val="ListParagraph"/>
        <w:widowControl w:val="0"/>
        <w:numPr>
          <w:ilvl w:val="1"/>
          <w:numId w:val="27"/>
        </w:numPr>
        <w:autoSpaceDE w:val="0"/>
        <w:autoSpaceDN w:val="0"/>
        <w:adjustRightInd w:val="0"/>
        <w:spacing w:after="0"/>
        <w:jc w:val="both"/>
        <w:rPr>
          <w:rFonts w:ascii="Times New Roman" w:hAnsi="Times New Roman" w:cs="Times New Roman"/>
          <w:b/>
          <w:bCs/>
          <w:sz w:val="24"/>
          <w:szCs w:val="24"/>
          <w:lang w:val="ro-RO"/>
        </w:rPr>
      </w:pPr>
      <w:r w:rsidRPr="009A7FFC">
        <w:rPr>
          <w:rFonts w:ascii="Times New Roman" w:hAnsi="Times New Roman" w:cs="Times New Roman"/>
          <w:b/>
          <w:bCs/>
          <w:sz w:val="24"/>
          <w:szCs w:val="24"/>
          <w:lang w:val="ro-RO"/>
        </w:rPr>
        <w:t xml:space="preserve"> </w:t>
      </w:r>
      <w:r w:rsidR="00753DAD" w:rsidRPr="009A7FFC">
        <w:rPr>
          <w:rFonts w:ascii="Times New Roman" w:hAnsi="Times New Roman" w:cs="Times New Roman"/>
          <w:b/>
          <w:bCs/>
          <w:sz w:val="24"/>
          <w:szCs w:val="24"/>
          <w:lang w:val="ro-RO"/>
        </w:rPr>
        <w:t xml:space="preserve">materiile prime, energia </w:t>
      </w:r>
      <w:r w:rsidRPr="009A7FFC">
        <w:rPr>
          <w:rFonts w:ascii="Times New Roman" w:hAnsi="Times New Roman" w:cs="Times New Roman"/>
          <w:b/>
          <w:bCs/>
          <w:sz w:val="24"/>
          <w:szCs w:val="24"/>
          <w:lang w:val="ro-RO"/>
        </w:rPr>
        <w:t>ș</w:t>
      </w:r>
      <w:r w:rsidR="00753DAD" w:rsidRPr="009A7FFC">
        <w:rPr>
          <w:rFonts w:ascii="Times New Roman" w:hAnsi="Times New Roman" w:cs="Times New Roman"/>
          <w:b/>
          <w:bCs/>
          <w:sz w:val="24"/>
          <w:szCs w:val="24"/>
          <w:lang w:val="ro-RO"/>
        </w:rPr>
        <w:t>i combustibilii utiliza</w:t>
      </w:r>
      <w:r w:rsidR="00463DDC" w:rsidRPr="009A7FFC">
        <w:rPr>
          <w:rFonts w:ascii="Times New Roman" w:hAnsi="Times New Roman" w:cs="Times New Roman"/>
          <w:b/>
          <w:bCs/>
          <w:sz w:val="24"/>
          <w:szCs w:val="24"/>
          <w:lang w:val="ro-RO"/>
        </w:rPr>
        <w:t>ț</w:t>
      </w:r>
      <w:r w:rsidR="00753DAD" w:rsidRPr="009A7FFC">
        <w:rPr>
          <w:rFonts w:ascii="Times New Roman" w:hAnsi="Times New Roman" w:cs="Times New Roman"/>
          <w:b/>
          <w:bCs/>
          <w:sz w:val="24"/>
          <w:szCs w:val="24"/>
          <w:lang w:val="ro-RO"/>
        </w:rPr>
        <w:t>i, cu modul de asigurare a acestora:</w:t>
      </w:r>
    </w:p>
    <w:p w14:paraId="05396E7E" w14:textId="4AEC2C97" w:rsidR="00985DAB" w:rsidRPr="009A7FFC" w:rsidRDefault="00DC05D7" w:rsidP="00DC05D7">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I</w:t>
      </w:r>
      <w:r w:rsidR="00753DAD" w:rsidRPr="009A7FFC">
        <w:rPr>
          <w:rFonts w:ascii="Times New Roman" w:hAnsi="Times New Roman" w:cs="Times New Roman"/>
          <w:sz w:val="24"/>
          <w:szCs w:val="24"/>
          <w:lang w:val="ro-RO"/>
        </w:rPr>
        <w:t>n perioada de realizare a in</w:t>
      </w:r>
      <w:r w:rsidR="004110F5" w:rsidRPr="009A7FFC">
        <w:rPr>
          <w:rFonts w:ascii="Times New Roman" w:hAnsi="Times New Roman" w:cs="Times New Roman"/>
          <w:sz w:val="24"/>
          <w:szCs w:val="24"/>
          <w:lang w:val="ro-RO"/>
        </w:rPr>
        <w:t>vesti</w:t>
      </w:r>
      <w:r w:rsidRPr="009A7FFC">
        <w:rPr>
          <w:rFonts w:ascii="Times New Roman" w:hAnsi="Times New Roman" w:cs="Times New Roman"/>
          <w:sz w:val="24"/>
          <w:szCs w:val="24"/>
          <w:lang w:val="ro-RO"/>
        </w:rPr>
        <w:t>t</w:t>
      </w:r>
      <w:r w:rsidR="004110F5" w:rsidRPr="009A7FFC">
        <w:rPr>
          <w:rFonts w:ascii="Times New Roman" w:hAnsi="Times New Roman" w:cs="Times New Roman"/>
          <w:sz w:val="24"/>
          <w:szCs w:val="24"/>
          <w:lang w:val="ro-RO"/>
        </w:rPr>
        <w:t>iei</w:t>
      </w:r>
      <w:r w:rsidR="00753DAD" w:rsidRPr="009A7FFC">
        <w:rPr>
          <w:rFonts w:ascii="Times New Roman" w:hAnsi="Times New Roman" w:cs="Times New Roman"/>
          <w:sz w:val="24"/>
          <w:szCs w:val="24"/>
          <w:lang w:val="ro-RO"/>
        </w:rPr>
        <w:t xml:space="preserve"> </w:t>
      </w:r>
      <w:r w:rsidR="00985DAB" w:rsidRPr="009A7FFC">
        <w:rPr>
          <w:rFonts w:ascii="Times New Roman" w:hAnsi="Times New Roman" w:cs="Times New Roman"/>
          <w:sz w:val="24"/>
          <w:szCs w:val="24"/>
          <w:lang w:val="ro-RO"/>
        </w:rPr>
        <w:t>se vor folosi</w:t>
      </w:r>
      <w:r w:rsidR="00506B15" w:rsidRPr="009A7FFC">
        <w:rPr>
          <w:rFonts w:ascii="Times New Roman" w:hAnsi="Times New Roman" w:cs="Times New Roman"/>
          <w:sz w:val="24"/>
          <w:szCs w:val="24"/>
          <w:lang w:val="ro-RO"/>
        </w:rPr>
        <w:t xml:space="preserve"> </w:t>
      </w:r>
      <w:r w:rsidR="00985DAB" w:rsidRPr="009A7FFC">
        <w:rPr>
          <w:rFonts w:ascii="Times New Roman" w:hAnsi="Times New Roman" w:cs="Times New Roman"/>
          <w:sz w:val="24"/>
          <w:szCs w:val="24"/>
          <w:lang w:val="ro-RO"/>
        </w:rPr>
        <w:t>a</w:t>
      </w:r>
      <w:r w:rsidR="005C59FB" w:rsidRPr="009A7FFC">
        <w:rPr>
          <w:rFonts w:ascii="Times New Roman" w:hAnsi="Times New Roman" w:cs="Times New Roman"/>
          <w:sz w:val="24"/>
          <w:szCs w:val="24"/>
          <w:lang w:val="ro-RO"/>
        </w:rPr>
        <w:t>p</w:t>
      </w:r>
      <w:r w:rsidR="00E07F8B" w:rsidRPr="009A7FFC">
        <w:rPr>
          <w:rFonts w:ascii="Times New Roman" w:hAnsi="Times New Roman" w:cs="Times New Roman"/>
          <w:sz w:val="24"/>
          <w:szCs w:val="24"/>
          <w:lang w:val="ro-RO"/>
        </w:rPr>
        <w:t>a</w:t>
      </w:r>
      <w:r w:rsidR="00985DAB" w:rsidRPr="009A7FFC">
        <w:rPr>
          <w:rFonts w:ascii="Times New Roman" w:hAnsi="Times New Roman" w:cs="Times New Roman"/>
          <w:sz w:val="24"/>
          <w:szCs w:val="24"/>
          <w:lang w:val="ro-RO"/>
        </w:rPr>
        <w:t>, nisip, pietri</w:t>
      </w:r>
      <w:r w:rsidRPr="009A7FFC">
        <w:rPr>
          <w:rFonts w:ascii="Times New Roman" w:hAnsi="Times New Roman" w:cs="Times New Roman"/>
          <w:sz w:val="24"/>
          <w:szCs w:val="24"/>
          <w:lang w:val="ro-RO"/>
        </w:rPr>
        <w:t>s</w:t>
      </w:r>
      <w:r w:rsidR="00985DAB" w:rsidRPr="009A7FFC">
        <w:rPr>
          <w:rFonts w:ascii="Times New Roman" w:hAnsi="Times New Roman" w:cs="Times New Roman"/>
          <w:sz w:val="24"/>
          <w:szCs w:val="24"/>
          <w:lang w:val="ro-RO"/>
        </w:rPr>
        <w:t xml:space="preserve"> </w:t>
      </w:r>
      <w:r w:rsidRPr="009A7FFC">
        <w:rPr>
          <w:rFonts w:ascii="Times New Roman" w:hAnsi="Times New Roman" w:cs="Times New Roman"/>
          <w:sz w:val="24"/>
          <w:szCs w:val="24"/>
          <w:lang w:val="ro-RO"/>
        </w:rPr>
        <w:t>s</w:t>
      </w:r>
      <w:r w:rsidR="00985DAB" w:rsidRPr="009A7FFC">
        <w:rPr>
          <w:rFonts w:ascii="Times New Roman" w:hAnsi="Times New Roman" w:cs="Times New Roman"/>
          <w:sz w:val="24"/>
          <w:szCs w:val="24"/>
          <w:lang w:val="ro-RO"/>
        </w:rPr>
        <w:t xml:space="preserve">i lemn, </w:t>
      </w:r>
      <w:r w:rsidR="00463DDC" w:rsidRPr="009A7FFC">
        <w:rPr>
          <w:rFonts w:ascii="Times New Roman" w:hAnsi="Times New Roman" w:cs="Times New Roman"/>
          <w:sz w:val="24"/>
          <w:szCs w:val="24"/>
          <w:lang w:val="ro-RO"/>
        </w:rPr>
        <w:t xml:space="preserve">materiale uzuale </w:t>
      </w:r>
      <w:r w:rsidR="00985DAB" w:rsidRPr="009A7FFC">
        <w:rPr>
          <w:rFonts w:ascii="Times New Roman" w:hAnsi="Times New Roman" w:cs="Times New Roman"/>
          <w:sz w:val="24"/>
          <w:szCs w:val="24"/>
          <w:lang w:val="ro-RO"/>
        </w:rPr>
        <w:t>necesare opera</w:t>
      </w:r>
      <w:r w:rsidR="00463DDC" w:rsidRPr="009A7FFC">
        <w:rPr>
          <w:rFonts w:ascii="Times New Roman" w:hAnsi="Times New Roman" w:cs="Times New Roman"/>
          <w:sz w:val="24"/>
          <w:szCs w:val="24"/>
          <w:lang w:val="ro-RO"/>
        </w:rPr>
        <w:t>ț</w:t>
      </w:r>
      <w:r w:rsidR="00985DAB" w:rsidRPr="009A7FFC">
        <w:rPr>
          <w:rFonts w:ascii="Times New Roman" w:hAnsi="Times New Roman" w:cs="Times New Roman"/>
          <w:sz w:val="24"/>
          <w:szCs w:val="24"/>
          <w:lang w:val="ro-RO"/>
        </w:rPr>
        <w:t xml:space="preserve">iunilor de </w:t>
      </w:r>
      <w:r w:rsidR="005C59FB" w:rsidRPr="009A7FFC">
        <w:rPr>
          <w:rFonts w:ascii="Times New Roman" w:hAnsi="Times New Roman" w:cs="Times New Roman"/>
          <w:sz w:val="24"/>
          <w:szCs w:val="24"/>
          <w:lang w:val="ro-RO"/>
        </w:rPr>
        <w:t>edificar</w:t>
      </w:r>
      <w:r w:rsidR="00985DAB" w:rsidRPr="009A7FFC">
        <w:rPr>
          <w:rFonts w:ascii="Times New Roman" w:hAnsi="Times New Roman" w:cs="Times New Roman"/>
          <w:sz w:val="24"/>
          <w:szCs w:val="24"/>
          <w:lang w:val="ro-RO"/>
        </w:rPr>
        <w:t>e a imobilului</w:t>
      </w:r>
      <w:r w:rsidR="00A90F00" w:rsidRPr="009A7FFC">
        <w:rPr>
          <w:rFonts w:ascii="Times New Roman" w:hAnsi="Times New Roman" w:cs="Times New Roman"/>
          <w:sz w:val="24"/>
          <w:szCs w:val="24"/>
          <w:lang w:val="ro-RO"/>
        </w:rPr>
        <w:t>, aceste fiind</w:t>
      </w:r>
      <w:r w:rsidR="00985DAB" w:rsidRPr="009A7FFC">
        <w:rPr>
          <w:rFonts w:ascii="Times New Roman" w:hAnsi="Times New Roman" w:cs="Times New Roman"/>
          <w:sz w:val="24"/>
          <w:szCs w:val="24"/>
          <w:lang w:val="ro-RO"/>
        </w:rPr>
        <w:t xml:space="preserve"> achizi</w:t>
      </w:r>
      <w:r w:rsidRPr="009A7FFC">
        <w:rPr>
          <w:rFonts w:ascii="Times New Roman" w:hAnsi="Times New Roman" w:cs="Times New Roman"/>
          <w:sz w:val="24"/>
          <w:szCs w:val="24"/>
          <w:lang w:val="ro-RO"/>
        </w:rPr>
        <w:t>t</w:t>
      </w:r>
      <w:r w:rsidR="00985DAB" w:rsidRPr="009A7FFC">
        <w:rPr>
          <w:rFonts w:ascii="Times New Roman" w:hAnsi="Times New Roman" w:cs="Times New Roman"/>
          <w:sz w:val="24"/>
          <w:szCs w:val="24"/>
          <w:lang w:val="ro-RO"/>
        </w:rPr>
        <w:t>ionate exclusiv de la furnizori autoriza</w:t>
      </w:r>
      <w:r w:rsidRPr="009A7FFC">
        <w:rPr>
          <w:rFonts w:ascii="Times New Roman" w:hAnsi="Times New Roman" w:cs="Times New Roman"/>
          <w:sz w:val="24"/>
          <w:szCs w:val="24"/>
          <w:lang w:val="ro-RO"/>
        </w:rPr>
        <w:t>t</w:t>
      </w:r>
      <w:r w:rsidR="00985DAB" w:rsidRPr="009A7FFC">
        <w:rPr>
          <w:rFonts w:ascii="Times New Roman" w:hAnsi="Times New Roman" w:cs="Times New Roman"/>
          <w:sz w:val="24"/>
          <w:szCs w:val="24"/>
          <w:lang w:val="ro-RO"/>
        </w:rPr>
        <w:t>i</w:t>
      </w:r>
      <w:r w:rsidRPr="009A7FFC">
        <w:rPr>
          <w:rFonts w:ascii="Times New Roman" w:hAnsi="Times New Roman" w:cs="Times New Roman"/>
          <w:sz w:val="24"/>
          <w:szCs w:val="24"/>
          <w:lang w:val="ro-RO"/>
        </w:rPr>
        <w:t xml:space="preserve">. </w:t>
      </w:r>
      <w:r w:rsidR="00985DAB" w:rsidRPr="009A7FFC">
        <w:rPr>
          <w:rFonts w:ascii="Times New Roman" w:hAnsi="Times New Roman" w:cs="Times New Roman"/>
          <w:sz w:val="24"/>
          <w:szCs w:val="24"/>
          <w:lang w:val="ro-RO"/>
        </w:rPr>
        <w:t>Nu se vor exploata resurse naturale de pe amplasament</w:t>
      </w:r>
      <w:r w:rsidRPr="009A7FFC">
        <w:rPr>
          <w:rFonts w:ascii="Times New Roman" w:hAnsi="Times New Roman" w:cs="Times New Roman"/>
          <w:sz w:val="24"/>
          <w:szCs w:val="24"/>
          <w:lang w:val="ro-RO"/>
        </w:rPr>
        <w:t>.</w:t>
      </w:r>
    </w:p>
    <w:p w14:paraId="10519986" w14:textId="5602AE39" w:rsidR="00DC05D7" w:rsidRPr="009A7FFC" w:rsidRDefault="00753DAD" w:rsidP="00DC05D7">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 xml:space="preserve">In perioada de </w:t>
      </w:r>
      <w:r w:rsidR="00A90F00" w:rsidRPr="009A7FFC">
        <w:rPr>
          <w:rFonts w:ascii="Times New Roman" w:hAnsi="Times New Roman" w:cs="Times New Roman"/>
          <w:sz w:val="24"/>
          <w:szCs w:val="24"/>
          <w:lang w:val="ro-RO"/>
        </w:rPr>
        <w:t xml:space="preserve">funcționare </w:t>
      </w:r>
      <w:r w:rsidRPr="009A7FFC">
        <w:rPr>
          <w:rFonts w:ascii="Times New Roman" w:hAnsi="Times New Roman" w:cs="Times New Roman"/>
          <w:sz w:val="24"/>
          <w:szCs w:val="24"/>
          <w:lang w:val="ro-RO"/>
        </w:rPr>
        <w:t xml:space="preserve">a </w:t>
      </w:r>
      <w:r w:rsidR="00985DAB" w:rsidRPr="009A7FFC">
        <w:rPr>
          <w:rFonts w:ascii="Times New Roman" w:hAnsi="Times New Roman" w:cs="Times New Roman"/>
          <w:sz w:val="24"/>
          <w:szCs w:val="24"/>
          <w:lang w:val="ro-RO"/>
        </w:rPr>
        <w:t xml:space="preserve">obiectivului </w:t>
      </w:r>
      <w:r w:rsidRPr="009A7FFC">
        <w:rPr>
          <w:rFonts w:ascii="Times New Roman" w:hAnsi="Times New Roman" w:cs="Times New Roman"/>
          <w:sz w:val="24"/>
          <w:szCs w:val="24"/>
          <w:lang w:val="ro-RO"/>
        </w:rPr>
        <w:t>consu</w:t>
      </w:r>
      <w:r w:rsidR="00D364D9" w:rsidRPr="009A7FFC">
        <w:rPr>
          <w:rFonts w:ascii="Times New Roman" w:hAnsi="Times New Roman" w:cs="Times New Roman"/>
          <w:sz w:val="24"/>
          <w:szCs w:val="24"/>
          <w:lang w:val="ro-RO"/>
        </w:rPr>
        <w:t>mul de materii prime se refer</w:t>
      </w:r>
      <w:r w:rsidR="00E07F8B" w:rsidRPr="009A7FFC">
        <w:rPr>
          <w:rFonts w:ascii="Times New Roman" w:hAnsi="Times New Roman" w:cs="Times New Roman"/>
          <w:sz w:val="24"/>
          <w:szCs w:val="24"/>
          <w:lang w:val="ro-RO"/>
        </w:rPr>
        <w:t>a</w:t>
      </w:r>
      <w:r w:rsidR="00D364D9" w:rsidRPr="009A7FFC">
        <w:rPr>
          <w:rFonts w:ascii="Times New Roman" w:hAnsi="Times New Roman" w:cs="Times New Roman"/>
          <w:sz w:val="24"/>
          <w:szCs w:val="24"/>
          <w:lang w:val="ro-RO"/>
        </w:rPr>
        <w:t xml:space="preserve"> la asigurarea utilit</w:t>
      </w:r>
      <w:r w:rsidR="00E07F8B" w:rsidRPr="009A7FFC">
        <w:rPr>
          <w:rFonts w:ascii="Times New Roman" w:hAnsi="Times New Roman" w:cs="Times New Roman"/>
          <w:sz w:val="24"/>
          <w:szCs w:val="24"/>
          <w:lang w:val="ro-RO"/>
        </w:rPr>
        <w:t>a</w:t>
      </w:r>
      <w:r w:rsidR="00D364D9" w:rsidRPr="009A7FFC">
        <w:rPr>
          <w:rFonts w:ascii="Times New Roman" w:hAnsi="Times New Roman" w:cs="Times New Roman"/>
          <w:sz w:val="24"/>
          <w:szCs w:val="24"/>
          <w:lang w:val="ro-RO"/>
        </w:rPr>
        <w:t>ților</w:t>
      </w:r>
      <w:r w:rsidR="00985DAB" w:rsidRPr="009A7FFC">
        <w:rPr>
          <w:rFonts w:ascii="Times New Roman" w:hAnsi="Times New Roman" w:cs="Times New Roman"/>
          <w:sz w:val="24"/>
          <w:szCs w:val="24"/>
          <w:lang w:val="ro-RO"/>
        </w:rPr>
        <w:t xml:space="preserve"> (ap</w:t>
      </w:r>
      <w:r w:rsidR="00E07F8B" w:rsidRPr="009A7FFC">
        <w:rPr>
          <w:rFonts w:ascii="Times New Roman" w:hAnsi="Times New Roman" w:cs="Times New Roman"/>
          <w:sz w:val="24"/>
          <w:szCs w:val="24"/>
          <w:lang w:val="ro-RO"/>
        </w:rPr>
        <w:t>a</w:t>
      </w:r>
      <w:r w:rsidR="00985DAB" w:rsidRPr="009A7FFC">
        <w:rPr>
          <w:rFonts w:ascii="Times New Roman" w:hAnsi="Times New Roman" w:cs="Times New Roman"/>
          <w:sz w:val="24"/>
          <w:szCs w:val="24"/>
          <w:lang w:val="ro-RO"/>
        </w:rPr>
        <w:t>, energie electric</w:t>
      </w:r>
      <w:r w:rsidR="00E07F8B" w:rsidRPr="009A7FFC">
        <w:rPr>
          <w:rFonts w:ascii="Times New Roman" w:hAnsi="Times New Roman" w:cs="Times New Roman"/>
          <w:sz w:val="24"/>
          <w:szCs w:val="24"/>
          <w:lang w:val="ro-RO"/>
        </w:rPr>
        <w:t>a</w:t>
      </w:r>
      <w:r w:rsidR="00985DAB" w:rsidRPr="009A7FFC">
        <w:rPr>
          <w:rFonts w:ascii="Times New Roman" w:hAnsi="Times New Roman" w:cs="Times New Roman"/>
          <w:sz w:val="24"/>
          <w:szCs w:val="24"/>
          <w:lang w:val="ro-RO"/>
        </w:rPr>
        <w:t>)</w:t>
      </w:r>
      <w:r w:rsidR="00784C5E" w:rsidRPr="009A7FFC">
        <w:rPr>
          <w:rFonts w:ascii="Times New Roman" w:hAnsi="Times New Roman" w:cs="Times New Roman"/>
          <w:sz w:val="24"/>
          <w:szCs w:val="24"/>
          <w:lang w:val="ro-RO"/>
        </w:rPr>
        <w:t xml:space="preserve"> și a materiei prime pentru realizarea </w:t>
      </w:r>
      <w:r w:rsidR="00DC05D7" w:rsidRPr="009A7FFC">
        <w:rPr>
          <w:rFonts w:ascii="Times New Roman" w:hAnsi="Times New Roman" w:cs="Times New Roman"/>
          <w:sz w:val="24"/>
          <w:szCs w:val="24"/>
          <w:lang w:val="ro-RO"/>
        </w:rPr>
        <w:t xml:space="preserve">produselor gastronomice </w:t>
      </w:r>
      <w:r w:rsidR="00784C5E" w:rsidRPr="009A7FFC">
        <w:rPr>
          <w:rFonts w:ascii="Times New Roman" w:hAnsi="Times New Roman" w:cs="Times New Roman"/>
          <w:sz w:val="24"/>
          <w:szCs w:val="24"/>
          <w:lang w:val="ro-RO"/>
        </w:rPr>
        <w:t>dorite</w:t>
      </w:r>
      <w:r w:rsidR="00DC05D7" w:rsidRPr="009A7FFC">
        <w:rPr>
          <w:rFonts w:ascii="Times New Roman" w:hAnsi="Times New Roman" w:cs="Times New Roman"/>
          <w:sz w:val="24"/>
          <w:szCs w:val="24"/>
          <w:lang w:val="ro-RO"/>
        </w:rPr>
        <w:t>: p</w:t>
      </w:r>
      <w:r w:rsidR="00784C5E" w:rsidRPr="009A7FFC">
        <w:rPr>
          <w:rFonts w:ascii="Times New Roman" w:hAnsi="Times New Roman" w:cs="Times New Roman"/>
          <w:sz w:val="24"/>
          <w:szCs w:val="24"/>
          <w:lang w:val="ro-RO"/>
        </w:rPr>
        <w:t>roduse neperisabile (f</w:t>
      </w:r>
      <w:r w:rsidR="00E07F8B" w:rsidRPr="009A7FFC">
        <w:rPr>
          <w:rFonts w:ascii="Times New Roman" w:hAnsi="Times New Roman" w:cs="Times New Roman"/>
          <w:sz w:val="24"/>
          <w:szCs w:val="24"/>
          <w:lang w:val="ro-RO"/>
        </w:rPr>
        <w:t>a</w:t>
      </w:r>
      <w:r w:rsidR="00784C5E" w:rsidRPr="009A7FFC">
        <w:rPr>
          <w:rFonts w:ascii="Times New Roman" w:hAnsi="Times New Roman" w:cs="Times New Roman"/>
          <w:sz w:val="24"/>
          <w:szCs w:val="24"/>
          <w:lang w:val="ro-RO"/>
        </w:rPr>
        <w:t>in</w:t>
      </w:r>
      <w:r w:rsidR="00E07F8B" w:rsidRPr="009A7FFC">
        <w:rPr>
          <w:rFonts w:ascii="Times New Roman" w:hAnsi="Times New Roman" w:cs="Times New Roman"/>
          <w:sz w:val="24"/>
          <w:szCs w:val="24"/>
          <w:lang w:val="ro-RO"/>
        </w:rPr>
        <w:t>a</w:t>
      </w:r>
      <w:r w:rsidR="00784C5E" w:rsidRPr="009A7FFC">
        <w:rPr>
          <w:rFonts w:ascii="Times New Roman" w:hAnsi="Times New Roman" w:cs="Times New Roman"/>
          <w:sz w:val="24"/>
          <w:szCs w:val="24"/>
          <w:lang w:val="ro-RO"/>
        </w:rPr>
        <w:t>, zah</w:t>
      </w:r>
      <w:r w:rsidR="00E07F8B" w:rsidRPr="009A7FFC">
        <w:rPr>
          <w:rFonts w:ascii="Times New Roman" w:hAnsi="Times New Roman" w:cs="Times New Roman"/>
          <w:sz w:val="24"/>
          <w:szCs w:val="24"/>
          <w:lang w:val="ro-RO"/>
        </w:rPr>
        <w:t>a</w:t>
      </w:r>
      <w:r w:rsidR="00784C5E" w:rsidRPr="009A7FFC">
        <w:rPr>
          <w:rFonts w:ascii="Times New Roman" w:hAnsi="Times New Roman" w:cs="Times New Roman"/>
          <w:sz w:val="24"/>
          <w:szCs w:val="24"/>
          <w:lang w:val="ro-RO"/>
        </w:rPr>
        <w:t>r, cereale)</w:t>
      </w:r>
      <w:r w:rsidR="00DC05D7" w:rsidRPr="009A7FFC">
        <w:rPr>
          <w:rFonts w:ascii="Times New Roman" w:hAnsi="Times New Roman" w:cs="Times New Roman"/>
          <w:sz w:val="24"/>
          <w:szCs w:val="24"/>
          <w:lang w:val="ro-RO"/>
        </w:rPr>
        <w:t>, a</w:t>
      </w:r>
      <w:r w:rsidR="00784C5E" w:rsidRPr="009A7FFC">
        <w:rPr>
          <w:rFonts w:ascii="Times New Roman" w:hAnsi="Times New Roman" w:cs="Times New Roman"/>
          <w:sz w:val="24"/>
          <w:szCs w:val="24"/>
          <w:lang w:val="ro-RO"/>
        </w:rPr>
        <w:t>limente perisabile</w:t>
      </w:r>
      <w:r w:rsidR="00DC05D7" w:rsidRPr="009A7FFC">
        <w:rPr>
          <w:rFonts w:ascii="Times New Roman" w:hAnsi="Times New Roman" w:cs="Times New Roman"/>
          <w:sz w:val="24"/>
          <w:szCs w:val="24"/>
          <w:lang w:val="ro-RO"/>
        </w:rPr>
        <w:t xml:space="preserve"> (carne, pește, p</w:t>
      </w:r>
      <w:r w:rsidR="00E07F8B" w:rsidRPr="009A7FFC">
        <w:rPr>
          <w:rFonts w:ascii="Times New Roman" w:hAnsi="Times New Roman" w:cs="Times New Roman"/>
          <w:sz w:val="24"/>
          <w:szCs w:val="24"/>
          <w:lang w:val="ro-RO"/>
        </w:rPr>
        <w:t>a</w:t>
      </w:r>
      <w:r w:rsidR="00DC05D7" w:rsidRPr="009A7FFC">
        <w:rPr>
          <w:rFonts w:ascii="Times New Roman" w:hAnsi="Times New Roman" w:cs="Times New Roman"/>
          <w:sz w:val="24"/>
          <w:szCs w:val="24"/>
          <w:lang w:val="ro-RO"/>
        </w:rPr>
        <w:t>s</w:t>
      </w:r>
      <w:r w:rsidR="00E07F8B" w:rsidRPr="009A7FFC">
        <w:rPr>
          <w:rFonts w:ascii="Times New Roman" w:hAnsi="Times New Roman" w:cs="Times New Roman"/>
          <w:sz w:val="24"/>
          <w:szCs w:val="24"/>
          <w:lang w:val="ro-RO"/>
        </w:rPr>
        <w:t>a</w:t>
      </w:r>
      <w:r w:rsidR="00DC05D7" w:rsidRPr="009A7FFC">
        <w:rPr>
          <w:rFonts w:ascii="Times New Roman" w:hAnsi="Times New Roman" w:cs="Times New Roman"/>
          <w:sz w:val="24"/>
          <w:szCs w:val="24"/>
          <w:lang w:val="ro-RO"/>
        </w:rPr>
        <w:t>ri de curte), p</w:t>
      </w:r>
      <w:r w:rsidR="00E07F8B" w:rsidRPr="009A7FFC">
        <w:rPr>
          <w:rFonts w:ascii="Times New Roman" w:hAnsi="Times New Roman" w:cs="Times New Roman"/>
          <w:sz w:val="24"/>
          <w:szCs w:val="24"/>
          <w:lang w:val="ro-RO"/>
        </w:rPr>
        <w:t>a</w:t>
      </w:r>
      <w:r w:rsidR="00DC05D7" w:rsidRPr="009A7FFC">
        <w:rPr>
          <w:rFonts w:ascii="Times New Roman" w:hAnsi="Times New Roman" w:cs="Times New Roman"/>
          <w:sz w:val="24"/>
          <w:szCs w:val="24"/>
          <w:lang w:val="ro-RO"/>
        </w:rPr>
        <w:t>ine si lactate.</w:t>
      </w:r>
    </w:p>
    <w:p w14:paraId="59686B93" w14:textId="77777777" w:rsidR="00B44321" w:rsidRPr="009A7FFC" w:rsidRDefault="00B44321" w:rsidP="00D34307">
      <w:pPr>
        <w:widowControl w:val="0"/>
        <w:autoSpaceDE w:val="0"/>
        <w:autoSpaceDN w:val="0"/>
        <w:adjustRightInd w:val="0"/>
        <w:spacing w:after="0"/>
        <w:ind w:firstLine="709"/>
        <w:jc w:val="both"/>
        <w:rPr>
          <w:rFonts w:ascii="Times New Roman" w:hAnsi="Times New Roman" w:cs="Times New Roman"/>
          <w:sz w:val="24"/>
          <w:szCs w:val="24"/>
          <w:lang w:val="ro-RO"/>
        </w:rPr>
      </w:pPr>
    </w:p>
    <w:p w14:paraId="363A7C19" w14:textId="66FC5EC1" w:rsidR="00753DAD" w:rsidRPr="009A7FFC" w:rsidRDefault="00D5063F" w:rsidP="00AE6ABB">
      <w:pPr>
        <w:pStyle w:val="ListParagraph"/>
        <w:widowControl w:val="0"/>
        <w:numPr>
          <w:ilvl w:val="1"/>
          <w:numId w:val="27"/>
        </w:numPr>
        <w:autoSpaceDE w:val="0"/>
        <w:autoSpaceDN w:val="0"/>
        <w:adjustRightInd w:val="0"/>
        <w:spacing w:after="0"/>
        <w:jc w:val="both"/>
        <w:rPr>
          <w:rFonts w:ascii="Times New Roman" w:hAnsi="Times New Roman" w:cs="Times New Roman"/>
          <w:b/>
          <w:bCs/>
          <w:sz w:val="24"/>
          <w:szCs w:val="24"/>
          <w:lang w:val="ro-RO"/>
        </w:rPr>
      </w:pPr>
      <w:r w:rsidRPr="009A7FFC">
        <w:rPr>
          <w:rFonts w:ascii="Times New Roman" w:hAnsi="Times New Roman" w:cs="Times New Roman"/>
          <w:b/>
          <w:bCs/>
          <w:sz w:val="24"/>
          <w:szCs w:val="24"/>
          <w:lang w:val="ro-RO"/>
        </w:rPr>
        <w:t xml:space="preserve"> </w:t>
      </w:r>
      <w:r w:rsidR="00753DAD" w:rsidRPr="009A7FFC">
        <w:rPr>
          <w:rFonts w:ascii="Times New Roman" w:hAnsi="Times New Roman" w:cs="Times New Roman"/>
          <w:b/>
          <w:bCs/>
          <w:sz w:val="24"/>
          <w:szCs w:val="24"/>
          <w:lang w:val="ro-RO"/>
        </w:rPr>
        <w:t>descrierea lucr</w:t>
      </w:r>
      <w:r w:rsidR="00E07F8B" w:rsidRPr="009A7FFC">
        <w:rPr>
          <w:rFonts w:ascii="Times New Roman" w:hAnsi="Times New Roman" w:cs="Times New Roman"/>
          <w:b/>
          <w:bCs/>
          <w:sz w:val="24"/>
          <w:szCs w:val="24"/>
          <w:lang w:val="ro-RO"/>
        </w:rPr>
        <w:t>a</w:t>
      </w:r>
      <w:r w:rsidR="00753DAD" w:rsidRPr="009A7FFC">
        <w:rPr>
          <w:rFonts w:ascii="Times New Roman" w:hAnsi="Times New Roman" w:cs="Times New Roman"/>
          <w:b/>
          <w:bCs/>
          <w:sz w:val="24"/>
          <w:szCs w:val="24"/>
          <w:lang w:val="ro-RO"/>
        </w:rPr>
        <w:t xml:space="preserve">rilor de refacere a amplasamentului </w:t>
      </w:r>
      <w:r w:rsidRPr="009A7FFC">
        <w:rPr>
          <w:rFonts w:ascii="Times New Roman" w:hAnsi="Times New Roman" w:cs="Times New Roman"/>
          <w:b/>
          <w:bCs/>
          <w:sz w:val="24"/>
          <w:szCs w:val="24"/>
          <w:lang w:val="ro-RO"/>
        </w:rPr>
        <w:t>î</w:t>
      </w:r>
      <w:r w:rsidR="00753DAD" w:rsidRPr="009A7FFC">
        <w:rPr>
          <w:rFonts w:ascii="Times New Roman" w:hAnsi="Times New Roman" w:cs="Times New Roman"/>
          <w:b/>
          <w:bCs/>
          <w:sz w:val="24"/>
          <w:szCs w:val="24"/>
          <w:lang w:val="ro-RO"/>
        </w:rPr>
        <w:t>n zona afectat</w:t>
      </w:r>
      <w:r w:rsidR="00E07F8B" w:rsidRPr="009A7FFC">
        <w:rPr>
          <w:rFonts w:ascii="Times New Roman" w:hAnsi="Times New Roman" w:cs="Times New Roman"/>
          <w:b/>
          <w:bCs/>
          <w:sz w:val="24"/>
          <w:szCs w:val="24"/>
          <w:lang w:val="ro-RO"/>
        </w:rPr>
        <w:t>a</w:t>
      </w:r>
      <w:r w:rsidR="00753DAD" w:rsidRPr="009A7FFC">
        <w:rPr>
          <w:rFonts w:ascii="Times New Roman" w:hAnsi="Times New Roman" w:cs="Times New Roman"/>
          <w:b/>
          <w:bCs/>
          <w:sz w:val="24"/>
          <w:szCs w:val="24"/>
          <w:lang w:val="ro-RO"/>
        </w:rPr>
        <w:t xml:space="preserve"> de e</w:t>
      </w:r>
      <w:r w:rsidR="005C59FB" w:rsidRPr="009A7FFC">
        <w:rPr>
          <w:rFonts w:ascii="Times New Roman" w:hAnsi="Times New Roman" w:cs="Times New Roman"/>
          <w:b/>
          <w:bCs/>
          <w:sz w:val="24"/>
          <w:szCs w:val="24"/>
          <w:lang w:val="ro-RO"/>
        </w:rPr>
        <w:t>x</w:t>
      </w:r>
      <w:r w:rsidR="00753DAD" w:rsidRPr="009A7FFC">
        <w:rPr>
          <w:rFonts w:ascii="Times New Roman" w:hAnsi="Times New Roman" w:cs="Times New Roman"/>
          <w:b/>
          <w:bCs/>
          <w:sz w:val="24"/>
          <w:szCs w:val="24"/>
          <w:lang w:val="ro-RO"/>
        </w:rPr>
        <w:t>ecu</w:t>
      </w:r>
      <w:r w:rsidRPr="009A7FFC">
        <w:rPr>
          <w:rFonts w:ascii="Times New Roman" w:hAnsi="Times New Roman" w:cs="Times New Roman"/>
          <w:b/>
          <w:bCs/>
          <w:sz w:val="24"/>
          <w:szCs w:val="24"/>
          <w:lang w:val="ro-RO"/>
        </w:rPr>
        <w:t>ț</w:t>
      </w:r>
      <w:r w:rsidR="00753DAD" w:rsidRPr="009A7FFC">
        <w:rPr>
          <w:rFonts w:ascii="Times New Roman" w:hAnsi="Times New Roman" w:cs="Times New Roman"/>
          <w:b/>
          <w:bCs/>
          <w:sz w:val="24"/>
          <w:szCs w:val="24"/>
          <w:lang w:val="ro-RO"/>
        </w:rPr>
        <w:t>ia investi</w:t>
      </w:r>
      <w:r w:rsidR="00D34307" w:rsidRPr="009A7FFC">
        <w:rPr>
          <w:rFonts w:ascii="Times New Roman" w:hAnsi="Times New Roman" w:cs="Times New Roman"/>
          <w:b/>
          <w:bCs/>
          <w:sz w:val="24"/>
          <w:szCs w:val="24"/>
          <w:lang w:val="ro-RO"/>
        </w:rPr>
        <w:t>ț</w:t>
      </w:r>
      <w:r w:rsidR="00753DAD" w:rsidRPr="009A7FFC">
        <w:rPr>
          <w:rFonts w:ascii="Times New Roman" w:hAnsi="Times New Roman" w:cs="Times New Roman"/>
          <w:b/>
          <w:bCs/>
          <w:sz w:val="24"/>
          <w:szCs w:val="24"/>
          <w:lang w:val="ro-RO"/>
        </w:rPr>
        <w:t>iei;</w:t>
      </w:r>
    </w:p>
    <w:p w14:paraId="0C1E2D24" w14:textId="41D19CA7" w:rsidR="00DC05D7" w:rsidRPr="009A7FFC" w:rsidRDefault="00753DAD" w:rsidP="005C59FB">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L</w:t>
      </w:r>
      <w:r w:rsidR="005C59F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 finalul perioadei de </w:t>
      </w:r>
      <w:r w:rsidR="00985DAB" w:rsidRPr="009A7FFC">
        <w:rPr>
          <w:rFonts w:ascii="Times New Roman" w:hAnsi="Times New Roman" w:cs="Times New Roman"/>
          <w:sz w:val="24"/>
          <w:szCs w:val="24"/>
          <w:lang w:val="ro-RO"/>
        </w:rPr>
        <w:t>co</w:t>
      </w:r>
      <w:r w:rsidR="00193A36" w:rsidRPr="009A7FFC">
        <w:rPr>
          <w:rFonts w:ascii="Times New Roman" w:hAnsi="Times New Roman" w:cs="Times New Roman"/>
          <w:sz w:val="24"/>
          <w:szCs w:val="24"/>
          <w:lang w:val="ro-RO"/>
        </w:rPr>
        <w:t>nstrucție a obiectivului, în in</w:t>
      </w:r>
      <w:r w:rsidR="00985DAB" w:rsidRPr="009A7FFC">
        <w:rPr>
          <w:rFonts w:ascii="Times New Roman" w:hAnsi="Times New Roman" w:cs="Times New Roman"/>
          <w:sz w:val="24"/>
          <w:szCs w:val="24"/>
          <w:lang w:val="ro-RO"/>
        </w:rPr>
        <w:t xml:space="preserve">cinta amplasamentului </w:t>
      </w:r>
      <w:r w:rsidRPr="009A7FFC">
        <w:rPr>
          <w:rFonts w:ascii="Times New Roman" w:hAnsi="Times New Roman" w:cs="Times New Roman"/>
          <w:sz w:val="24"/>
          <w:szCs w:val="24"/>
          <w:lang w:val="ro-RO"/>
        </w:rPr>
        <w:t xml:space="preserve">se </w:t>
      </w:r>
      <w:r w:rsidR="00985DAB" w:rsidRPr="009A7FFC">
        <w:rPr>
          <w:rFonts w:ascii="Times New Roman" w:hAnsi="Times New Roman" w:cs="Times New Roman"/>
          <w:sz w:val="24"/>
          <w:szCs w:val="24"/>
          <w:lang w:val="ro-RO"/>
        </w:rPr>
        <w:t xml:space="preserve"> vor amenaja </w:t>
      </w:r>
      <w:r w:rsidR="00DC05D7" w:rsidRPr="009A7FFC">
        <w:rPr>
          <w:rFonts w:ascii="Times New Roman" w:hAnsi="Times New Roman" w:cs="Times New Roman"/>
          <w:lang w:val="it-IT"/>
        </w:rPr>
        <w:t>Spatii verzi la sol (163,95 mp), Terasa verde (213,37 mp), Circulatii auto/pietonale (270,8 mp)</w:t>
      </w:r>
      <w:r w:rsidR="00B80F1A" w:rsidRPr="009A7FFC">
        <w:rPr>
          <w:rFonts w:ascii="Times New Roman" w:hAnsi="Times New Roman" w:cs="Times New Roman"/>
          <w:lang w:val="it-IT"/>
        </w:rPr>
        <w:t>.</w:t>
      </w:r>
    </w:p>
    <w:p w14:paraId="42CCA013" w14:textId="04BEBA11" w:rsidR="00B44321" w:rsidRPr="009A7FFC" w:rsidRDefault="00B44321" w:rsidP="00D34307">
      <w:pPr>
        <w:widowControl w:val="0"/>
        <w:autoSpaceDE w:val="0"/>
        <w:autoSpaceDN w:val="0"/>
        <w:adjustRightInd w:val="0"/>
        <w:spacing w:after="0"/>
        <w:ind w:firstLine="709"/>
        <w:jc w:val="both"/>
        <w:rPr>
          <w:rFonts w:ascii="Times New Roman" w:hAnsi="Times New Roman" w:cs="Times New Roman"/>
          <w:sz w:val="24"/>
          <w:szCs w:val="24"/>
          <w:lang w:val="ro-RO"/>
        </w:rPr>
      </w:pPr>
    </w:p>
    <w:p w14:paraId="2AC91438" w14:textId="193B75FC" w:rsidR="00753DAD" w:rsidRPr="009A7FFC" w:rsidRDefault="00753DAD" w:rsidP="00AE6ABB">
      <w:pPr>
        <w:pStyle w:val="ListParagraph"/>
        <w:widowControl w:val="0"/>
        <w:numPr>
          <w:ilvl w:val="1"/>
          <w:numId w:val="27"/>
        </w:numPr>
        <w:autoSpaceDE w:val="0"/>
        <w:autoSpaceDN w:val="0"/>
        <w:adjustRightInd w:val="0"/>
        <w:spacing w:after="0"/>
        <w:jc w:val="both"/>
        <w:rPr>
          <w:rFonts w:ascii="Times New Roman" w:hAnsi="Times New Roman" w:cs="Times New Roman"/>
          <w:b/>
          <w:bCs/>
          <w:sz w:val="24"/>
          <w:szCs w:val="24"/>
          <w:lang w:val="ro-RO"/>
        </w:rPr>
      </w:pPr>
      <w:r w:rsidRPr="009A7FFC">
        <w:rPr>
          <w:rFonts w:ascii="Times New Roman" w:hAnsi="Times New Roman" w:cs="Times New Roman"/>
          <w:b/>
          <w:bCs/>
          <w:sz w:val="24"/>
          <w:szCs w:val="24"/>
          <w:lang w:val="ro-RO"/>
        </w:rPr>
        <w:t>planul de execu</w:t>
      </w:r>
      <w:r w:rsidR="00D5063F" w:rsidRPr="009A7FFC">
        <w:rPr>
          <w:rFonts w:ascii="Times New Roman" w:hAnsi="Times New Roman" w:cs="Times New Roman"/>
          <w:b/>
          <w:bCs/>
          <w:sz w:val="24"/>
          <w:szCs w:val="24"/>
          <w:lang w:val="ro-RO"/>
        </w:rPr>
        <w:t>ț</w:t>
      </w:r>
      <w:r w:rsidRPr="009A7FFC">
        <w:rPr>
          <w:rFonts w:ascii="Times New Roman" w:hAnsi="Times New Roman" w:cs="Times New Roman"/>
          <w:b/>
          <w:bCs/>
          <w:sz w:val="24"/>
          <w:szCs w:val="24"/>
          <w:lang w:val="ro-RO"/>
        </w:rPr>
        <w:t>ie, cuprinz</w:t>
      </w:r>
      <w:r w:rsidR="00E07F8B" w:rsidRPr="009A7FFC">
        <w:rPr>
          <w:rFonts w:ascii="Times New Roman" w:hAnsi="Times New Roman" w:cs="Times New Roman"/>
          <w:b/>
          <w:bCs/>
          <w:sz w:val="24"/>
          <w:szCs w:val="24"/>
          <w:lang w:val="ro-RO"/>
        </w:rPr>
        <w:t>a</w:t>
      </w:r>
      <w:r w:rsidRPr="009A7FFC">
        <w:rPr>
          <w:rFonts w:ascii="Times New Roman" w:hAnsi="Times New Roman" w:cs="Times New Roman"/>
          <w:b/>
          <w:bCs/>
          <w:sz w:val="24"/>
          <w:szCs w:val="24"/>
          <w:lang w:val="ro-RO"/>
        </w:rPr>
        <w:t>nd faza de construc</w:t>
      </w:r>
      <w:r w:rsidR="00D5063F" w:rsidRPr="009A7FFC">
        <w:rPr>
          <w:rFonts w:ascii="Times New Roman" w:hAnsi="Times New Roman" w:cs="Times New Roman"/>
          <w:b/>
          <w:bCs/>
          <w:sz w:val="24"/>
          <w:szCs w:val="24"/>
          <w:lang w:val="ro-RO"/>
        </w:rPr>
        <w:t>ț</w:t>
      </w:r>
      <w:r w:rsidRPr="009A7FFC">
        <w:rPr>
          <w:rFonts w:ascii="Times New Roman" w:hAnsi="Times New Roman" w:cs="Times New Roman"/>
          <w:b/>
          <w:bCs/>
          <w:sz w:val="24"/>
          <w:szCs w:val="24"/>
          <w:lang w:val="ro-RO"/>
        </w:rPr>
        <w:t xml:space="preserve">ie, punerea </w:t>
      </w:r>
      <w:r w:rsidR="00D5063F" w:rsidRPr="009A7FFC">
        <w:rPr>
          <w:rFonts w:ascii="Times New Roman" w:hAnsi="Times New Roman" w:cs="Times New Roman"/>
          <w:b/>
          <w:bCs/>
          <w:sz w:val="24"/>
          <w:szCs w:val="24"/>
          <w:lang w:val="ro-RO"/>
        </w:rPr>
        <w:t>î</w:t>
      </w:r>
      <w:r w:rsidRPr="009A7FFC">
        <w:rPr>
          <w:rFonts w:ascii="Times New Roman" w:hAnsi="Times New Roman" w:cs="Times New Roman"/>
          <w:b/>
          <w:bCs/>
          <w:sz w:val="24"/>
          <w:szCs w:val="24"/>
          <w:lang w:val="ro-RO"/>
        </w:rPr>
        <w:t>n func</w:t>
      </w:r>
      <w:r w:rsidR="00D5063F" w:rsidRPr="009A7FFC">
        <w:rPr>
          <w:rFonts w:ascii="Times New Roman" w:hAnsi="Times New Roman" w:cs="Times New Roman"/>
          <w:b/>
          <w:bCs/>
          <w:sz w:val="24"/>
          <w:szCs w:val="24"/>
          <w:lang w:val="ro-RO"/>
        </w:rPr>
        <w:t>ț</w:t>
      </w:r>
      <w:r w:rsidRPr="009A7FFC">
        <w:rPr>
          <w:rFonts w:ascii="Times New Roman" w:hAnsi="Times New Roman" w:cs="Times New Roman"/>
          <w:b/>
          <w:bCs/>
          <w:sz w:val="24"/>
          <w:szCs w:val="24"/>
          <w:lang w:val="ro-RO"/>
        </w:rPr>
        <w:t>iune, exploatare, refacere si folosire ulterioar</w:t>
      </w:r>
      <w:r w:rsidR="00E07F8B" w:rsidRPr="009A7FFC">
        <w:rPr>
          <w:rFonts w:ascii="Times New Roman" w:hAnsi="Times New Roman" w:cs="Times New Roman"/>
          <w:b/>
          <w:bCs/>
          <w:sz w:val="24"/>
          <w:szCs w:val="24"/>
          <w:lang w:val="ro-RO"/>
        </w:rPr>
        <w:t>a</w:t>
      </w:r>
    </w:p>
    <w:p w14:paraId="7F198062" w14:textId="608768BC" w:rsidR="00DF5882" w:rsidRPr="009A7FFC" w:rsidRDefault="00DF5882" w:rsidP="00D34307">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lastRenderedPageBreak/>
        <w:t>Planul de execuţie  presupune parcurgerea urm</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toarelor etape:</w:t>
      </w:r>
    </w:p>
    <w:p w14:paraId="105F19DA" w14:textId="6A4942A2" w:rsidR="00DF5882" w:rsidRPr="009A7FFC" w:rsidRDefault="00DF5882" w:rsidP="00AE6ABB">
      <w:pPr>
        <w:widowControl w:val="0"/>
        <w:numPr>
          <w:ilvl w:val="0"/>
          <w:numId w:val="23"/>
        </w:numPr>
        <w:autoSpaceDE w:val="0"/>
        <w:autoSpaceDN w:val="0"/>
        <w:adjustRightInd w:val="0"/>
        <w:spacing w:after="0"/>
        <w:ind w:left="851" w:hanging="142"/>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realizarea organiz</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rii</w:t>
      </w:r>
      <w:r w:rsidR="002101B3" w:rsidRPr="009A7FFC">
        <w:rPr>
          <w:rFonts w:ascii="Times New Roman" w:hAnsi="Times New Roman" w:cs="Times New Roman"/>
          <w:sz w:val="24"/>
          <w:szCs w:val="24"/>
          <w:lang w:val="ro-RO"/>
        </w:rPr>
        <w:t xml:space="preserve"> de </w:t>
      </w:r>
      <w:r w:rsidR="00D5063F" w:rsidRPr="009A7FFC">
        <w:rPr>
          <w:rFonts w:ascii="Times New Roman" w:hAnsi="Times New Roman" w:cs="Times New Roman"/>
          <w:sz w:val="24"/>
          <w:szCs w:val="24"/>
          <w:lang w:val="ro-RO"/>
        </w:rPr>
        <w:t>ș</w:t>
      </w:r>
      <w:r w:rsidR="002101B3" w:rsidRPr="009A7FFC">
        <w:rPr>
          <w:rFonts w:ascii="Times New Roman" w:hAnsi="Times New Roman" w:cs="Times New Roman"/>
          <w:sz w:val="24"/>
          <w:szCs w:val="24"/>
          <w:lang w:val="ro-RO"/>
        </w:rPr>
        <w:t xml:space="preserve">antier </w:t>
      </w:r>
    </w:p>
    <w:p w14:paraId="2B6F898D" w14:textId="77777777" w:rsidR="00943D0B" w:rsidRPr="009A7FFC" w:rsidRDefault="00943D0B" w:rsidP="00AE6ABB">
      <w:pPr>
        <w:widowControl w:val="0"/>
        <w:numPr>
          <w:ilvl w:val="0"/>
          <w:numId w:val="23"/>
        </w:numPr>
        <w:autoSpaceDE w:val="0"/>
        <w:autoSpaceDN w:val="0"/>
        <w:adjustRightInd w:val="0"/>
        <w:spacing w:after="0"/>
        <w:ind w:left="851" w:hanging="142"/>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delimitarea zonelor de lucru pentru protectia vecinatatilor</w:t>
      </w:r>
    </w:p>
    <w:p w14:paraId="70FCB964" w14:textId="77777777" w:rsidR="00943D0B" w:rsidRPr="009A7FFC" w:rsidRDefault="00943D0B" w:rsidP="00AE6ABB">
      <w:pPr>
        <w:widowControl w:val="0"/>
        <w:numPr>
          <w:ilvl w:val="0"/>
          <w:numId w:val="23"/>
        </w:numPr>
        <w:autoSpaceDE w:val="0"/>
        <w:autoSpaceDN w:val="0"/>
        <w:adjustRightInd w:val="0"/>
        <w:spacing w:after="0"/>
        <w:ind w:left="851" w:hanging="142"/>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depozitarea temporara a unora dintre materialele de constructii, precum si a echipamentelor si dispozitivelor utilizate in aceasta etapa;</w:t>
      </w:r>
    </w:p>
    <w:p w14:paraId="2A6122FF" w14:textId="3E7F7D9C" w:rsidR="00D64DED" w:rsidRPr="009A7FFC" w:rsidRDefault="00D64DED" w:rsidP="00AE6ABB">
      <w:pPr>
        <w:widowControl w:val="0"/>
        <w:numPr>
          <w:ilvl w:val="0"/>
          <w:numId w:val="23"/>
        </w:numPr>
        <w:autoSpaceDE w:val="0"/>
        <w:autoSpaceDN w:val="0"/>
        <w:adjustRightInd w:val="0"/>
        <w:spacing w:after="0"/>
        <w:ind w:left="851" w:hanging="142"/>
        <w:jc w:val="both"/>
      </w:pPr>
      <w:proofErr w:type="spellStart"/>
      <w:r w:rsidRPr="009A7FFC">
        <w:rPr>
          <w:rFonts w:ascii="Times New Roman" w:hAnsi="Times New Roman" w:cs="Times New Roman"/>
          <w:iCs/>
          <w:sz w:val="24"/>
          <w:szCs w:val="24"/>
        </w:rPr>
        <w:t>lucr</w:t>
      </w:r>
      <w:r w:rsidR="00E07F8B" w:rsidRPr="009A7FFC">
        <w:rPr>
          <w:rFonts w:ascii="Times New Roman" w:hAnsi="Times New Roman" w:cs="Times New Roman"/>
          <w:iCs/>
          <w:sz w:val="24"/>
          <w:szCs w:val="24"/>
        </w:rPr>
        <w:t>a</w:t>
      </w:r>
      <w:r w:rsidRPr="009A7FFC">
        <w:rPr>
          <w:rFonts w:ascii="Times New Roman" w:hAnsi="Times New Roman" w:cs="Times New Roman"/>
          <w:iCs/>
          <w:sz w:val="24"/>
          <w:szCs w:val="24"/>
        </w:rPr>
        <w:t>ri</w:t>
      </w:r>
      <w:proofErr w:type="spellEnd"/>
      <w:r w:rsidRPr="009A7FFC">
        <w:rPr>
          <w:rFonts w:ascii="Times New Roman" w:hAnsi="Times New Roman" w:cs="Times New Roman"/>
          <w:iCs/>
          <w:sz w:val="24"/>
          <w:szCs w:val="24"/>
        </w:rPr>
        <w:t xml:space="preserve"> </w:t>
      </w:r>
      <w:proofErr w:type="spellStart"/>
      <w:r w:rsidRPr="009A7FFC">
        <w:rPr>
          <w:rFonts w:ascii="Times New Roman" w:hAnsi="Times New Roman" w:cs="Times New Roman"/>
          <w:iCs/>
          <w:sz w:val="24"/>
          <w:szCs w:val="24"/>
        </w:rPr>
        <w:t>amenajare</w:t>
      </w:r>
      <w:proofErr w:type="spellEnd"/>
      <w:r w:rsidRPr="009A7FFC">
        <w:rPr>
          <w:rFonts w:ascii="Times New Roman" w:hAnsi="Times New Roman" w:cs="Times New Roman"/>
          <w:iCs/>
          <w:sz w:val="24"/>
          <w:szCs w:val="24"/>
        </w:rPr>
        <w:t xml:space="preserve"> </w:t>
      </w:r>
      <w:proofErr w:type="spellStart"/>
      <w:r w:rsidRPr="009A7FFC">
        <w:rPr>
          <w:rFonts w:ascii="Times New Roman" w:hAnsi="Times New Roman" w:cs="Times New Roman"/>
          <w:iCs/>
          <w:sz w:val="24"/>
          <w:szCs w:val="24"/>
        </w:rPr>
        <w:t>teren</w:t>
      </w:r>
      <w:proofErr w:type="spellEnd"/>
      <w:r w:rsidRPr="009A7FFC">
        <w:rPr>
          <w:rFonts w:ascii="Times New Roman" w:hAnsi="Times New Roman" w:cs="Times New Roman"/>
          <w:iCs/>
          <w:sz w:val="24"/>
          <w:szCs w:val="24"/>
        </w:rPr>
        <w:t xml:space="preserve"> (</w:t>
      </w:r>
      <w:proofErr w:type="spellStart"/>
      <w:r w:rsidRPr="009A7FFC">
        <w:rPr>
          <w:rFonts w:ascii="Times New Roman" w:hAnsi="Times New Roman" w:cs="Times New Roman"/>
          <w:iCs/>
          <w:sz w:val="24"/>
          <w:szCs w:val="24"/>
        </w:rPr>
        <w:t>s</w:t>
      </w:r>
      <w:r w:rsidR="00E07F8B" w:rsidRPr="009A7FFC">
        <w:rPr>
          <w:rFonts w:ascii="Times New Roman" w:hAnsi="Times New Roman" w:cs="Times New Roman"/>
          <w:iCs/>
          <w:sz w:val="24"/>
          <w:szCs w:val="24"/>
        </w:rPr>
        <w:t>a</w:t>
      </w:r>
      <w:r w:rsidRPr="009A7FFC">
        <w:rPr>
          <w:rFonts w:ascii="Times New Roman" w:hAnsi="Times New Roman" w:cs="Times New Roman"/>
          <w:iCs/>
          <w:sz w:val="24"/>
          <w:szCs w:val="24"/>
        </w:rPr>
        <w:t>p</w:t>
      </w:r>
      <w:r w:rsidR="00E07F8B" w:rsidRPr="009A7FFC">
        <w:rPr>
          <w:rFonts w:ascii="Times New Roman" w:hAnsi="Times New Roman" w:cs="Times New Roman"/>
          <w:iCs/>
          <w:sz w:val="24"/>
          <w:szCs w:val="24"/>
        </w:rPr>
        <w:t>a</w:t>
      </w:r>
      <w:r w:rsidRPr="009A7FFC">
        <w:rPr>
          <w:rFonts w:ascii="Times New Roman" w:hAnsi="Times New Roman" w:cs="Times New Roman"/>
          <w:iCs/>
          <w:sz w:val="24"/>
          <w:szCs w:val="24"/>
        </w:rPr>
        <w:t>turi</w:t>
      </w:r>
      <w:proofErr w:type="spellEnd"/>
      <w:r w:rsidRPr="009A7FFC">
        <w:rPr>
          <w:rFonts w:ascii="Times New Roman" w:hAnsi="Times New Roman" w:cs="Times New Roman"/>
          <w:iCs/>
          <w:sz w:val="24"/>
          <w:szCs w:val="24"/>
        </w:rPr>
        <w:t xml:space="preserve">, </w:t>
      </w:r>
      <w:proofErr w:type="spellStart"/>
      <w:r w:rsidRPr="009A7FFC">
        <w:rPr>
          <w:rFonts w:ascii="Times New Roman" w:hAnsi="Times New Roman" w:cs="Times New Roman"/>
          <w:iCs/>
          <w:sz w:val="24"/>
          <w:szCs w:val="24"/>
        </w:rPr>
        <w:t>nivel</w:t>
      </w:r>
      <w:r w:rsidR="00E07F8B" w:rsidRPr="009A7FFC">
        <w:rPr>
          <w:rFonts w:ascii="Times New Roman" w:hAnsi="Times New Roman" w:cs="Times New Roman"/>
          <w:iCs/>
          <w:sz w:val="24"/>
          <w:szCs w:val="24"/>
        </w:rPr>
        <w:t>a</w:t>
      </w:r>
      <w:r w:rsidRPr="009A7FFC">
        <w:rPr>
          <w:rFonts w:ascii="Times New Roman" w:hAnsi="Times New Roman" w:cs="Times New Roman"/>
          <w:iCs/>
          <w:sz w:val="24"/>
          <w:szCs w:val="24"/>
        </w:rPr>
        <w:t>ri</w:t>
      </w:r>
      <w:proofErr w:type="spellEnd"/>
      <w:r w:rsidRPr="009A7FFC">
        <w:rPr>
          <w:rFonts w:ascii="Times New Roman" w:hAnsi="Times New Roman" w:cs="Times New Roman"/>
          <w:iCs/>
          <w:sz w:val="24"/>
          <w:szCs w:val="24"/>
        </w:rPr>
        <w:t xml:space="preserve">, </w:t>
      </w:r>
      <w:proofErr w:type="spellStart"/>
      <w:r w:rsidRPr="009A7FFC">
        <w:rPr>
          <w:rFonts w:ascii="Times New Roman" w:hAnsi="Times New Roman" w:cs="Times New Roman"/>
          <w:iCs/>
          <w:sz w:val="24"/>
          <w:szCs w:val="24"/>
        </w:rPr>
        <w:t>compact</w:t>
      </w:r>
      <w:r w:rsidR="00E07F8B" w:rsidRPr="009A7FFC">
        <w:rPr>
          <w:rFonts w:ascii="Times New Roman" w:hAnsi="Times New Roman" w:cs="Times New Roman"/>
          <w:iCs/>
          <w:sz w:val="24"/>
          <w:szCs w:val="24"/>
        </w:rPr>
        <w:t>a</w:t>
      </w:r>
      <w:r w:rsidRPr="009A7FFC">
        <w:rPr>
          <w:rFonts w:ascii="Times New Roman" w:hAnsi="Times New Roman" w:cs="Times New Roman"/>
          <w:iCs/>
          <w:sz w:val="24"/>
          <w:szCs w:val="24"/>
        </w:rPr>
        <w:t>ri</w:t>
      </w:r>
      <w:proofErr w:type="spellEnd"/>
      <w:r w:rsidRPr="009A7FFC">
        <w:rPr>
          <w:rFonts w:ascii="Times New Roman" w:hAnsi="Times New Roman" w:cs="Times New Roman"/>
          <w:iCs/>
          <w:sz w:val="24"/>
          <w:szCs w:val="24"/>
        </w:rPr>
        <w:t xml:space="preserve">, </w:t>
      </w:r>
      <w:proofErr w:type="spellStart"/>
      <w:r w:rsidRPr="009A7FFC">
        <w:rPr>
          <w:rFonts w:ascii="Times New Roman" w:hAnsi="Times New Roman" w:cs="Times New Roman"/>
          <w:iCs/>
          <w:sz w:val="24"/>
          <w:szCs w:val="24"/>
        </w:rPr>
        <w:t>umpluturi</w:t>
      </w:r>
      <w:proofErr w:type="spellEnd"/>
      <w:r w:rsidRPr="009A7FFC">
        <w:rPr>
          <w:rFonts w:ascii="Times New Roman" w:hAnsi="Times New Roman" w:cs="Times New Roman"/>
          <w:iCs/>
          <w:sz w:val="24"/>
          <w:szCs w:val="24"/>
        </w:rPr>
        <w:t>),</w:t>
      </w:r>
    </w:p>
    <w:p w14:paraId="6B88593D" w14:textId="4ADCB392" w:rsidR="00D64DED" w:rsidRPr="009A7FFC" w:rsidRDefault="00D64DED" w:rsidP="00AE6ABB">
      <w:pPr>
        <w:widowControl w:val="0"/>
        <w:numPr>
          <w:ilvl w:val="0"/>
          <w:numId w:val="23"/>
        </w:numPr>
        <w:autoSpaceDE w:val="0"/>
        <w:autoSpaceDN w:val="0"/>
        <w:adjustRightInd w:val="0"/>
        <w:spacing w:after="0"/>
        <w:ind w:left="851" w:hanging="142"/>
        <w:jc w:val="both"/>
      </w:pPr>
      <w:proofErr w:type="spellStart"/>
      <w:r w:rsidRPr="009A7FFC">
        <w:rPr>
          <w:rFonts w:ascii="Times New Roman" w:hAnsi="Times New Roman" w:cs="Times New Roman"/>
          <w:iCs/>
          <w:sz w:val="24"/>
          <w:szCs w:val="24"/>
        </w:rPr>
        <w:t>montare</w:t>
      </w:r>
      <w:proofErr w:type="spellEnd"/>
      <w:r w:rsidRPr="009A7FFC">
        <w:rPr>
          <w:rFonts w:ascii="Times New Roman" w:hAnsi="Times New Roman" w:cs="Times New Roman"/>
          <w:iCs/>
          <w:sz w:val="24"/>
          <w:szCs w:val="24"/>
        </w:rPr>
        <w:t xml:space="preserve"> </w:t>
      </w:r>
      <w:proofErr w:type="spellStart"/>
      <w:r w:rsidRPr="009A7FFC">
        <w:rPr>
          <w:rFonts w:ascii="Times New Roman" w:hAnsi="Times New Roman" w:cs="Times New Roman"/>
          <w:iCs/>
          <w:sz w:val="24"/>
          <w:szCs w:val="24"/>
        </w:rPr>
        <w:t>cofraje</w:t>
      </w:r>
      <w:proofErr w:type="spellEnd"/>
      <w:r w:rsidRPr="009A7FFC">
        <w:rPr>
          <w:rFonts w:ascii="Times New Roman" w:hAnsi="Times New Roman" w:cs="Times New Roman"/>
          <w:iCs/>
          <w:sz w:val="24"/>
          <w:szCs w:val="24"/>
        </w:rPr>
        <w:t xml:space="preserve"> </w:t>
      </w:r>
      <w:proofErr w:type="spellStart"/>
      <w:r w:rsidRPr="009A7FFC">
        <w:rPr>
          <w:rFonts w:ascii="Times New Roman" w:hAnsi="Times New Roman" w:cs="Times New Roman"/>
          <w:iCs/>
          <w:sz w:val="24"/>
          <w:szCs w:val="24"/>
        </w:rPr>
        <w:t>și</w:t>
      </w:r>
      <w:proofErr w:type="spellEnd"/>
      <w:r w:rsidRPr="009A7FFC">
        <w:rPr>
          <w:rFonts w:ascii="Times New Roman" w:hAnsi="Times New Roman" w:cs="Times New Roman"/>
          <w:iCs/>
          <w:sz w:val="24"/>
          <w:szCs w:val="24"/>
        </w:rPr>
        <w:t xml:space="preserve"> </w:t>
      </w:r>
      <w:proofErr w:type="spellStart"/>
      <w:r w:rsidRPr="009A7FFC">
        <w:rPr>
          <w:rFonts w:ascii="Times New Roman" w:hAnsi="Times New Roman" w:cs="Times New Roman"/>
          <w:iCs/>
          <w:sz w:val="24"/>
          <w:szCs w:val="24"/>
        </w:rPr>
        <w:t>arm</w:t>
      </w:r>
      <w:r w:rsidR="00E07F8B" w:rsidRPr="009A7FFC">
        <w:rPr>
          <w:rFonts w:ascii="Times New Roman" w:hAnsi="Times New Roman" w:cs="Times New Roman"/>
          <w:iCs/>
          <w:sz w:val="24"/>
          <w:szCs w:val="24"/>
        </w:rPr>
        <w:t>a</w:t>
      </w:r>
      <w:r w:rsidRPr="009A7FFC">
        <w:rPr>
          <w:rFonts w:ascii="Times New Roman" w:hAnsi="Times New Roman" w:cs="Times New Roman"/>
          <w:iCs/>
          <w:sz w:val="24"/>
          <w:szCs w:val="24"/>
        </w:rPr>
        <w:t>turi</w:t>
      </w:r>
      <w:proofErr w:type="spellEnd"/>
      <w:r w:rsidRPr="009A7FFC">
        <w:rPr>
          <w:rFonts w:ascii="Times New Roman" w:hAnsi="Times New Roman" w:cs="Times New Roman"/>
          <w:iCs/>
          <w:sz w:val="24"/>
          <w:szCs w:val="24"/>
        </w:rPr>
        <w:t xml:space="preserve">, </w:t>
      </w:r>
      <w:proofErr w:type="spellStart"/>
      <w:r w:rsidRPr="009A7FFC">
        <w:rPr>
          <w:rFonts w:ascii="Times New Roman" w:hAnsi="Times New Roman" w:cs="Times New Roman"/>
          <w:iCs/>
          <w:sz w:val="24"/>
          <w:szCs w:val="24"/>
        </w:rPr>
        <w:t>betonare</w:t>
      </w:r>
      <w:proofErr w:type="spellEnd"/>
      <w:r w:rsidRPr="009A7FFC">
        <w:rPr>
          <w:rFonts w:ascii="Times New Roman" w:hAnsi="Times New Roman" w:cs="Times New Roman"/>
          <w:iCs/>
          <w:sz w:val="24"/>
          <w:szCs w:val="24"/>
        </w:rPr>
        <w:t xml:space="preserve"> (</w:t>
      </w:r>
      <w:proofErr w:type="spellStart"/>
      <w:r w:rsidRPr="009A7FFC">
        <w:rPr>
          <w:rFonts w:ascii="Times New Roman" w:hAnsi="Times New Roman" w:cs="Times New Roman"/>
          <w:iCs/>
          <w:sz w:val="24"/>
          <w:szCs w:val="24"/>
        </w:rPr>
        <w:t>fundații</w:t>
      </w:r>
      <w:proofErr w:type="spellEnd"/>
      <w:r w:rsidRPr="009A7FFC">
        <w:rPr>
          <w:rFonts w:ascii="Times New Roman" w:hAnsi="Times New Roman" w:cs="Times New Roman"/>
          <w:iCs/>
          <w:sz w:val="24"/>
          <w:szCs w:val="24"/>
        </w:rPr>
        <w:t xml:space="preserve">, </w:t>
      </w:r>
      <w:proofErr w:type="spellStart"/>
      <w:r w:rsidRPr="009A7FFC">
        <w:rPr>
          <w:rFonts w:ascii="Times New Roman" w:hAnsi="Times New Roman" w:cs="Times New Roman"/>
          <w:iCs/>
          <w:sz w:val="24"/>
          <w:szCs w:val="24"/>
        </w:rPr>
        <w:t>st</w:t>
      </w:r>
      <w:r w:rsidR="00E07F8B" w:rsidRPr="009A7FFC">
        <w:rPr>
          <w:rFonts w:ascii="Times New Roman" w:hAnsi="Times New Roman" w:cs="Times New Roman"/>
          <w:iCs/>
          <w:sz w:val="24"/>
          <w:szCs w:val="24"/>
        </w:rPr>
        <w:t>a</w:t>
      </w:r>
      <w:r w:rsidRPr="009A7FFC">
        <w:rPr>
          <w:rFonts w:ascii="Times New Roman" w:hAnsi="Times New Roman" w:cs="Times New Roman"/>
          <w:iCs/>
          <w:sz w:val="24"/>
          <w:szCs w:val="24"/>
        </w:rPr>
        <w:t>lpi</w:t>
      </w:r>
      <w:proofErr w:type="spellEnd"/>
      <w:r w:rsidRPr="009A7FFC">
        <w:rPr>
          <w:rFonts w:ascii="Times New Roman" w:hAnsi="Times New Roman" w:cs="Times New Roman"/>
          <w:iCs/>
          <w:sz w:val="24"/>
          <w:szCs w:val="24"/>
        </w:rPr>
        <w:t xml:space="preserve">, </w:t>
      </w:r>
      <w:proofErr w:type="spellStart"/>
      <w:r w:rsidRPr="009A7FFC">
        <w:rPr>
          <w:rFonts w:ascii="Times New Roman" w:hAnsi="Times New Roman" w:cs="Times New Roman"/>
          <w:iCs/>
          <w:sz w:val="24"/>
          <w:szCs w:val="24"/>
        </w:rPr>
        <w:t>grinzi</w:t>
      </w:r>
      <w:proofErr w:type="spellEnd"/>
      <w:r w:rsidRPr="009A7FFC">
        <w:rPr>
          <w:rFonts w:ascii="Times New Roman" w:hAnsi="Times New Roman" w:cs="Times New Roman"/>
          <w:iCs/>
          <w:sz w:val="24"/>
          <w:szCs w:val="24"/>
        </w:rPr>
        <w:t xml:space="preserve">, </w:t>
      </w:r>
      <w:proofErr w:type="spellStart"/>
      <w:r w:rsidRPr="009A7FFC">
        <w:rPr>
          <w:rFonts w:ascii="Times New Roman" w:hAnsi="Times New Roman" w:cs="Times New Roman"/>
          <w:iCs/>
          <w:sz w:val="24"/>
          <w:szCs w:val="24"/>
        </w:rPr>
        <w:t>planșee</w:t>
      </w:r>
      <w:proofErr w:type="spellEnd"/>
      <w:r w:rsidRPr="009A7FFC">
        <w:rPr>
          <w:rFonts w:ascii="Times New Roman" w:hAnsi="Times New Roman" w:cs="Times New Roman"/>
          <w:iCs/>
          <w:sz w:val="24"/>
          <w:szCs w:val="24"/>
        </w:rPr>
        <w:t xml:space="preserve">) </w:t>
      </w:r>
      <w:proofErr w:type="spellStart"/>
      <w:r w:rsidRPr="009A7FFC">
        <w:rPr>
          <w:rFonts w:ascii="Times New Roman" w:hAnsi="Times New Roman" w:cs="Times New Roman"/>
          <w:iCs/>
          <w:sz w:val="24"/>
          <w:szCs w:val="24"/>
        </w:rPr>
        <w:t>realizare</w:t>
      </w:r>
      <w:proofErr w:type="spellEnd"/>
      <w:r w:rsidRPr="009A7FFC">
        <w:rPr>
          <w:rFonts w:ascii="Times New Roman" w:hAnsi="Times New Roman" w:cs="Times New Roman"/>
          <w:iCs/>
          <w:sz w:val="24"/>
          <w:szCs w:val="24"/>
        </w:rPr>
        <w:t xml:space="preserve"> </w:t>
      </w:r>
      <w:proofErr w:type="spellStart"/>
      <w:r w:rsidRPr="009A7FFC">
        <w:rPr>
          <w:rFonts w:ascii="Times New Roman" w:hAnsi="Times New Roman" w:cs="Times New Roman"/>
          <w:iCs/>
          <w:sz w:val="24"/>
          <w:szCs w:val="24"/>
        </w:rPr>
        <w:t>închideri</w:t>
      </w:r>
      <w:proofErr w:type="spellEnd"/>
      <w:r w:rsidRPr="009A7FFC">
        <w:rPr>
          <w:rFonts w:ascii="Times New Roman" w:hAnsi="Times New Roman" w:cs="Times New Roman"/>
          <w:iCs/>
          <w:sz w:val="24"/>
          <w:szCs w:val="24"/>
        </w:rPr>
        <w:t xml:space="preserve">, </w:t>
      </w:r>
      <w:proofErr w:type="spellStart"/>
      <w:r w:rsidRPr="009A7FFC">
        <w:rPr>
          <w:rFonts w:ascii="Times New Roman" w:hAnsi="Times New Roman" w:cs="Times New Roman"/>
          <w:iCs/>
          <w:sz w:val="24"/>
          <w:szCs w:val="24"/>
        </w:rPr>
        <w:t>compartiment</w:t>
      </w:r>
      <w:r w:rsidR="00E07F8B" w:rsidRPr="009A7FFC">
        <w:rPr>
          <w:rFonts w:ascii="Times New Roman" w:hAnsi="Times New Roman" w:cs="Times New Roman"/>
          <w:iCs/>
          <w:sz w:val="24"/>
          <w:szCs w:val="24"/>
        </w:rPr>
        <w:t>a</w:t>
      </w:r>
      <w:r w:rsidRPr="009A7FFC">
        <w:rPr>
          <w:rFonts w:ascii="Times New Roman" w:hAnsi="Times New Roman" w:cs="Times New Roman"/>
          <w:iCs/>
          <w:sz w:val="24"/>
          <w:szCs w:val="24"/>
        </w:rPr>
        <w:t>ri</w:t>
      </w:r>
      <w:proofErr w:type="spellEnd"/>
      <w:r w:rsidRPr="009A7FFC">
        <w:rPr>
          <w:rFonts w:ascii="Times New Roman" w:hAnsi="Times New Roman" w:cs="Times New Roman"/>
          <w:iCs/>
          <w:sz w:val="24"/>
          <w:szCs w:val="24"/>
        </w:rPr>
        <w:t xml:space="preserve">, </w:t>
      </w:r>
      <w:proofErr w:type="spellStart"/>
      <w:r w:rsidRPr="009A7FFC">
        <w:rPr>
          <w:rFonts w:ascii="Times New Roman" w:hAnsi="Times New Roman" w:cs="Times New Roman"/>
          <w:iCs/>
          <w:sz w:val="24"/>
          <w:szCs w:val="24"/>
        </w:rPr>
        <w:t>montare</w:t>
      </w:r>
      <w:proofErr w:type="spellEnd"/>
      <w:r w:rsidRPr="009A7FFC">
        <w:rPr>
          <w:rFonts w:ascii="Times New Roman" w:hAnsi="Times New Roman" w:cs="Times New Roman"/>
          <w:iCs/>
          <w:sz w:val="24"/>
          <w:szCs w:val="24"/>
        </w:rPr>
        <w:t xml:space="preserve"> </w:t>
      </w:r>
      <w:proofErr w:type="spellStart"/>
      <w:r w:rsidRPr="009A7FFC">
        <w:rPr>
          <w:rFonts w:ascii="Times New Roman" w:hAnsi="Times New Roman" w:cs="Times New Roman"/>
          <w:iCs/>
          <w:sz w:val="24"/>
          <w:szCs w:val="24"/>
        </w:rPr>
        <w:t>t</w:t>
      </w:r>
      <w:r w:rsidR="00E07F8B" w:rsidRPr="009A7FFC">
        <w:rPr>
          <w:rFonts w:ascii="Times New Roman" w:hAnsi="Times New Roman" w:cs="Times New Roman"/>
          <w:iCs/>
          <w:sz w:val="24"/>
          <w:szCs w:val="24"/>
        </w:rPr>
        <w:t>a</w:t>
      </w:r>
      <w:r w:rsidRPr="009A7FFC">
        <w:rPr>
          <w:rFonts w:ascii="Times New Roman" w:hAnsi="Times New Roman" w:cs="Times New Roman"/>
          <w:iCs/>
          <w:sz w:val="24"/>
          <w:szCs w:val="24"/>
        </w:rPr>
        <w:t>mpl</w:t>
      </w:r>
      <w:r w:rsidR="00E07F8B" w:rsidRPr="009A7FFC">
        <w:rPr>
          <w:rFonts w:ascii="Times New Roman" w:hAnsi="Times New Roman" w:cs="Times New Roman"/>
          <w:iCs/>
          <w:sz w:val="24"/>
          <w:szCs w:val="24"/>
        </w:rPr>
        <w:t>a</w:t>
      </w:r>
      <w:r w:rsidRPr="009A7FFC">
        <w:rPr>
          <w:rFonts w:ascii="Times New Roman" w:hAnsi="Times New Roman" w:cs="Times New Roman"/>
          <w:iCs/>
          <w:sz w:val="24"/>
          <w:szCs w:val="24"/>
        </w:rPr>
        <w:t>rie</w:t>
      </w:r>
      <w:proofErr w:type="spellEnd"/>
      <w:r w:rsidRPr="009A7FFC">
        <w:rPr>
          <w:rFonts w:ascii="Times New Roman" w:hAnsi="Times New Roman" w:cs="Times New Roman"/>
          <w:iCs/>
          <w:sz w:val="24"/>
          <w:szCs w:val="24"/>
        </w:rPr>
        <w:t>.</w:t>
      </w:r>
    </w:p>
    <w:p w14:paraId="68D479BC" w14:textId="0F34BC7C" w:rsidR="00943D0B" w:rsidRPr="009A7FFC" w:rsidRDefault="00943D0B" w:rsidP="00AE6ABB">
      <w:pPr>
        <w:widowControl w:val="0"/>
        <w:numPr>
          <w:ilvl w:val="0"/>
          <w:numId w:val="23"/>
        </w:numPr>
        <w:autoSpaceDE w:val="0"/>
        <w:autoSpaceDN w:val="0"/>
        <w:adjustRightInd w:val="0"/>
        <w:spacing w:after="0"/>
        <w:ind w:left="851" w:hanging="142"/>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depozitarea de</w:t>
      </w:r>
      <w:r w:rsidR="00D5063F" w:rsidRPr="009A7FFC">
        <w:rPr>
          <w:rFonts w:ascii="Times New Roman" w:hAnsi="Times New Roman" w:cs="Times New Roman"/>
          <w:sz w:val="24"/>
          <w:szCs w:val="24"/>
          <w:lang w:val="ro-RO"/>
        </w:rPr>
        <w:t>ș</w:t>
      </w:r>
      <w:r w:rsidRPr="009A7FFC">
        <w:rPr>
          <w:rFonts w:ascii="Times New Roman" w:hAnsi="Times New Roman" w:cs="Times New Roman"/>
          <w:sz w:val="24"/>
          <w:szCs w:val="24"/>
          <w:lang w:val="ro-RO"/>
        </w:rPr>
        <w:t>eurilor rezultate din opera</w:t>
      </w:r>
      <w:r w:rsidR="00D5063F" w:rsidRPr="009A7FFC">
        <w:rPr>
          <w:rFonts w:ascii="Times New Roman" w:hAnsi="Times New Roman" w:cs="Times New Roman"/>
          <w:sz w:val="24"/>
          <w:szCs w:val="24"/>
          <w:lang w:val="ro-RO"/>
        </w:rPr>
        <w:t>ț</w:t>
      </w:r>
      <w:r w:rsidRPr="009A7FFC">
        <w:rPr>
          <w:rFonts w:ascii="Times New Roman" w:hAnsi="Times New Roman" w:cs="Times New Roman"/>
          <w:sz w:val="24"/>
          <w:szCs w:val="24"/>
          <w:lang w:val="ro-RO"/>
        </w:rPr>
        <w:t xml:space="preserve">iile de montaj; </w:t>
      </w:r>
    </w:p>
    <w:p w14:paraId="3A4F15D0" w14:textId="30F23B45" w:rsidR="002101B3" w:rsidRPr="009A7FFC" w:rsidRDefault="00DF5882" w:rsidP="00AE6ABB">
      <w:pPr>
        <w:widowControl w:val="0"/>
        <w:numPr>
          <w:ilvl w:val="0"/>
          <w:numId w:val="23"/>
        </w:numPr>
        <w:autoSpaceDE w:val="0"/>
        <w:autoSpaceDN w:val="0"/>
        <w:adjustRightInd w:val="0"/>
        <w:spacing w:after="0"/>
        <w:ind w:left="851" w:hanging="142"/>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p</w:t>
      </w:r>
      <w:r w:rsidR="002101B3" w:rsidRPr="009A7FFC">
        <w:rPr>
          <w:rFonts w:ascii="Times New Roman" w:hAnsi="Times New Roman" w:cs="Times New Roman"/>
          <w:sz w:val="24"/>
          <w:szCs w:val="24"/>
          <w:lang w:val="ro-RO"/>
        </w:rPr>
        <w:t xml:space="preserve">unerea </w:t>
      </w:r>
      <w:r w:rsidR="00D5063F" w:rsidRPr="009A7FFC">
        <w:rPr>
          <w:rFonts w:ascii="Times New Roman" w:hAnsi="Times New Roman" w:cs="Times New Roman"/>
          <w:sz w:val="24"/>
          <w:szCs w:val="24"/>
          <w:lang w:val="ro-RO"/>
        </w:rPr>
        <w:t>î</w:t>
      </w:r>
      <w:r w:rsidR="002101B3" w:rsidRPr="009A7FFC">
        <w:rPr>
          <w:rFonts w:ascii="Times New Roman" w:hAnsi="Times New Roman" w:cs="Times New Roman"/>
          <w:sz w:val="24"/>
          <w:szCs w:val="24"/>
          <w:lang w:val="ro-RO"/>
        </w:rPr>
        <w:t>n func</w:t>
      </w:r>
      <w:r w:rsidR="00D5063F" w:rsidRPr="009A7FFC">
        <w:rPr>
          <w:rFonts w:ascii="Times New Roman" w:hAnsi="Times New Roman" w:cs="Times New Roman"/>
          <w:sz w:val="24"/>
          <w:szCs w:val="24"/>
          <w:lang w:val="ro-RO"/>
        </w:rPr>
        <w:t>ț</w:t>
      </w:r>
      <w:r w:rsidR="002101B3" w:rsidRPr="009A7FFC">
        <w:rPr>
          <w:rFonts w:ascii="Times New Roman" w:hAnsi="Times New Roman" w:cs="Times New Roman"/>
          <w:sz w:val="24"/>
          <w:szCs w:val="24"/>
          <w:lang w:val="ro-RO"/>
        </w:rPr>
        <w:t>iune</w:t>
      </w:r>
    </w:p>
    <w:p w14:paraId="0704915A" w14:textId="495BC432" w:rsidR="00753DAD" w:rsidRPr="009A7FFC" w:rsidRDefault="00753DAD" w:rsidP="00D34307">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Lucr</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rile de execuţie se vor desf</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şura numai în limitele amplasamentului deţinut de beneficiar;</w:t>
      </w:r>
    </w:p>
    <w:p w14:paraId="5548D36E" w14:textId="2408AFE8" w:rsidR="00753DAD" w:rsidRPr="009A7FFC" w:rsidRDefault="00753DAD" w:rsidP="00D34307">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Pe durata execut</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rii lucr</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rilor de construire se vor respecta actele normative privind protecţia muncii în construcţii.</w:t>
      </w:r>
    </w:p>
    <w:p w14:paraId="2A4906BB" w14:textId="77777777" w:rsidR="00B44321" w:rsidRPr="009A7FFC" w:rsidRDefault="00B44321" w:rsidP="00D34307">
      <w:pPr>
        <w:widowControl w:val="0"/>
        <w:autoSpaceDE w:val="0"/>
        <w:autoSpaceDN w:val="0"/>
        <w:adjustRightInd w:val="0"/>
        <w:spacing w:after="0"/>
        <w:ind w:firstLine="709"/>
        <w:jc w:val="both"/>
        <w:rPr>
          <w:rFonts w:ascii="Times New Roman" w:hAnsi="Times New Roman" w:cs="Times New Roman"/>
          <w:sz w:val="24"/>
          <w:szCs w:val="24"/>
          <w:lang w:val="ro-RO"/>
        </w:rPr>
      </w:pPr>
    </w:p>
    <w:p w14:paraId="65E40377" w14:textId="0F910075" w:rsidR="00753DAD" w:rsidRPr="009A7FFC" w:rsidRDefault="00753DAD" w:rsidP="00AE6ABB">
      <w:pPr>
        <w:pStyle w:val="ListParagraph"/>
        <w:widowControl w:val="0"/>
        <w:numPr>
          <w:ilvl w:val="1"/>
          <w:numId w:val="27"/>
        </w:numPr>
        <w:autoSpaceDE w:val="0"/>
        <w:autoSpaceDN w:val="0"/>
        <w:adjustRightInd w:val="0"/>
        <w:spacing w:after="0"/>
        <w:jc w:val="both"/>
        <w:rPr>
          <w:rFonts w:ascii="Times New Roman" w:hAnsi="Times New Roman" w:cs="Times New Roman"/>
          <w:b/>
          <w:bCs/>
          <w:sz w:val="24"/>
          <w:szCs w:val="24"/>
          <w:lang w:val="ro-RO"/>
        </w:rPr>
      </w:pPr>
      <w:r w:rsidRPr="009A7FFC">
        <w:rPr>
          <w:rFonts w:ascii="Times New Roman" w:hAnsi="Times New Roman" w:cs="Times New Roman"/>
          <w:b/>
          <w:bCs/>
          <w:sz w:val="24"/>
          <w:szCs w:val="24"/>
          <w:lang w:val="ro-RO"/>
        </w:rPr>
        <w:t>rela</w:t>
      </w:r>
      <w:r w:rsidR="00D5063F" w:rsidRPr="009A7FFC">
        <w:rPr>
          <w:rFonts w:ascii="Times New Roman" w:hAnsi="Times New Roman" w:cs="Times New Roman"/>
          <w:b/>
          <w:bCs/>
          <w:sz w:val="24"/>
          <w:szCs w:val="24"/>
          <w:lang w:val="ro-RO"/>
        </w:rPr>
        <w:t>ț</w:t>
      </w:r>
      <w:r w:rsidRPr="009A7FFC">
        <w:rPr>
          <w:rFonts w:ascii="Times New Roman" w:hAnsi="Times New Roman" w:cs="Times New Roman"/>
          <w:b/>
          <w:bCs/>
          <w:sz w:val="24"/>
          <w:szCs w:val="24"/>
          <w:lang w:val="ro-RO"/>
        </w:rPr>
        <w:t>ia cu alte proiecte existente sau planificate</w:t>
      </w:r>
    </w:p>
    <w:p w14:paraId="7765EAA2" w14:textId="026A761A" w:rsidR="003C45DB" w:rsidRPr="009A7FFC" w:rsidRDefault="003C45DB" w:rsidP="00D34307">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 xml:space="preserve">Proiectul este localizat </w:t>
      </w:r>
      <w:r w:rsidR="00D14C82" w:rsidRPr="009A7FFC">
        <w:rPr>
          <w:rFonts w:ascii="Times New Roman" w:hAnsi="Times New Roman" w:cs="Times New Roman"/>
          <w:sz w:val="24"/>
          <w:szCs w:val="24"/>
          <w:lang w:val="ro-RO"/>
        </w:rPr>
        <w:t>î</w:t>
      </w:r>
      <w:r w:rsidRPr="009A7FFC">
        <w:rPr>
          <w:rFonts w:ascii="Times New Roman" w:hAnsi="Times New Roman" w:cs="Times New Roman"/>
          <w:sz w:val="24"/>
          <w:szCs w:val="24"/>
          <w:lang w:val="ro-RO"/>
        </w:rPr>
        <w:t>ntr-o zon</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 </w:t>
      </w:r>
      <w:r w:rsidR="00886CE3" w:rsidRPr="009A7FFC">
        <w:rPr>
          <w:rFonts w:ascii="Times New Roman" w:hAnsi="Times New Roman" w:cs="Times New Roman"/>
          <w:sz w:val="24"/>
          <w:szCs w:val="24"/>
          <w:lang w:val="ro-RO"/>
        </w:rPr>
        <w:t xml:space="preserve">cu specific de turism și agrement din stațiunea </w:t>
      </w:r>
      <w:r w:rsidR="00E07F8B" w:rsidRPr="009A7FFC">
        <w:rPr>
          <w:rFonts w:ascii="Times New Roman" w:hAnsi="Times New Roman" w:cs="Times New Roman"/>
          <w:sz w:val="24"/>
          <w:szCs w:val="24"/>
          <w:lang w:val="ro-RO"/>
        </w:rPr>
        <w:t>Neptun</w:t>
      </w:r>
      <w:r w:rsidRPr="009A7FFC">
        <w:rPr>
          <w:rFonts w:ascii="Times New Roman" w:hAnsi="Times New Roman" w:cs="Times New Roman"/>
          <w:sz w:val="24"/>
          <w:szCs w:val="24"/>
          <w:lang w:val="ro-RO"/>
        </w:rPr>
        <w:t xml:space="preserve">, </w:t>
      </w:r>
      <w:r w:rsidR="00D14C82" w:rsidRPr="009A7FFC">
        <w:rPr>
          <w:rFonts w:ascii="Times New Roman" w:hAnsi="Times New Roman" w:cs="Times New Roman"/>
          <w:sz w:val="24"/>
          <w:szCs w:val="24"/>
          <w:lang w:val="ro-RO"/>
        </w:rPr>
        <w:t>î</w:t>
      </w:r>
      <w:r w:rsidRPr="009A7FFC">
        <w:rPr>
          <w:rFonts w:ascii="Times New Roman" w:hAnsi="Times New Roman" w:cs="Times New Roman"/>
          <w:sz w:val="24"/>
          <w:szCs w:val="24"/>
          <w:lang w:val="ro-RO"/>
        </w:rPr>
        <w:t>n apropiere fiind prezente cl</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diri cu func</w:t>
      </w:r>
      <w:r w:rsidR="00D14C82" w:rsidRPr="009A7FFC">
        <w:rPr>
          <w:rFonts w:ascii="Times New Roman" w:hAnsi="Times New Roman" w:cs="Times New Roman"/>
          <w:sz w:val="24"/>
          <w:szCs w:val="24"/>
          <w:lang w:val="ro-RO"/>
        </w:rPr>
        <w:t>ț</w:t>
      </w:r>
      <w:r w:rsidRPr="009A7FFC">
        <w:rPr>
          <w:rFonts w:ascii="Times New Roman" w:hAnsi="Times New Roman" w:cs="Times New Roman"/>
          <w:sz w:val="24"/>
          <w:szCs w:val="24"/>
          <w:lang w:val="ro-RO"/>
        </w:rPr>
        <w:t>iuni turistice</w:t>
      </w:r>
      <w:r w:rsidR="00886CE3" w:rsidRPr="009A7FFC">
        <w:rPr>
          <w:rFonts w:ascii="Times New Roman" w:hAnsi="Times New Roman" w:cs="Times New Roman"/>
          <w:sz w:val="24"/>
          <w:szCs w:val="24"/>
          <w:lang w:val="ro-RO"/>
        </w:rPr>
        <w:t xml:space="preserve"> și de alimentație public</w:t>
      </w:r>
      <w:r w:rsidR="00E07F8B" w:rsidRPr="009A7FFC">
        <w:rPr>
          <w:rFonts w:ascii="Times New Roman" w:hAnsi="Times New Roman" w:cs="Times New Roman"/>
          <w:sz w:val="24"/>
          <w:szCs w:val="24"/>
          <w:lang w:val="ro-RO"/>
        </w:rPr>
        <w:t>a</w:t>
      </w:r>
      <w:r w:rsidR="00463DDC" w:rsidRPr="009A7FFC">
        <w:rPr>
          <w:rFonts w:ascii="Times New Roman" w:hAnsi="Times New Roman" w:cs="Times New Roman"/>
          <w:sz w:val="24"/>
          <w:szCs w:val="24"/>
          <w:lang w:val="ro-RO"/>
        </w:rPr>
        <w:t>.</w:t>
      </w:r>
    </w:p>
    <w:p w14:paraId="3382F8A9" w14:textId="4610FAAB" w:rsidR="00886CE3" w:rsidRPr="009A7FFC" w:rsidRDefault="00886CE3" w:rsidP="00886CE3">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Edificarea imobilului se va face în condițiile încadr</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rii în coeficienții urbanistici prev</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zuți prin documentați</w:t>
      </w:r>
      <w:r w:rsidR="005C59FB" w:rsidRPr="009A7FFC">
        <w:rPr>
          <w:rFonts w:ascii="Times New Roman" w:hAnsi="Times New Roman" w:cs="Times New Roman"/>
          <w:sz w:val="24"/>
          <w:szCs w:val="24"/>
          <w:lang w:val="ro-RO"/>
        </w:rPr>
        <w:t>il</w:t>
      </w:r>
      <w:r w:rsidR="00AB5A5F" w:rsidRPr="009A7FFC">
        <w:rPr>
          <w:rFonts w:ascii="Times New Roman" w:hAnsi="Times New Roman" w:cs="Times New Roman"/>
          <w:sz w:val="24"/>
          <w:szCs w:val="24"/>
          <w:lang w:val="ro-RO"/>
        </w:rPr>
        <w:t>e</w:t>
      </w:r>
      <w:r w:rsidRPr="009A7FFC">
        <w:rPr>
          <w:rFonts w:ascii="Times New Roman" w:hAnsi="Times New Roman" w:cs="Times New Roman"/>
          <w:sz w:val="24"/>
          <w:szCs w:val="24"/>
          <w:lang w:val="ro-RO"/>
        </w:rPr>
        <w:t xml:space="preserve"> de urbanism nr. 38895/10.06.2019</w:t>
      </w:r>
      <w:r w:rsidR="00AB5A5F" w:rsidRPr="009A7FFC">
        <w:rPr>
          <w:rFonts w:ascii="Times New Roman" w:hAnsi="Times New Roman" w:cs="Times New Roman"/>
          <w:sz w:val="24"/>
          <w:szCs w:val="24"/>
          <w:lang w:val="ro-RO"/>
        </w:rPr>
        <w:t xml:space="preserve"> si</w:t>
      </w:r>
      <w:r w:rsidR="005C59FB" w:rsidRPr="009A7FFC">
        <w:rPr>
          <w:rFonts w:ascii="Times New Roman" w:hAnsi="Times New Roman" w:cs="Times New Roman"/>
          <w:sz w:val="24"/>
          <w:szCs w:val="24"/>
          <w:lang w:val="ro-RO"/>
        </w:rPr>
        <w:t xml:space="preserve"> nr. </w:t>
      </w:r>
      <w:r w:rsidR="00AB5A5F" w:rsidRPr="009A7FFC">
        <w:rPr>
          <w:rFonts w:ascii="Times New Roman" w:hAnsi="Times New Roman" w:cs="Times New Roman"/>
          <w:sz w:val="24"/>
          <w:szCs w:val="24"/>
          <w:lang w:val="ro-RO"/>
        </w:rPr>
        <w:t xml:space="preserve">77394/19.10.2021, </w:t>
      </w:r>
      <w:r w:rsidRPr="009A7FFC">
        <w:rPr>
          <w:rFonts w:ascii="Times New Roman" w:hAnsi="Times New Roman" w:cs="Times New Roman"/>
          <w:sz w:val="24"/>
          <w:szCs w:val="24"/>
          <w:lang w:val="ro-RO"/>
        </w:rPr>
        <w:t>faza Reactualizare PUG și RLU  municipiul Mangalia, aprobat</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 prin HCL Mangalia nr. 160/25.07.2019</w:t>
      </w:r>
      <w:r w:rsidR="00E07F8B" w:rsidRPr="009A7FFC">
        <w:rPr>
          <w:rFonts w:ascii="Times New Roman" w:hAnsi="Times New Roman" w:cs="Times New Roman"/>
          <w:sz w:val="24"/>
          <w:szCs w:val="24"/>
          <w:lang w:val="ro-RO"/>
        </w:rPr>
        <w:t xml:space="preserve"> si nr. 185/22.10.2021.</w:t>
      </w:r>
    </w:p>
    <w:p w14:paraId="1D5A9F36" w14:textId="77777777" w:rsidR="00B44321" w:rsidRPr="009A7FFC" w:rsidRDefault="00B44321" w:rsidP="00D34307">
      <w:pPr>
        <w:widowControl w:val="0"/>
        <w:autoSpaceDE w:val="0"/>
        <w:autoSpaceDN w:val="0"/>
        <w:adjustRightInd w:val="0"/>
        <w:spacing w:after="0"/>
        <w:ind w:firstLine="709"/>
        <w:jc w:val="both"/>
        <w:rPr>
          <w:rFonts w:ascii="Times New Roman" w:hAnsi="Times New Roman" w:cs="Times New Roman"/>
          <w:sz w:val="24"/>
          <w:szCs w:val="24"/>
          <w:lang w:val="ro-RO"/>
        </w:rPr>
      </w:pPr>
    </w:p>
    <w:p w14:paraId="0FA035CE" w14:textId="2A5EA564" w:rsidR="00753DAD" w:rsidRPr="009A7FFC" w:rsidRDefault="00753DAD" w:rsidP="00AE6ABB">
      <w:pPr>
        <w:pStyle w:val="ListParagraph"/>
        <w:widowControl w:val="0"/>
        <w:numPr>
          <w:ilvl w:val="1"/>
          <w:numId w:val="27"/>
        </w:numPr>
        <w:autoSpaceDE w:val="0"/>
        <w:autoSpaceDN w:val="0"/>
        <w:adjustRightInd w:val="0"/>
        <w:spacing w:after="0"/>
        <w:jc w:val="both"/>
        <w:rPr>
          <w:rFonts w:ascii="Times New Roman" w:hAnsi="Times New Roman" w:cs="Times New Roman"/>
          <w:b/>
          <w:bCs/>
          <w:sz w:val="24"/>
          <w:szCs w:val="24"/>
          <w:lang w:val="ro-RO"/>
        </w:rPr>
      </w:pPr>
      <w:r w:rsidRPr="009A7FFC">
        <w:rPr>
          <w:rFonts w:ascii="Times New Roman" w:hAnsi="Times New Roman" w:cs="Times New Roman"/>
          <w:b/>
          <w:bCs/>
          <w:sz w:val="24"/>
          <w:szCs w:val="24"/>
          <w:lang w:val="ro-RO"/>
        </w:rPr>
        <w:t xml:space="preserve">detalii privind alternativele care au fost luate </w:t>
      </w:r>
      <w:r w:rsidR="00D5063F" w:rsidRPr="009A7FFC">
        <w:rPr>
          <w:rFonts w:ascii="Times New Roman" w:hAnsi="Times New Roman" w:cs="Times New Roman"/>
          <w:b/>
          <w:bCs/>
          <w:sz w:val="24"/>
          <w:szCs w:val="24"/>
          <w:lang w:val="ro-RO"/>
        </w:rPr>
        <w:t>î</w:t>
      </w:r>
      <w:r w:rsidRPr="009A7FFC">
        <w:rPr>
          <w:rFonts w:ascii="Times New Roman" w:hAnsi="Times New Roman" w:cs="Times New Roman"/>
          <w:b/>
          <w:bCs/>
          <w:sz w:val="24"/>
          <w:szCs w:val="24"/>
          <w:lang w:val="ro-RO"/>
        </w:rPr>
        <w:t>n considerare</w:t>
      </w:r>
    </w:p>
    <w:p w14:paraId="103CCCA5" w14:textId="1F41A891" w:rsidR="00753DAD" w:rsidRPr="009A7FFC" w:rsidRDefault="00D14C82" w:rsidP="00D34307">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Î</w:t>
      </w:r>
      <w:r w:rsidR="00753DAD" w:rsidRPr="009A7FFC">
        <w:rPr>
          <w:rFonts w:ascii="Times New Roman" w:hAnsi="Times New Roman" w:cs="Times New Roman"/>
          <w:sz w:val="24"/>
          <w:szCs w:val="24"/>
          <w:lang w:val="ro-RO"/>
        </w:rPr>
        <w:t>n vederea realiz</w:t>
      </w:r>
      <w:r w:rsidR="00E07F8B" w:rsidRPr="009A7FFC">
        <w:rPr>
          <w:rFonts w:ascii="Times New Roman" w:hAnsi="Times New Roman" w:cs="Times New Roman"/>
          <w:sz w:val="24"/>
          <w:szCs w:val="24"/>
          <w:lang w:val="ro-RO"/>
        </w:rPr>
        <w:t>a</w:t>
      </w:r>
      <w:r w:rsidR="00753DAD" w:rsidRPr="009A7FFC">
        <w:rPr>
          <w:rFonts w:ascii="Times New Roman" w:hAnsi="Times New Roman" w:cs="Times New Roman"/>
          <w:sz w:val="24"/>
          <w:szCs w:val="24"/>
          <w:lang w:val="ro-RO"/>
        </w:rPr>
        <w:t xml:space="preserve">rii proiectului, beneficiarul </w:t>
      </w:r>
      <w:r w:rsidR="005D0C33" w:rsidRPr="009A7FFC">
        <w:rPr>
          <w:rFonts w:ascii="Times New Roman" w:hAnsi="Times New Roman" w:cs="Times New Roman"/>
          <w:sz w:val="24"/>
          <w:szCs w:val="24"/>
          <w:lang w:val="ro-RO"/>
        </w:rPr>
        <w:t xml:space="preserve">nu </w:t>
      </w:r>
      <w:r w:rsidR="00753DAD" w:rsidRPr="009A7FFC">
        <w:rPr>
          <w:rFonts w:ascii="Times New Roman" w:hAnsi="Times New Roman" w:cs="Times New Roman"/>
          <w:sz w:val="24"/>
          <w:szCs w:val="24"/>
          <w:lang w:val="ro-RO"/>
        </w:rPr>
        <w:t xml:space="preserve">a luat </w:t>
      </w:r>
      <w:r w:rsidRPr="009A7FFC">
        <w:rPr>
          <w:rFonts w:ascii="Times New Roman" w:hAnsi="Times New Roman" w:cs="Times New Roman"/>
          <w:sz w:val="24"/>
          <w:szCs w:val="24"/>
          <w:lang w:val="ro-RO"/>
        </w:rPr>
        <w:t>î</w:t>
      </w:r>
      <w:r w:rsidR="00753DAD" w:rsidRPr="009A7FFC">
        <w:rPr>
          <w:rFonts w:ascii="Times New Roman" w:hAnsi="Times New Roman" w:cs="Times New Roman"/>
          <w:sz w:val="24"/>
          <w:szCs w:val="24"/>
          <w:lang w:val="ro-RO"/>
        </w:rPr>
        <w:t>n considerare</w:t>
      </w:r>
      <w:r w:rsidR="005D0C33" w:rsidRPr="009A7FFC">
        <w:rPr>
          <w:rFonts w:ascii="Times New Roman" w:hAnsi="Times New Roman" w:cs="Times New Roman"/>
          <w:sz w:val="24"/>
          <w:szCs w:val="24"/>
          <w:lang w:val="ro-RO"/>
        </w:rPr>
        <w:t xml:space="preserve"> alte locații, întruc</w:t>
      </w:r>
      <w:r w:rsidR="00E07F8B" w:rsidRPr="009A7FFC">
        <w:rPr>
          <w:rFonts w:ascii="Times New Roman" w:hAnsi="Times New Roman" w:cs="Times New Roman"/>
          <w:sz w:val="24"/>
          <w:szCs w:val="24"/>
          <w:lang w:val="ro-RO"/>
        </w:rPr>
        <w:t>a</w:t>
      </w:r>
      <w:r w:rsidR="005D0C33" w:rsidRPr="009A7FFC">
        <w:rPr>
          <w:rFonts w:ascii="Times New Roman" w:hAnsi="Times New Roman" w:cs="Times New Roman"/>
          <w:sz w:val="24"/>
          <w:szCs w:val="24"/>
          <w:lang w:val="ro-RO"/>
        </w:rPr>
        <w:t>t amplasamentul prezentat a fost considerat potrivit pentru investiția dorit</w:t>
      </w:r>
      <w:r w:rsidR="00E07F8B" w:rsidRPr="009A7FFC">
        <w:rPr>
          <w:rFonts w:ascii="Times New Roman" w:hAnsi="Times New Roman" w:cs="Times New Roman"/>
          <w:sz w:val="24"/>
          <w:szCs w:val="24"/>
          <w:lang w:val="ro-RO"/>
        </w:rPr>
        <w:t>a</w:t>
      </w:r>
      <w:r w:rsidR="005D0C33" w:rsidRPr="009A7FFC">
        <w:rPr>
          <w:rFonts w:ascii="Times New Roman" w:hAnsi="Times New Roman" w:cs="Times New Roman"/>
          <w:sz w:val="24"/>
          <w:szCs w:val="24"/>
          <w:lang w:val="ro-RO"/>
        </w:rPr>
        <w:t xml:space="preserve">, fiind situat </w:t>
      </w:r>
      <w:r w:rsidRPr="009A7FFC">
        <w:rPr>
          <w:rFonts w:ascii="Times New Roman" w:hAnsi="Times New Roman" w:cs="Times New Roman"/>
          <w:sz w:val="24"/>
          <w:szCs w:val="24"/>
          <w:lang w:val="ro-RO"/>
        </w:rPr>
        <w:t>într-o zon</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 reglementat</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 urbanistic pentru tipul de funcțiuni propuse ș</w:t>
      </w:r>
      <w:r w:rsidR="005D0C33" w:rsidRPr="009A7FFC">
        <w:rPr>
          <w:rFonts w:ascii="Times New Roman" w:hAnsi="Times New Roman" w:cs="Times New Roman"/>
          <w:sz w:val="24"/>
          <w:szCs w:val="24"/>
          <w:lang w:val="ro-RO"/>
        </w:rPr>
        <w:t>i av</w:t>
      </w:r>
      <w:r w:rsidR="00E07F8B" w:rsidRPr="009A7FFC">
        <w:rPr>
          <w:rFonts w:ascii="Times New Roman" w:hAnsi="Times New Roman" w:cs="Times New Roman"/>
          <w:sz w:val="24"/>
          <w:szCs w:val="24"/>
          <w:lang w:val="ro-RO"/>
        </w:rPr>
        <w:t>a</w:t>
      </w:r>
      <w:r w:rsidR="005D0C33" w:rsidRPr="009A7FFC">
        <w:rPr>
          <w:rFonts w:ascii="Times New Roman" w:hAnsi="Times New Roman" w:cs="Times New Roman"/>
          <w:sz w:val="24"/>
          <w:szCs w:val="24"/>
          <w:lang w:val="ro-RO"/>
        </w:rPr>
        <w:t>nd acces facil la drumuri existente</w:t>
      </w:r>
      <w:r w:rsidR="00E07F8B" w:rsidRPr="009A7FFC">
        <w:rPr>
          <w:rFonts w:ascii="Times New Roman" w:hAnsi="Times New Roman" w:cs="Times New Roman"/>
          <w:sz w:val="24"/>
          <w:szCs w:val="24"/>
          <w:lang w:val="ro-RO"/>
        </w:rPr>
        <w:t xml:space="preserve"> și retele de utilitati</w:t>
      </w:r>
      <w:r w:rsidR="00AB5A5F" w:rsidRPr="009A7FFC">
        <w:rPr>
          <w:rFonts w:ascii="Times New Roman" w:hAnsi="Times New Roman" w:cs="Times New Roman"/>
          <w:sz w:val="24"/>
          <w:szCs w:val="24"/>
          <w:lang w:val="ro-RO"/>
        </w:rPr>
        <w:t xml:space="preserve"> existente.</w:t>
      </w:r>
    </w:p>
    <w:p w14:paraId="0783A140" w14:textId="2C984D92" w:rsidR="00753DAD" w:rsidRPr="009A7FFC" w:rsidRDefault="00EA4463" w:rsidP="00D34307">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Solu</w:t>
      </w:r>
      <w:r w:rsidR="00D14C82" w:rsidRPr="009A7FFC">
        <w:rPr>
          <w:rFonts w:ascii="Times New Roman" w:hAnsi="Times New Roman" w:cs="Times New Roman"/>
          <w:sz w:val="24"/>
          <w:szCs w:val="24"/>
          <w:lang w:val="ro-RO"/>
        </w:rPr>
        <w:t>ț</w:t>
      </w:r>
      <w:r w:rsidRPr="009A7FFC">
        <w:rPr>
          <w:rFonts w:ascii="Times New Roman" w:hAnsi="Times New Roman" w:cs="Times New Roman"/>
          <w:sz w:val="24"/>
          <w:szCs w:val="24"/>
          <w:lang w:val="ro-RO"/>
        </w:rPr>
        <w:t>iile constructive alese sunt cele clasice pentru construc</w:t>
      </w:r>
      <w:r w:rsidR="00D14C82" w:rsidRPr="009A7FFC">
        <w:rPr>
          <w:rFonts w:ascii="Times New Roman" w:hAnsi="Times New Roman" w:cs="Times New Roman"/>
          <w:sz w:val="24"/>
          <w:szCs w:val="24"/>
          <w:lang w:val="ro-RO"/>
        </w:rPr>
        <w:t>ț</w:t>
      </w:r>
      <w:r w:rsidRPr="009A7FFC">
        <w:rPr>
          <w:rFonts w:ascii="Times New Roman" w:hAnsi="Times New Roman" w:cs="Times New Roman"/>
          <w:sz w:val="24"/>
          <w:szCs w:val="24"/>
          <w:lang w:val="ro-RO"/>
        </w:rPr>
        <w:t xml:space="preserve">iile </w:t>
      </w:r>
      <w:r w:rsidR="00D14C82" w:rsidRPr="009A7FFC">
        <w:rPr>
          <w:rFonts w:ascii="Times New Roman" w:hAnsi="Times New Roman" w:cs="Times New Roman"/>
          <w:sz w:val="24"/>
          <w:szCs w:val="24"/>
          <w:lang w:val="ro-RO"/>
        </w:rPr>
        <w:t>turistice</w:t>
      </w:r>
      <w:r w:rsidR="00AB5A5F" w:rsidRPr="009A7FFC">
        <w:rPr>
          <w:rFonts w:ascii="Times New Roman" w:hAnsi="Times New Roman" w:cs="Times New Roman"/>
          <w:sz w:val="24"/>
          <w:szCs w:val="24"/>
          <w:lang w:val="ro-RO"/>
        </w:rPr>
        <w:t xml:space="preserve"> si de alimentatie publica,</w:t>
      </w:r>
      <w:r w:rsidRPr="009A7FFC">
        <w:rPr>
          <w:rFonts w:ascii="Times New Roman" w:hAnsi="Times New Roman" w:cs="Times New Roman"/>
          <w:sz w:val="24"/>
          <w:szCs w:val="24"/>
          <w:lang w:val="ro-RO"/>
        </w:rPr>
        <w:t xml:space="preserve"> eventualele alternative </w:t>
      </w:r>
      <w:r w:rsidR="00D14C82" w:rsidRPr="009A7FFC">
        <w:rPr>
          <w:rFonts w:ascii="Times New Roman" w:hAnsi="Times New Roman" w:cs="Times New Roman"/>
          <w:sz w:val="24"/>
          <w:szCs w:val="24"/>
          <w:lang w:val="ro-RO"/>
        </w:rPr>
        <w:t>ț</w:t>
      </w:r>
      <w:r w:rsidRPr="009A7FFC">
        <w:rPr>
          <w:rFonts w:ascii="Times New Roman" w:hAnsi="Times New Roman" w:cs="Times New Roman"/>
          <w:sz w:val="24"/>
          <w:szCs w:val="24"/>
          <w:lang w:val="ro-RO"/>
        </w:rPr>
        <w:t>in</w:t>
      </w:r>
      <w:r w:rsidR="00AB5A5F" w:rsidRPr="009A7FFC">
        <w:rPr>
          <w:rFonts w:ascii="Times New Roman" w:hAnsi="Times New Roman" w:cs="Times New Roman"/>
          <w:sz w:val="24"/>
          <w:szCs w:val="24"/>
          <w:lang w:val="ro-RO"/>
        </w:rPr>
        <w:t>and</w:t>
      </w:r>
      <w:r w:rsidRPr="009A7FFC">
        <w:rPr>
          <w:rFonts w:ascii="Times New Roman" w:hAnsi="Times New Roman" w:cs="Times New Roman"/>
          <w:sz w:val="24"/>
          <w:szCs w:val="24"/>
          <w:lang w:val="ro-RO"/>
        </w:rPr>
        <w:t xml:space="preserve"> strict de siguran</w:t>
      </w:r>
      <w:r w:rsidR="00D14C82" w:rsidRPr="009A7FFC">
        <w:rPr>
          <w:rFonts w:ascii="Times New Roman" w:hAnsi="Times New Roman" w:cs="Times New Roman"/>
          <w:sz w:val="24"/>
          <w:szCs w:val="24"/>
          <w:lang w:val="ro-RO"/>
        </w:rPr>
        <w:t>ța</w:t>
      </w:r>
      <w:r w:rsidRPr="009A7FFC">
        <w:rPr>
          <w:rFonts w:ascii="Times New Roman" w:hAnsi="Times New Roman" w:cs="Times New Roman"/>
          <w:sz w:val="24"/>
          <w:szCs w:val="24"/>
          <w:lang w:val="ro-RO"/>
        </w:rPr>
        <w:t xml:space="preserve"> </w:t>
      </w:r>
      <w:r w:rsidR="00D14C82" w:rsidRPr="009A7FFC">
        <w:rPr>
          <w:rFonts w:ascii="Times New Roman" w:hAnsi="Times New Roman" w:cs="Times New Roman"/>
          <w:sz w:val="24"/>
          <w:szCs w:val="24"/>
          <w:lang w:val="ro-RO"/>
        </w:rPr>
        <w:t>ș</w:t>
      </w:r>
      <w:r w:rsidRPr="009A7FFC">
        <w:rPr>
          <w:rFonts w:ascii="Times New Roman" w:hAnsi="Times New Roman" w:cs="Times New Roman"/>
          <w:sz w:val="24"/>
          <w:szCs w:val="24"/>
          <w:lang w:val="ro-RO"/>
        </w:rPr>
        <w:t>i rezisten</w:t>
      </w:r>
      <w:r w:rsidR="00D14C82" w:rsidRPr="009A7FFC">
        <w:rPr>
          <w:rFonts w:ascii="Times New Roman" w:hAnsi="Times New Roman" w:cs="Times New Roman"/>
          <w:sz w:val="24"/>
          <w:szCs w:val="24"/>
          <w:lang w:val="ro-RO"/>
        </w:rPr>
        <w:t>ț</w:t>
      </w:r>
      <w:r w:rsidRPr="009A7FFC">
        <w:rPr>
          <w:rFonts w:ascii="Times New Roman" w:hAnsi="Times New Roman" w:cs="Times New Roman"/>
          <w:sz w:val="24"/>
          <w:szCs w:val="24"/>
          <w:lang w:val="ro-RO"/>
        </w:rPr>
        <w:t>a obiectivului, f</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r</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 s</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 genereze presiuni diferite asupra factorilor de mediu.</w:t>
      </w:r>
    </w:p>
    <w:p w14:paraId="49A671A2" w14:textId="77777777" w:rsidR="00B44321" w:rsidRPr="009A7FFC" w:rsidRDefault="00B44321" w:rsidP="00D34307">
      <w:pPr>
        <w:widowControl w:val="0"/>
        <w:autoSpaceDE w:val="0"/>
        <w:autoSpaceDN w:val="0"/>
        <w:adjustRightInd w:val="0"/>
        <w:spacing w:after="0"/>
        <w:ind w:firstLine="709"/>
        <w:jc w:val="both"/>
        <w:rPr>
          <w:rFonts w:ascii="Times New Roman" w:hAnsi="Times New Roman" w:cs="Times New Roman"/>
          <w:sz w:val="24"/>
          <w:szCs w:val="24"/>
          <w:lang w:val="ro-RO"/>
        </w:rPr>
      </w:pPr>
    </w:p>
    <w:p w14:paraId="5FCDB66A" w14:textId="64124053" w:rsidR="00753DAD" w:rsidRPr="009A7FFC" w:rsidRDefault="00753DAD" w:rsidP="00AE6ABB">
      <w:pPr>
        <w:pStyle w:val="ListParagraph"/>
        <w:widowControl w:val="0"/>
        <w:numPr>
          <w:ilvl w:val="1"/>
          <w:numId w:val="27"/>
        </w:numPr>
        <w:autoSpaceDE w:val="0"/>
        <w:autoSpaceDN w:val="0"/>
        <w:adjustRightInd w:val="0"/>
        <w:spacing w:after="0"/>
        <w:jc w:val="both"/>
        <w:rPr>
          <w:rFonts w:ascii="Times New Roman" w:hAnsi="Times New Roman" w:cs="Times New Roman"/>
          <w:b/>
          <w:bCs/>
          <w:sz w:val="24"/>
          <w:szCs w:val="24"/>
          <w:lang w:val="ro-RO"/>
        </w:rPr>
      </w:pPr>
      <w:r w:rsidRPr="009A7FFC">
        <w:rPr>
          <w:rFonts w:ascii="Times New Roman" w:hAnsi="Times New Roman" w:cs="Times New Roman"/>
          <w:b/>
          <w:bCs/>
          <w:sz w:val="24"/>
          <w:szCs w:val="24"/>
          <w:lang w:val="ro-RO"/>
        </w:rPr>
        <w:t>alte autoriza</w:t>
      </w:r>
      <w:r w:rsidR="00D14C82" w:rsidRPr="009A7FFC">
        <w:rPr>
          <w:rFonts w:ascii="Times New Roman" w:hAnsi="Times New Roman" w:cs="Times New Roman"/>
          <w:b/>
          <w:bCs/>
          <w:sz w:val="24"/>
          <w:szCs w:val="24"/>
          <w:lang w:val="ro-RO"/>
        </w:rPr>
        <w:t>ț</w:t>
      </w:r>
      <w:r w:rsidRPr="009A7FFC">
        <w:rPr>
          <w:rFonts w:ascii="Times New Roman" w:hAnsi="Times New Roman" w:cs="Times New Roman"/>
          <w:b/>
          <w:bCs/>
          <w:sz w:val="24"/>
          <w:szCs w:val="24"/>
          <w:lang w:val="ro-RO"/>
        </w:rPr>
        <w:t>ii cerute pentru proiect:</w:t>
      </w:r>
    </w:p>
    <w:p w14:paraId="71DBFA1D" w14:textId="4E8A1A79" w:rsidR="00943D0B" w:rsidRPr="009A7FFC" w:rsidRDefault="00943D0B" w:rsidP="00AE6ABB">
      <w:pPr>
        <w:widowControl w:val="0"/>
        <w:numPr>
          <w:ilvl w:val="1"/>
          <w:numId w:val="8"/>
        </w:numPr>
        <w:autoSpaceDE w:val="0"/>
        <w:autoSpaceDN w:val="0"/>
        <w:adjustRightInd w:val="0"/>
        <w:spacing w:after="0"/>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Aviz  alimentarea cu energie electric</w:t>
      </w:r>
      <w:r w:rsidR="00E07F8B" w:rsidRPr="009A7FFC">
        <w:rPr>
          <w:rFonts w:ascii="Times New Roman" w:hAnsi="Times New Roman" w:cs="Times New Roman"/>
          <w:sz w:val="24"/>
          <w:szCs w:val="24"/>
          <w:lang w:val="ro-RO"/>
        </w:rPr>
        <w:t>a</w:t>
      </w:r>
    </w:p>
    <w:p w14:paraId="1F17232C" w14:textId="67C92C66" w:rsidR="00943D0B" w:rsidRPr="009A7FFC" w:rsidRDefault="002101B3" w:rsidP="00AE6ABB">
      <w:pPr>
        <w:widowControl w:val="0"/>
        <w:numPr>
          <w:ilvl w:val="1"/>
          <w:numId w:val="8"/>
        </w:numPr>
        <w:autoSpaceDE w:val="0"/>
        <w:autoSpaceDN w:val="0"/>
        <w:adjustRightInd w:val="0"/>
        <w:spacing w:after="0"/>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 xml:space="preserve">Aviz </w:t>
      </w:r>
      <w:r w:rsidR="003C45DB" w:rsidRPr="009A7FFC">
        <w:rPr>
          <w:rFonts w:ascii="Times New Roman" w:hAnsi="Times New Roman" w:cs="Times New Roman"/>
          <w:sz w:val="24"/>
          <w:szCs w:val="24"/>
          <w:lang w:val="ro-RO"/>
        </w:rPr>
        <w:t>s</w:t>
      </w:r>
      <w:r w:rsidR="00E07F8B" w:rsidRPr="009A7FFC">
        <w:rPr>
          <w:rFonts w:ascii="Times New Roman" w:hAnsi="Times New Roman" w:cs="Times New Roman"/>
          <w:sz w:val="24"/>
          <w:szCs w:val="24"/>
          <w:lang w:val="ro-RO"/>
        </w:rPr>
        <w:t>a</w:t>
      </w:r>
      <w:r w:rsidR="003C45DB" w:rsidRPr="009A7FFC">
        <w:rPr>
          <w:rFonts w:ascii="Times New Roman" w:hAnsi="Times New Roman" w:cs="Times New Roman"/>
          <w:sz w:val="24"/>
          <w:szCs w:val="24"/>
          <w:lang w:val="ro-RO"/>
        </w:rPr>
        <w:t>n</w:t>
      </w:r>
      <w:r w:rsidR="00E07F8B" w:rsidRPr="009A7FFC">
        <w:rPr>
          <w:rFonts w:ascii="Times New Roman" w:hAnsi="Times New Roman" w:cs="Times New Roman"/>
          <w:sz w:val="24"/>
          <w:szCs w:val="24"/>
          <w:lang w:val="ro-RO"/>
        </w:rPr>
        <w:t>a</w:t>
      </w:r>
      <w:r w:rsidR="003C45DB" w:rsidRPr="009A7FFC">
        <w:rPr>
          <w:rFonts w:ascii="Times New Roman" w:hAnsi="Times New Roman" w:cs="Times New Roman"/>
          <w:sz w:val="24"/>
          <w:szCs w:val="24"/>
          <w:lang w:val="ro-RO"/>
        </w:rPr>
        <w:t>tatea populației</w:t>
      </w:r>
    </w:p>
    <w:p w14:paraId="55AD138B" w14:textId="69E49D8C" w:rsidR="003C45DB" w:rsidRPr="009A7FFC" w:rsidRDefault="003C45DB" w:rsidP="00AE6ABB">
      <w:pPr>
        <w:widowControl w:val="0"/>
        <w:numPr>
          <w:ilvl w:val="1"/>
          <w:numId w:val="8"/>
        </w:numPr>
        <w:autoSpaceDE w:val="0"/>
        <w:autoSpaceDN w:val="0"/>
        <w:adjustRightInd w:val="0"/>
        <w:spacing w:after="0"/>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Aviz RAJA</w:t>
      </w:r>
      <w:r w:rsidR="002F4CD3" w:rsidRPr="009A7FFC">
        <w:rPr>
          <w:rFonts w:ascii="Times New Roman" w:hAnsi="Times New Roman" w:cs="Times New Roman"/>
          <w:sz w:val="24"/>
          <w:szCs w:val="24"/>
          <w:lang w:val="ro-RO"/>
        </w:rPr>
        <w:t xml:space="preserve"> SA</w:t>
      </w:r>
    </w:p>
    <w:p w14:paraId="027CF6F4" w14:textId="361296D1" w:rsidR="00AB5A5F" w:rsidRPr="009A7FFC" w:rsidRDefault="00AB5A5F" w:rsidP="00AE6ABB">
      <w:pPr>
        <w:widowControl w:val="0"/>
        <w:numPr>
          <w:ilvl w:val="1"/>
          <w:numId w:val="8"/>
        </w:numPr>
        <w:autoSpaceDE w:val="0"/>
        <w:autoSpaceDN w:val="0"/>
        <w:adjustRightInd w:val="0"/>
        <w:spacing w:after="0"/>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Aviz ABADL</w:t>
      </w:r>
    </w:p>
    <w:p w14:paraId="0230AAF8" w14:textId="52B7389C" w:rsidR="00AB5A5F" w:rsidRPr="009A7FFC" w:rsidRDefault="00AB5A5F" w:rsidP="00AE6ABB">
      <w:pPr>
        <w:widowControl w:val="0"/>
        <w:numPr>
          <w:ilvl w:val="1"/>
          <w:numId w:val="8"/>
        </w:numPr>
        <w:autoSpaceDE w:val="0"/>
        <w:autoSpaceDN w:val="0"/>
        <w:adjustRightInd w:val="0"/>
        <w:spacing w:after="0"/>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Aviz RA APPS Neptun</w:t>
      </w:r>
    </w:p>
    <w:p w14:paraId="6BD39D0D" w14:textId="45EE9BEC" w:rsidR="00943D0B" w:rsidRDefault="00943D0B" w:rsidP="00943D0B">
      <w:pPr>
        <w:widowControl w:val="0"/>
        <w:autoSpaceDE w:val="0"/>
        <w:autoSpaceDN w:val="0"/>
        <w:adjustRightInd w:val="0"/>
        <w:spacing w:after="0"/>
        <w:ind w:left="720"/>
        <w:jc w:val="both"/>
        <w:rPr>
          <w:rFonts w:ascii="Times New Roman" w:hAnsi="Times New Roman" w:cs="Times New Roman"/>
          <w:sz w:val="24"/>
          <w:szCs w:val="24"/>
          <w:lang w:val="ro-RO"/>
        </w:rPr>
      </w:pPr>
    </w:p>
    <w:p w14:paraId="6DE08419" w14:textId="77777777" w:rsidR="00D84282" w:rsidRPr="009A7FFC" w:rsidRDefault="00D84282" w:rsidP="00943D0B">
      <w:pPr>
        <w:widowControl w:val="0"/>
        <w:autoSpaceDE w:val="0"/>
        <w:autoSpaceDN w:val="0"/>
        <w:adjustRightInd w:val="0"/>
        <w:spacing w:after="0"/>
        <w:ind w:left="720"/>
        <w:jc w:val="both"/>
        <w:rPr>
          <w:rFonts w:ascii="Times New Roman" w:hAnsi="Times New Roman" w:cs="Times New Roman"/>
          <w:sz w:val="24"/>
          <w:szCs w:val="24"/>
          <w:lang w:val="ro-RO"/>
        </w:rPr>
      </w:pPr>
    </w:p>
    <w:p w14:paraId="303CE898" w14:textId="7B108443" w:rsidR="00753DAD" w:rsidRPr="009A7FFC" w:rsidRDefault="00753DAD" w:rsidP="00BF0B9B">
      <w:pPr>
        <w:autoSpaceDE w:val="0"/>
        <w:autoSpaceDN w:val="0"/>
        <w:adjustRightInd w:val="0"/>
        <w:spacing w:after="0" w:line="240" w:lineRule="auto"/>
        <w:rPr>
          <w:rFonts w:ascii="Times New Roman" w:hAnsi="Times New Roman" w:cs="Times New Roman"/>
          <w:b/>
          <w:bCs/>
          <w:sz w:val="24"/>
          <w:szCs w:val="24"/>
          <w:lang w:val="it-IT"/>
        </w:rPr>
      </w:pPr>
      <w:r w:rsidRPr="009A7FFC">
        <w:rPr>
          <w:rFonts w:ascii="Times New Roman" w:hAnsi="Times New Roman" w:cs="Times New Roman"/>
          <w:b/>
          <w:bCs/>
          <w:sz w:val="24"/>
          <w:szCs w:val="24"/>
          <w:lang w:val="ro-RO"/>
        </w:rPr>
        <w:lastRenderedPageBreak/>
        <w:t xml:space="preserve">    </w:t>
      </w:r>
      <w:r w:rsidRPr="009A7FFC">
        <w:rPr>
          <w:rFonts w:ascii="Times New Roman" w:hAnsi="Times New Roman" w:cs="Times New Roman"/>
          <w:b/>
          <w:bCs/>
          <w:sz w:val="24"/>
          <w:szCs w:val="24"/>
          <w:lang w:val="it-IT"/>
        </w:rPr>
        <w:t>IV. DESCRIEREA LUCR</w:t>
      </w:r>
      <w:r w:rsidR="00E07F8B" w:rsidRPr="009A7FFC">
        <w:rPr>
          <w:rFonts w:ascii="Times New Roman" w:hAnsi="Times New Roman" w:cs="Times New Roman"/>
          <w:b/>
          <w:bCs/>
          <w:sz w:val="24"/>
          <w:szCs w:val="24"/>
          <w:lang w:val="it-IT"/>
        </w:rPr>
        <w:t>A</w:t>
      </w:r>
      <w:r w:rsidRPr="009A7FFC">
        <w:rPr>
          <w:rFonts w:ascii="Times New Roman" w:hAnsi="Times New Roman" w:cs="Times New Roman"/>
          <w:b/>
          <w:bCs/>
          <w:sz w:val="24"/>
          <w:szCs w:val="24"/>
          <w:lang w:val="it-IT"/>
        </w:rPr>
        <w:t>RILOR DE DEMOLARE NECESARE</w:t>
      </w:r>
    </w:p>
    <w:p w14:paraId="2BB3E636" w14:textId="77777777" w:rsidR="00753DAD" w:rsidRPr="009A7FFC" w:rsidRDefault="00753DAD" w:rsidP="003346D7">
      <w:pPr>
        <w:autoSpaceDE w:val="0"/>
        <w:autoSpaceDN w:val="0"/>
        <w:adjustRightInd w:val="0"/>
        <w:spacing w:after="0" w:line="240" w:lineRule="auto"/>
        <w:rPr>
          <w:rFonts w:ascii="Times New Roman" w:hAnsi="Times New Roman" w:cs="Times New Roman"/>
          <w:b/>
          <w:bCs/>
          <w:sz w:val="24"/>
          <w:szCs w:val="24"/>
          <w:lang w:val="it-IT"/>
        </w:rPr>
      </w:pPr>
      <w:r w:rsidRPr="009A7FFC">
        <w:rPr>
          <w:rFonts w:ascii="Times New Roman" w:hAnsi="Times New Roman" w:cs="Times New Roman"/>
          <w:b/>
          <w:bCs/>
          <w:sz w:val="24"/>
          <w:szCs w:val="24"/>
          <w:lang w:val="it-IT"/>
        </w:rPr>
        <w:t xml:space="preserve">    </w:t>
      </w:r>
    </w:p>
    <w:p w14:paraId="2F937B09" w14:textId="0FD20E3C" w:rsidR="00753DAD" w:rsidRPr="009A7FFC" w:rsidRDefault="00753DAD" w:rsidP="00BD5BA7">
      <w:pPr>
        <w:pStyle w:val="Footer"/>
        <w:tabs>
          <w:tab w:val="clear" w:pos="4320"/>
          <w:tab w:val="clear" w:pos="8640"/>
          <w:tab w:val="left" w:pos="-5954"/>
        </w:tabs>
        <w:spacing w:line="276" w:lineRule="auto"/>
        <w:ind w:firstLine="720"/>
        <w:jc w:val="both"/>
        <w:rPr>
          <w:rFonts w:eastAsia="Calibri"/>
          <w:lang w:val="ro-RO"/>
        </w:rPr>
      </w:pPr>
      <w:r w:rsidRPr="009A7FFC">
        <w:rPr>
          <w:rFonts w:eastAsia="Calibri"/>
          <w:lang w:val="ro-RO"/>
        </w:rPr>
        <w:t>Nu sunt necesare lucr</w:t>
      </w:r>
      <w:r w:rsidR="00E07F8B" w:rsidRPr="009A7FFC">
        <w:rPr>
          <w:rFonts w:eastAsia="Calibri"/>
          <w:lang w:val="ro-RO"/>
        </w:rPr>
        <w:t>a</w:t>
      </w:r>
      <w:r w:rsidRPr="009A7FFC">
        <w:rPr>
          <w:rFonts w:eastAsia="Calibri"/>
          <w:lang w:val="ro-RO"/>
        </w:rPr>
        <w:t>ri de demolare.</w:t>
      </w:r>
    </w:p>
    <w:p w14:paraId="47E3E4CE" w14:textId="77777777" w:rsidR="00753DAD" w:rsidRPr="009A7FFC" w:rsidRDefault="00753DAD" w:rsidP="00BD5BA7">
      <w:pPr>
        <w:pStyle w:val="Footer"/>
        <w:tabs>
          <w:tab w:val="clear" w:pos="4320"/>
          <w:tab w:val="clear" w:pos="8640"/>
          <w:tab w:val="left" w:pos="-5954"/>
        </w:tabs>
        <w:spacing w:line="276" w:lineRule="auto"/>
        <w:ind w:firstLine="720"/>
        <w:jc w:val="both"/>
        <w:rPr>
          <w:lang w:val="it-IT"/>
        </w:rPr>
      </w:pPr>
    </w:p>
    <w:p w14:paraId="0CCD9931" w14:textId="77777777" w:rsidR="00753DAD" w:rsidRPr="009A7FFC" w:rsidRDefault="00753DAD" w:rsidP="00BF0B9B">
      <w:pPr>
        <w:autoSpaceDE w:val="0"/>
        <w:autoSpaceDN w:val="0"/>
        <w:adjustRightInd w:val="0"/>
        <w:spacing w:after="0" w:line="240" w:lineRule="auto"/>
        <w:rPr>
          <w:rFonts w:ascii="Times New Roman" w:hAnsi="Times New Roman" w:cs="Times New Roman"/>
          <w:b/>
          <w:bCs/>
          <w:sz w:val="24"/>
          <w:szCs w:val="24"/>
          <w:lang w:val="it-IT"/>
        </w:rPr>
      </w:pPr>
      <w:r w:rsidRPr="009A7FFC">
        <w:rPr>
          <w:rFonts w:ascii="Times New Roman" w:hAnsi="Times New Roman" w:cs="Times New Roman"/>
          <w:sz w:val="28"/>
          <w:szCs w:val="28"/>
          <w:lang w:val="it-IT"/>
        </w:rPr>
        <w:t xml:space="preserve">    </w:t>
      </w:r>
      <w:r w:rsidRPr="009A7FFC">
        <w:rPr>
          <w:rFonts w:ascii="Times New Roman" w:hAnsi="Times New Roman" w:cs="Times New Roman"/>
          <w:b/>
          <w:bCs/>
          <w:sz w:val="24"/>
          <w:szCs w:val="24"/>
          <w:lang w:val="it-IT"/>
        </w:rPr>
        <w:t>V. DESCRIEREA AMPLASARII PROIECTULUI:</w:t>
      </w:r>
    </w:p>
    <w:p w14:paraId="467AA4EC" w14:textId="77777777" w:rsidR="00753DAD" w:rsidRPr="009A7FFC" w:rsidRDefault="00753DAD" w:rsidP="006570EA">
      <w:pPr>
        <w:pStyle w:val="BodyText2"/>
        <w:spacing w:line="276" w:lineRule="auto"/>
        <w:ind w:firstLine="720"/>
        <w:rPr>
          <w:sz w:val="24"/>
          <w:szCs w:val="24"/>
          <w:lang w:val="ro-RO"/>
        </w:rPr>
      </w:pPr>
    </w:p>
    <w:p w14:paraId="6A15CD72" w14:textId="77777777" w:rsidR="00753DAD" w:rsidRPr="009A7FFC" w:rsidRDefault="00753DAD" w:rsidP="00AE6ABB">
      <w:pPr>
        <w:widowControl w:val="0"/>
        <w:numPr>
          <w:ilvl w:val="0"/>
          <w:numId w:val="9"/>
        </w:numPr>
        <w:tabs>
          <w:tab w:val="left" w:pos="1170"/>
          <w:tab w:val="left" w:pos="1440"/>
        </w:tabs>
        <w:autoSpaceDE w:val="0"/>
        <w:autoSpaceDN w:val="0"/>
        <w:adjustRightInd w:val="0"/>
        <w:spacing w:after="0"/>
        <w:ind w:left="1440"/>
        <w:jc w:val="both"/>
        <w:rPr>
          <w:rFonts w:ascii="Times New Roman" w:hAnsi="Times New Roman" w:cs="Times New Roman"/>
          <w:b/>
          <w:bCs/>
          <w:sz w:val="24"/>
          <w:szCs w:val="24"/>
          <w:lang w:val="ro-RO"/>
        </w:rPr>
      </w:pPr>
      <w:r w:rsidRPr="009A7FFC">
        <w:rPr>
          <w:rFonts w:ascii="Times New Roman" w:hAnsi="Times New Roman" w:cs="Times New Roman"/>
          <w:b/>
          <w:bCs/>
          <w:sz w:val="24"/>
          <w:szCs w:val="24"/>
          <w:lang w:val="ro-RO"/>
        </w:rPr>
        <w:t>distanta fata de granite pentru proiectele care cad sub incidenta Conventiei privind evaluarea impactului asupra mediului in context transfrontiera, adoptata la Espoo la 25 februarie 1991, ratificata prin Legea nr. 22/2001</w:t>
      </w:r>
    </w:p>
    <w:p w14:paraId="617774D7" w14:textId="0FDBF5C3" w:rsidR="00753DAD" w:rsidRPr="009A7FFC" w:rsidRDefault="00753DAD" w:rsidP="001661D5">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 xml:space="preserve">Nu e cazul. </w:t>
      </w:r>
    </w:p>
    <w:p w14:paraId="04700359" w14:textId="77777777" w:rsidR="00AF50B2" w:rsidRPr="009A7FFC" w:rsidRDefault="00AF50B2" w:rsidP="001661D5">
      <w:pPr>
        <w:widowControl w:val="0"/>
        <w:autoSpaceDE w:val="0"/>
        <w:autoSpaceDN w:val="0"/>
        <w:adjustRightInd w:val="0"/>
        <w:spacing w:after="0"/>
        <w:ind w:firstLine="709"/>
        <w:jc w:val="both"/>
        <w:rPr>
          <w:rFonts w:ascii="Times New Roman" w:hAnsi="Times New Roman" w:cs="Times New Roman"/>
          <w:sz w:val="24"/>
          <w:szCs w:val="24"/>
          <w:lang w:val="ro-RO"/>
        </w:rPr>
      </w:pPr>
    </w:p>
    <w:p w14:paraId="3ECA418F" w14:textId="265FA98C" w:rsidR="00753DAD" w:rsidRPr="009A7FFC" w:rsidRDefault="00753DAD" w:rsidP="00AE6ABB">
      <w:pPr>
        <w:widowControl w:val="0"/>
        <w:numPr>
          <w:ilvl w:val="0"/>
          <w:numId w:val="9"/>
        </w:numPr>
        <w:tabs>
          <w:tab w:val="left" w:pos="1170"/>
          <w:tab w:val="left" w:pos="1440"/>
        </w:tabs>
        <w:autoSpaceDE w:val="0"/>
        <w:autoSpaceDN w:val="0"/>
        <w:adjustRightInd w:val="0"/>
        <w:spacing w:after="0"/>
        <w:ind w:left="1440"/>
        <w:jc w:val="both"/>
        <w:rPr>
          <w:rFonts w:ascii="Times New Roman" w:hAnsi="Times New Roman" w:cs="Times New Roman"/>
          <w:b/>
          <w:bCs/>
          <w:sz w:val="24"/>
          <w:szCs w:val="24"/>
          <w:lang w:val="ro-RO"/>
        </w:rPr>
      </w:pPr>
      <w:r w:rsidRPr="009A7FFC">
        <w:rPr>
          <w:rFonts w:ascii="Times New Roman" w:hAnsi="Times New Roman" w:cs="Times New Roman"/>
          <w:b/>
          <w:bCs/>
          <w:sz w:val="24"/>
          <w:szCs w:val="24"/>
          <w:lang w:val="ro-RO"/>
        </w:rPr>
        <w:t>localizarea amplasamentului în raport cu patrimoniul cultural potrivit Listei monumentelor istorice, actualizat</w:t>
      </w:r>
      <w:r w:rsidR="00E07F8B" w:rsidRPr="009A7FFC">
        <w:rPr>
          <w:rFonts w:ascii="Times New Roman" w:hAnsi="Times New Roman" w:cs="Times New Roman"/>
          <w:b/>
          <w:bCs/>
          <w:sz w:val="24"/>
          <w:szCs w:val="24"/>
          <w:lang w:val="ro-RO"/>
        </w:rPr>
        <w:t>a</w:t>
      </w:r>
      <w:r w:rsidRPr="009A7FFC">
        <w:rPr>
          <w:rFonts w:ascii="Times New Roman" w:hAnsi="Times New Roman" w:cs="Times New Roman"/>
          <w:b/>
          <w:bCs/>
          <w:sz w:val="24"/>
          <w:szCs w:val="24"/>
          <w:lang w:val="ro-RO"/>
        </w:rPr>
        <w:t>, aprobat</w:t>
      </w:r>
      <w:r w:rsidR="00E07F8B" w:rsidRPr="009A7FFC">
        <w:rPr>
          <w:rFonts w:ascii="Times New Roman" w:hAnsi="Times New Roman" w:cs="Times New Roman"/>
          <w:b/>
          <w:bCs/>
          <w:sz w:val="24"/>
          <w:szCs w:val="24"/>
          <w:lang w:val="ro-RO"/>
        </w:rPr>
        <w:t>a</w:t>
      </w:r>
      <w:r w:rsidRPr="009A7FFC">
        <w:rPr>
          <w:rFonts w:ascii="Times New Roman" w:hAnsi="Times New Roman" w:cs="Times New Roman"/>
          <w:b/>
          <w:bCs/>
          <w:sz w:val="24"/>
          <w:szCs w:val="24"/>
          <w:lang w:val="ro-RO"/>
        </w:rPr>
        <w:t xml:space="preserve"> prin Ordinul ministrului culturii şi cultelor nr. 2.314/2004, cu modific</w:t>
      </w:r>
      <w:r w:rsidR="00E07F8B" w:rsidRPr="009A7FFC">
        <w:rPr>
          <w:rFonts w:ascii="Times New Roman" w:hAnsi="Times New Roman" w:cs="Times New Roman"/>
          <w:b/>
          <w:bCs/>
          <w:sz w:val="24"/>
          <w:szCs w:val="24"/>
          <w:lang w:val="ro-RO"/>
        </w:rPr>
        <w:t>a</w:t>
      </w:r>
      <w:r w:rsidRPr="009A7FFC">
        <w:rPr>
          <w:rFonts w:ascii="Times New Roman" w:hAnsi="Times New Roman" w:cs="Times New Roman"/>
          <w:b/>
          <w:bCs/>
          <w:sz w:val="24"/>
          <w:szCs w:val="24"/>
          <w:lang w:val="ro-RO"/>
        </w:rPr>
        <w:t>rile ulterioare, şi Repertoriului arheologic naţional prev</w:t>
      </w:r>
      <w:r w:rsidR="00E07F8B" w:rsidRPr="009A7FFC">
        <w:rPr>
          <w:rFonts w:ascii="Times New Roman" w:hAnsi="Times New Roman" w:cs="Times New Roman"/>
          <w:b/>
          <w:bCs/>
          <w:sz w:val="24"/>
          <w:szCs w:val="24"/>
          <w:lang w:val="ro-RO"/>
        </w:rPr>
        <w:t>a</w:t>
      </w:r>
      <w:r w:rsidRPr="009A7FFC">
        <w:rPr>
          <w:rFonts w:ascii="Times New Roman" w:hAnsi="Times New Roman" w:cs="Times New Roman"/>
          <w:b/>
          <w:bCs/>
          <w:sz w:val="24"/>
          <w:szCs w:val="24"/>
          <w:lang w:val="ro-RO"/>
        </w:rPr>
        <w:t>zut de Ordonanţa Guvernului nr. 43/2000 privind protecţia patrimoniului arheologic şi declararea unor situri arheologice ca zone de interes naţional, republicat</w:t>
      </w:r>
      <w:r w:rsidR="00E07F8B" w:rsidRPr="009A7FFC">
        <w:rPr>
          <w:rFonts w:ascii="Times New Roman" w:hAnsi="Times New Roman" w:cs="Times New Roman"/>
          <w:b/>
          <w:bCs/>
          <w:sz w:val="24"/>
          <w:szCs w:val="24"/>
          <w:lang w:val="ro-RO"/>
        </w:rPr>
        <w:t>a</w:t>
      </w:r>
      <w:r w:rsidRPr="009A7FFC">
        <w:rPr>
          <w:rFonts w:ascii="Times New Roman" w:hAnsi="Times New Roman" w:cs="Times New Roman"/>
          <w:b/>
          <w:bCs/>
          <w:sz w:val="24"/>
          <w:szCs w:val="24"/>
          <w:lang w:val="ro-RO"/>
        </w:rPr>
        <w:t>, cu modific</w:t>
      </w:r>
      <w:r w:rsidR="00E07F8B" w:rsidRPr="009A7FFC">
        <w:rPr>
          <w:rFonts w:ascii="Times New Roman" w:hAnsi="Times New Roman" w:cs="Times New Roman"/>
          <w:b/>
          <w:bCs/>
          <w:sz w:val="24"/>
          <w:szCs w:val="24"/>
          <w:lang w:val="ro-RO"/>
        </w:rPr>
        <w:t>a</w:t>
      </w:r>
      <w:r w:rsidRPr="009A7FFC">
        <w:rPr>
          <w:rFonts w:ascii="Times New Roman" w:hAnsi="Times New Roman" w:cs="Times New Roman"/>
          <w:b/>
          <w:bCs/>
          <w:sz w:val="24"/>
          <w:szCs w:val="24"/>
          <w:lang w:val="ro-RO"/>
        </w:rPr>
        <w:t>rile şi complet</w:t>
      </w:r>
      <w:r w:rsidR="00E07F8B" w:rsidRPr="009A7FFC">
        <w:rPr>
          <w:rFonts w:ascii="Times New Roman" w:hAnsi="Times New Roman" w:cs="Times New Roman"/>
          <w:b/>
          <w:bCs/>
          <w:sz w:val="24"/>
          <w:szCs w:val="24"/>
          <w:lang w:val="ro-RO"/>
        </w:rPr>
        <w:t>a</w:t>
      </w:r>
      <w:r w:rsidRPr="009A7FFC">
        <w:rPr>
          <w:rFonts w:ascii="Times New Roman" w:hAnsi="Times New Roman" w:cs="Times New Roman"/>
          <w:b/>
          <w:bCs/>
          <w:sz w:val="24"/>
          <w:szCs w:val="24"/>
          <w:lang w:val="ro-RO"/>
        </w:rPr>
        <w:t>rile ulterioare;</w:t>
      </w:r>
    </w:p>
    <w:p w14:paraId="7041E28A" w14:textId="583D2813" w:rsidR="00753DAD" w:rsidRPr="009A7FFC" w:rsidRDefault="00AF50B2" w:rsidP="001661D5">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Terenul este situat în zona sitului arheologic subacvatic CT-I-s-A-02561 – platforma continentala a litoralului romanesc al Marii Negre, dar</w:t>
      </w:r>
      <w:r w:rsidR="00D635F9" w:rsidRPr="009A7FFC">
        <w:rPr>
          <w:rFonts w:ascii="Times New Roman" w:hAnsi="Times New Roman" w:cs="Times New Roman"/>
          <w:sz w:val="24"/>
          <w:szCs w:val="24"/>
          <w:lang w:val="ro-RO"/>
        </w:rPr>
        <w:t xml:space="preserve"> nu </w:t>
      </w:r>
      <w:r w:rsidRPr="009A7FFC">
        <w:rPr>
          <w:rFonts w:ascii="Times New Roman" w:hAnsi="Times New Roman" w:cs="Times New Roman"/>
          <w:sz w:val="24"/>
          <w:szCs w:val="24"/>
          <w:lang w:val="ro-RO"/>
        </w:rPr>
        <w:t>se stipuleaza</w:t>
      </w:r>
      <w:r w:rsidR="00D635F9" w:rsidRPr="009A7FFC">
        <w:rPr>
          <w:rFonts w:ascii="Times New Roman" w:hAnsi="Times New Roman" w:cs="Times New Roman"/>
          <w:sz w:val="24"/>
          <w:szCs w:val="24"/>
          <w:lang w:val="ro-RO"/>
        </w:rPr>
        <w:t xml:space="preserve"> interdic</w:t>
      </w:r>
      <w:r w:rsidR="002F4CD3" w:rsidRPr="009A7FFC">
        <w:rPr>
          <w:rFonts w:ascii="Times New Roman" w:hAnsi="Times New Roman" w:cs="Times New Roman"/>
          <w:sz w:val="24"/>
          <w:szCs w:val="24"/>
          <w:lang w:val="ro-RO"/>
        </w:rPr>
        <w:t>ț</w:t>
      </w:r>
      <w:r w:rsidR="00D635F9" w:rsidRPr="009A7FFC">
        <w:rPr>
          <w:rFonts w:ascii="Times New Roman" w:hAnsi="Times New Roman" w:cs="Times New Roman"/>
          <w:sz w:val="24"/>
          <w:szCs w:val="24"/>
          <w:lang w:val="ro-RO"/>
        </w:rPr>
        <w:t xml:space="preserve">ii de construire </w:t>
      </w:r>
      <w:r w:rsidR="002F4CD3" w:rsidRPr="009A7FFC">
        <w:rPr>
          <w:rFonts w:ascii="Times New Roman" w:hAnsi="Times New Roman" w:cs="Times New Roman"/>
          <w:sz w:val="24"/>
          <w:szCs w:val="24"/>
          <w:lang w:val="ro-RO"/>
        </w:rPr>
        <w:t>î</w:t>
      </w:r>
      <w:r w:rsidR="00D635F9" w:rsidRPr="009A7FFC">
        <w:rPr>
          <w:rFonts w:ascii="Times New Roman" w:hAnsi="Times New Roman" w:cs="Times New Roman"/>
          <w:sz w:val="24"/>
          <w:szCs w:val="24"/>
          <w:lang w:val="ro-RO"/>
        </w:rPr>
        <w:t>n ceea ce prive</w:t>
      </w:r>
      <w:r w:rsidR="002F4CD3" w:rsidRPr="009A7FFC">
        <w:rPr>
          <w:rFonts w:ascii="Times New Roman" w:hAnsi="Times New Roman" w:cs="Times New Roman"/>
          <w:sz w:val="24"/>
          <w:szCs w:val="24"/>
          <w:lang w:val="ro-RO"/>
        </w:rPr>
        <w:t>ș</w:t>
      </w:r>
      <w:r w:rsidR="00D635F9" w:rsidRPr="009A7FFC">
        <w:rPr>
          <w:rFonts w:ascii="Times New Roman" w:hAnsi="Times New Roman" w:cs="Times New Roman"/>
          <w:sz w:val="24"/>
          <w:szCs w:val="24"/>
          <w:lang w:val="ro-RO"/>
        </w:rPr>
        <w:t>te amplasarea obiectivului fa</w:t>
      </w:r>
      <w:r w:rsidR="002F4CD3" w:rsidRPr="009A7FFC">
        <w:rPr>
          <w:rFonts w:ascii="Times New Roman" w:hAnsi="Times New Roman" w:cs="Times New Roman"/>
          <w:sz w:val="24"/>
          <w:szCs w:val="24"/>
          <w:lang w:val="ro-RO"/>
        </w:rPr>
        <w:t>ț</w:t>
      </w:r>
      <w:r w:rsidR="00E07F8B" w:rsidRPr="009A7FFC">
        <w:rPr>
          <w:rFonts w:ascii="Times New Roman" w:hAnsi="Times New Roman" w:cs="Times New Roman"/>
          <w:sz w:val="24"/>
          <w:szCs w:val="24"/>
          <w:lang w:val="ro-RO"/>
        </w:rPr>
        <w:t>a</w:t>
      </w:r>
      <w:r w:rsidR="00D635F9" w:rsidRPr="009A7FFC">
        <w:rPr>
          <w:rFonts w:ascii="Times New Roman" w:hAnsi="Times New Roman" w:cs="Times New Roman"/>
          <w:sz w:val="24"/>
          <w:szCs w:val="24"/>
          <w:lang w:val="ro-RO"/>
        </w:rPr>
        <w:t xml:space="preserve"> de monumentele istorice</w:t>
      </w:r>
    </w:p>
    <w:p w14:paraId="3D374A54" w14:textId="77777777" w:rsidR="00AF50B2" w:rsidRPr="009A7FFC" w:rsidRDefault="00AF50B2" w:rsidP="001661D5">
      <w:pPr>
        <w:widowControl w:val="0"/>
        <w:autoSpaceDE w:val="0"/>
        <w:autoSpaceDN w:val="0"/>
        <w:adjustRightInd w:val="0"/>
        <w:spacing w:after="0"/>
        <w:ind w:firstLine="709"/>
        <w:jc w:val="both"/>
        <w:rPr>
          <w:rFonts w:ascii="Times New Roman" w:hAnsi="Times New Roman" w:cs="Times New Roman"/>
          <w:sz w:val="24"/>
          <w:szCs w:val="24"/>
          <w:lang w:val="ro-RO"/>
        </w:rPr>
      </w:pPr>
    </w:p>
    <w:p w14:paraId="2A9CAEF0" w14:textId="46EE7692" w:rsidR="00753DAD" w:rsidRPr="009A7FFC" w:rsidRDefault="00753DAD" w:rsidP="00AE6ABB">
      <w:pPr>
        <w:widowControl w:val="0"/>
        <w:numPr>
          <w:ilvl w:val="1"/>
          <w:numId w:val="10"/>
        </w:numPr>
        <w:autoSpaceDE w:val="0"/>
        <w:autoSpaceDN w:val="0"/>
        <w:adjustRightInd w:val="0"/>
        <w:spacing w:after="0"/>
        <w:ind w:left="1440"/>
        <w:jc w:val="both"/>
        <w:rPr>
          <w:rFonts w:ascii="Times New Roman" w:hAnsi="Times New Roman" w:cs="Times New Roman"/>
          <w:b/>
          <w:bCs/>
          <w:sz w:val="24"/>
          <w:szCs w:val="24"/>
          <w:lang w:val="ro-RO"/>
        </w:rPr>
      </w:pPr>
      <w:r w:rsidRPr="009A7FFC">
        <w:rPr>
          <w:rFonts w:ascii="Times New Roman" w:hAnsi="Times New Roman" w:cs="Times New Roman"/>
          <w:b/>
          <w:bCs/>
          <w:sz w:val="24"/>
          <w:szCs w:val="24"/>
          <w:lang w:val="ro-RO"/>
        </w:rPr>
        <w:t>h</w:t>
      </w:r>
      <w:r w:rsidR="00E07F8B" w:rsidRPr="009A7FFC">
        <w:rPr>
          <w:rFonts w:ascii="Times New Roman" w:hAnsi="Times New Roman" w:cs="Times New Roman"/>
          <w:b/>
          <w:bCs/>
          <w:sz w:val="24"/>
          <w:szCs w:val="24"/>
          <w:lang w:val="ro-RO"/>
        </w:rPr>
        <w:t>a</w:t>
      </w:r>
      <w:r w:rsidRPr="009A7FFC">
        <w:rPr>
          <w:rFonts w:ascii="Times New Roman" w:hAnsi="Times New Roman" w:cs="Times New Roman"/>
          <w:b/>
          <w:bCs/>
          <w:sz w:val="24"/>
          <w:szCs w:val="24"/>
          <w:lang w:val="ro-RO"/>
        </w:rPr>
        <w:t>r</w:t>
      </w:r>
      <w:r w:rsidR="002F4CD3" w:rsidRPr="009A7FFC">
        <w:rPr>
          <w:rFonts w:ascii="Times New Roman" w:hAnsi="Times New Roman" w:cs="Times New Roman"/>
          <w:b/>
          <w:bCs/>
          <w:sz w:val="24"/>
          <w:szCs w:val="24"/>
          <w:lang w:val="ro-RO"/>
        </w:rPr>
        <w:t>ț</w:t>
      </w:r>
      <w:r w:rsidRPr="009A7FFC">
        <w:rPr>
          <w:rFonts w:ascii="Times New Roman" w:hAnsi="Times New Roman" w:cs="Times New Roman"/>
          <w:b/>
          <w:bCs/>
          <w:sz w:val="24"/>
          <w:szCs w:val="24"/>
          <w:lang w:val="ro-RO"/>
        </w:rPr>
        <w:t>i, fotografii ale amplasamentului care pot oferi informa</w:t>
      </w:r>
      <w:r w:rsidR="002F4CD3" w:rsidRPr="009A7FFC">
        <w:rPr>
          <w:rFonts w:ascii="Times New Roman" w:hAnsi="Times New Roman" w:cs="Times New Roman"/>
          <w:b/>
          <w:bCs/>
          <w:sz w:val="24"/>
          <w:szCs w:val="24"/>
          <w:lang w:val="ro-RO"/>
        </w:rPr>
        <w:t>ț</w:t>
      </w:r>
      <w:r w:rsidRPr="009A7FFC">
        <w:rPr>
          <w:rFonts w:ascii="Times New Roman" w:hAnsi="Times New Roman" w:cs="Times New Roman"/>
          <w:b/>
          <w:bCs/>
          <w:sz w:val="24"/>
          <w:szCs w:val="24"/>
          <w:lang w:val="ro-RO"/>
        </w:rPr>
        <w:t>ii privind caracteristicile fizice ale mediului, at</w:t>
      </w:r>
      <w:r w:rsidR="00E07F8B" w:rsidRPr="009A7FFC">
        <w:rPr>
          <w:rFonts w:ascii="Times New Roman" w:hAnsi="Times New Roman" w:cs="Times New Roman"/>
          <w:b/>
          <w:bCs/>
          <w:sz w:val="24"/>
          <w:szCs w:val="24"/>
          <w:lang w:val="ro-RO"/>
        </w:rPr>
        <w:t>a</w:t>
      </w:r>
      <w:r w:rsidRPr="009A7FFC">
        <w:rPr>
          <w:rFonts w:ascii="Times New Roman" w:hAnsi="Times New Roman" w:cs="Times New Roman"/>
          <w:b/>
          <w:bCs/>
          <w:sz w:val="24"/>
          <w:szCs w:val="24"/>
          <w:lang w:val="ro-RO"/>
        </w:rPr>
        <w:t>t naturale, c</w:t>
      </w:r>
      <w:r w:rsidR="00E07F8B" w:rsidRPr="009A7FFC">
        <w:rPr>
          <w:rFonts w:ascii="Times New Roman" w:hAnsi="Times New Roman" w:cs="Times New Roman"/>
          <w:b/>
          <w:bCs/>
          <w:sz w:val="24"/>
          <w:szCs w:val="24"/>
          <w:lang w:val="ro-RO"/>
        </w:rPr>
        <w:t>a</w:t>
      </w:r>
      <w:r w:rsidRPr="009A7FFC">
        <w:rPr>
          <w:rFonts w:ascii="Times New Roman" w:hAnsi="Times New Roman" w:cs="Times New Roman"/>
          <w:b/>
          <w:bCs/>
          <w:sz w:val="24"/>
          <w:szCs w:val="24"/>
          <w:lang w:val="ro-RO"/>
        </w:rPr>
        <w:t xml:space="preserve">t </w:t>
      </w:r>
      <w:r w:rsidR="002F4CD3" w:rsidRPr="009A7FFC">
        <w:rPr>
          <w:rFonts w:ascii="Times New Roman" w:hAnsi="Times New Roman" w:cs="Times New Roman"/>
          <w:b/>
          <w:bCs/>
          <w:sz w:val="24"/>
          <w:szCs w:val="24"/>
          <w:lang w:val="ro-RO"/>
        </w:rPr>
        <w:t>ș</w:t>
      </w:r>
      <w:r w:rsidRPr="009A7FFC">
        <w:rPr>
          <w:rFonts w:ascii="Times New Roman" w:hAnsi="Times New Roman" w:cs="Times New Roman"/>
          <w:b/>
          <w:bCs/>
          <w:sz w:val="24"/>
          <w:szCs w:val="24"/>
          <w:lang w:val="ro-RO"/>
        </w:rPr>
        <w:t xml:space="preserve">i artificiale </w:t>
      </w:r>
      <w:r w:rsidR="002F4CD3" w:rsidRPr="009A7FFC">
        <w:rPr>
          <w:rFonts w:ascii="Times New Roman" w:hAnsi="Times New Roman" w:cs="Times New Roman"/>
          <w:b/>
          <w:bCs/>
          <w:sz w:val="24"/>
          <w:szCs w:val="24"/>
          <w:lang w:val="ro-RO"/>
        </w:rPr>
        <w:t>ș</w:t>
      </w:r>
      <w:r w:rsidRPr="009A7FFC">
        <w:rPr>
          <w:rFonts w:ascii="Times New Roman" w:hAnsi="Times New Roman" w:cs="Times New Roman"/>
          <w:b/>
          <w:bCs/>
          <w:sz w:val="24"/>
          <w:szCs w:val="24"/>
          <w:lang w:val="ro-RO"/>
        </w:rPr>
        <w:t>i alte informa</w:t>
      </w:r>
      <w:r w:rsidR="002F4CD3" w:rsidRPr="009A7FFC">
        <w:rPr>
          <w:rFonts w:ascii="Times New Roman" w:hAnsi="Times New Roman" w:cs="Times New Roman"/>
          <w:b/>
          <w:bCs/>
          <w:sz w:val="24"/>
          <w:szCs w:val="24"/>
          <w:lang w:val="ro-RO"/>
        </w:rPr>
        <w:t>ț</w:t>
      </w:r>
      <w:r w:rsidRPr="009A7FFC">
        <w:rPr>
          <w:rFonts w:ascii="Times New Roman" w:hAnsi="Times New Roman" w:cs="Times New Roman"/>
          <w:b/>
          <w:bCs/>
          <w:sz w:val="24"/>
          <w:szCs w:val="24"/>
          <w:lang w:val="ro-RO"/>
        </w:rPr>
        <w:t>ii privind</w:t>
      </w:r>
      <w:r w:rsidR="005D0C33" w:rsidRPr="009A7FFC">
        <w:rPr>
          <w:rFonts w:ascii="Times New Roman" w:hAnsi="Times New Roman" w:cs="Times New Roman"/>
          <w:b/>
          <w:bCs/>
          <w:sz w:val="24"/>
          <w:szCs w:val="24"/>
          <w:lang w:val="ro-RO"/>
        </w:rPr>
        <w:t xml:space="preserve"> </w:t>
      </w:r>
      <w:r w:rsidRPr="009A7FFC">
        <w:rPr>
          <w:rFonts w:ascii="Times New Roman" w:hAnsi="Times New Roman" w:cs="Times New Roman"/>
          <w:b/>
          <w:bCs/>
          <w:sz w:val="24"/>
          <w:szCs w:val="24"/>
          <w:lang w:val="ro-RO"/>
        </w:rPr>
        <w:t>folosin</w:t>
      </w:r>
      <w:r w:rsidR="002F4CD3" w:rsidRPr="009A7FFC">
        <w:rPr>
          <w:rFonts w:ascii="Times New Roman" w:hAnsi="Times New Roman" w:cs="Times New Roman"/>
          <w:b/>
          <w:bCs/>
          <w:sz w:val="24"/>
          <w:szCs w:val="24"/>
          <w:lang w:val="ro-RO"/>
        </w:rPr>
        <w:t>ț</w:t>
      </w:r>
      <w:r w:rsidRPr="009A7FFC">
        <w:rPr>
          <w:rFonts w:ascii="Times New Roman" w:hAnsi="Times New Roman" w:cs="Times New Roman"/>
          <w:b/>
          <w:bCs/>
          <w:sz w:val="24"/>
          <w:szCs w:val="24"/>
          <w:lang w:val="ro-RO"/>
        </w:rPr>
        <w:t xml:space="preserve">ele actuale </w:t>
      </w:r>
      <w:r w:rsidR="002F4CD3" w:rsidRPr="009A7FFC">
        <w:rPr>
          <w:rFonts w:ascii="Times New Roman" w:hAnsi="Times New Roman" w:cs="Times New Roman"/>
          <w:b/>
          <w:bCs/>
          <w:sz w:val="24"/>
          <w:szCs w:val="24"/>
          <w:lang w:val="ro-RO"/>
        </w:rPr>
        <w:t>ș</w:t>
      </w:r>
      <w:r w:rsidRPr="009A7FFC">
        <w:rPr>
          <w:rFonts w:ascii="Times New Roman" w:hAnsi="Times New Roman" w:cs="Times New Roman"/>
          <w:b/>
          <w:bCs/>
          <w:sz w:val="24"/>
          <w:szCs w:val="24"/>
          <w:lang w:val="ro-RO"/>
        </w:rPr>
        <w:t>i planificate ale terenului at</w:t>
      </w:r>
      <w:r w:rsidR="00E07F8B" w:rsidRPr="009A7FFC">
        <w:rPr>
          <w:rFonts w:ascii="Times New Roman" w:hAnsi="Times New Roman" w:cs="Times New Roman"/>
          <w:b/>
          <w:bCs/>
          <w:sz w:val="24"/>
          <w:szCs w:val="24"/>
          <w:lang w:val="ro-RO"/>
        </w:rPr>
        <w:t>a</w:t>
      </w:r>
      <w:r w:rsidRPr="009A7FFC">
        <w:rPr>
          <w:rFonts w:ascii="Times New Roman" w:hAnsi="Times New Roman" w:cs="Times New Roman"/>
          <w:b/>
          <w:bCs/>
          <w:sz w:val="24"/>
          <w:szCs w:val="24"/>
          <w:lang w:val="ro-RO"/>
        </w:rPr>
        <w:t>t pe amplasament, c</w:t>
      </w:r>
      <w:r w:rsidR="00E07F8B" w:rsidRPr="009A7FFC">
        <w:rPr>
          <w:rFonts w:ascii="Times New Roman" w:hAnsi="Times New Roman" w:cs="Times New Roman"/>
          <w:b/>
          <w:bCs/>
          <w:sz w:val="24"/>
          <w:szCs w:val="24"/>
          <w:lang w:val="ro-RO"/>
        </w:rPr>
        <w:t>a</w:t>
      </w:r>
      <w:r w:rsidRPr="009A7FFC">
        <w:rPr>
          <w:rFonts w:ascii="Times New Roman" w:hAnsi="Times New Roman" w:cs="Times New Roman"/>
          <w:b/>
          <w:bCs/>
          <w:sz w:val="24"/>
          <w:szCs w:val="24"/>
          <w:lang w:val="ro-RO"/>
        </w:rPr>
        <w:t xml:space="preserve">t </w:t>
      </w:r>
      <w:r w:rsidR="002F4CD3" w:rsidRPr="009A7FFC">
        <w:rPr>
          <w:rFonts w:ascii="Times New Roman" w:hAnsi="Times New Roman" w:cs="Times New Roman"/>
          <w:b/>
          <w:bCs/>
          <w:sz w:val="24"/>
          <w:szCs w:val="24"/>
          <w:lang w:val="ro-RO"/>
        </w:rPr>
        <w:t>ș</w:t>
      </w:r>
      <w:r w:rsidRPr="009A7FFC">
        <w:rPr>
          <w:rFonts w:ascii="Times New Roman" w:hAnsi="Times New Roman" w:cs="Times New Roman"/>
          <w:b/>
          <w:bCs/>
          <w:sz w:val="24"/>
          <w:szCs w:val="24"/>
          <w:lang w:val="ro-RO"/>
        </w:rPr>
        <w:t>i pe zone adiacente acestuia</w:t>
      </w:r>
    </w:p>
    <w:p w14:paraId="32476D51" w14:textId="3A59FAD5" w:rsidR="001661D5" w:rsidRPr="009A7FFC" w:rsidRDefault="00753DAD" w:rsidP="001661D5">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 xml:space="preserve">Terenul pe care </w:t>
      </w:r>
      <w:r w:rsidR="00D635F9" w:rsidRPr="009A7FFC">
        <w:rPr>
          <w:rFonts w:ascii="Times New Roman" w:hAnsi="Times New Roman" w:cs="Times New Roman"/>
          <w:sz w:val="24"/>
          <w:szCs w:val="24"/>
          <w:lang w:val="ro-RO"/>
        </w:rPr>
        <w:t>este propus</w:t>
      </w:r>
      <w:r w:rsidR="00E07F8B" w:rsidRPr="009A7FFC">
        <w:rPr>
          <w:rFonts w:ascii="Times New Roman" w:hAnsi="Times New Roman" w:cs="Times New Roman"/>
          <w:sz w:val="24"/>
          <w:szCs w:val="24"/>
          <w:lang w:val="ro-RO"/>
        </w:rPr>
        <w:t>a</w:t>
      </w:r>
      <w:r w:rsidR="00D635F9" w:rsidRPr="009A7FFC">
        <w:rPr>
          <w:rFonts w:ascii="Times New Roman" w:hAnsi="Times New Roman" w:cs="Times New Roman"/>
          <w:sz w:val="24"/>
          <w:szCs w:val="24"/>
          <w:lang w:val="ro-RO"/>
        </w:rPr>
        <w:t xml:space="preserve"> implementarea obiectivului este în prezent liber de construcții și se afl</w:t>
      </w:r>
      <w:r w:rsidR="00E07F8B" w:rsidRPr="009A7FFC">
        <w:rPr>
          <w:rFonts w:ascii="Times New Roman" w:hAnsi="Times New Roman" w:cs="Times New Roman"/>
          <w:sz w:val="24"/>
          <w:szCs w:val="24"/>
          <w:lang w:val="ro-RO"/>
        </w:rPr>
        <w:t>a</w:t>
      </w:r>
      <w:r w:rsidR="00D635F9" w:rsidRPr="009A7FFC">
        <w:rPr>
          <w:rFonts w:ascii="Times New Roman" w:hAnsi="Times New Roman" w:cs="Times New Roman"/>
          <w:sz w:val="24"/>
          <w:szCs w:val="24"/>
          <w:lang w:val="ro-RO"/>
        </w:rPr>
        <w:t xml:space="preserve"> </w:t>
      </w:r>
      <w:r w:rsidR="00C75F09" w:rsidRPr="009A7FFC">
        <w:rPr>
          <w:rFonts w:ascii="Times New Roman" w:hAnsi="Times New Roman" w:cs="Times New Roman"/>
          <w:sz w:val="24"/>
          <w:szCs w:val="24"/>
          <w:lang w:val="ro-RO"/>
        </w:rPr>
        <w:t xml:space="preserve">în subzona </w:t>
      </w:r>
      <w:r w:rsidR="001661D5" w:rsidRPr="009A7FFC">
        <w:rPr>
          <w:rFonts w:ascii="Times New Roman" w:hAnsi="Times New Roman" w:cs="Times New Roman"/>
          <w:sz w:val="24"/>
          <w:szCs w:val="24"/>
          <w:lang w:val="ro-RO"/>
        </w:rPr>
        <w:t xml:space="preserve">funcționala IS3b, alocata institutiilor publice si serviciilor de tip turistic cu regim mediu de inaltime din intravilanul municipiului Mangalia </w:t>
      </w:r>
    </w:p>
    <w:p w14:paraId="5D3A111D" w14:textId="4A2342A5" w:rsidR="008A63D1" w:rsidRPr="009A7FFC" w:rsidRDefault="00753DAD" w:rsidP="00D32CEB">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Vecin</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t</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țile amplasamentului sunt urm</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toarele</w:t>
      </w:r>
      <w:r w:rsidR="00AF50B2" w:rsidRPr="009A7FFC">
        <w:rPr>
          <w:rFonts w:ascii="Times New Roman" w:hAnsi="Times New Roman" w:cs="Times New Roman"/>
          <w:sz w:val="24"/>
          <w:szCs w:val="24"/>
          <w:lang w:val="ro-RO"/>
        </w:rPr>
        <w:t xml:space="preserve"> (</w:t>
      </w:r>
      <w:r w:rsidR="00367194" w:rsidRPr="009A7FFC">
        <w:rPr>
          <w:rFonts w:ascii="Times New Roman" w:hAnsi="Times New Roman" w:cs="Times New Roman"/>
          <w:sz w:val="24"/>
          <w:szCs w:val="24"/>
          <w:lang w:val="ro-RO"/>
        </w:rPr>
        <w:t>plansa A02)</w:t>
      </w:r>
      <w:r w:rsidRPr="009A7FFC">
        <w:rPr>
          <w:rFonts w:ascii="Times New Roman" w:hAnsi="Times New Roman" w:cs="Times New Roman"/>
          <w:sz w:val="24"/>
          <w:szCs w:val="24"/>
          <w:lang w:val="ro-RO"/>
        </w:rPr>
        <w:t>:</w:t>
      </w:r>
    </w:p>
    <w:p w14:paraId="7F09F88C" w14:textId="77777777" w:rsidR="00F40214" w:rsidRPr="009A7FFC" w:rsidRDefault="00F40214" w:rsidP="00AE6ABB">
      <w:pPr>
        <w:pStyle w:val="NoSpacing"/>
        <w:numPr>
          <w:ilvl w:val="1"/>
          <w:numId w:val="34"/>
        </w:numPr>
        <w:spacing w:line="276" w:lineRule="auto"/>
        <w:rPr>
          <w:rFonts w:eastAsia="Calibri"/>
          <w:sz w:val="24"/>
          <w:szCs w:val="24"/>
          <w:lang w:val="ro-RO"/>
        </w:rPr>
      </w:pPr>
      <w:r w:rsidRPr="009A7FFC">
        <w:rPr>
          <w:rFonts w:eastAsia="Calibri"/>
          <w:sz w:val="24"/>
          <w:szCs w:val="24"/>
          <w:lang w:val="ro-RO"/>
        </w:rPr>
        <w:t xml:space="preserve">Nord – teren Consiliul Local Mangalia </w:t>
      </w:r>
    </w:p>
    <w:p w14:paraId="3C911E74" w14:textId="77777777" w:rsidR="00F40214" w:rsidRPr="009A7FFC" w:rsidRDefault="00F40214" w:rsidP="00AE6ABB">
      <w:pPr>
        <w:pStyle w:val="NoSpacing"/>
        <w:numPr>
          <w:ilvl w:val="1"/>
          <w:numId w:val="34"/>
        </w:numPr>
        <w:spacing w:line="276" w:lineRule="auto"/>
        <w:rPr>
          <w:rFonts w:eastAsia="Calibri"/>
          <w:sz w:val="24"/>
          <w:szCs w:val="24"/>
          <w:lang w:val="ro-RO"/>
        </w:rPr>
      </w:pPr>
      <w:r w:rsidRPr="009A7FFC">
        <w:rPr>
          <w:rFonts w:eastAsia="Calibri"/>
          <w:sz w:val="24"/>
          <w:szCs w:val="24"/>
          <w:lang w:val="ro-RO"/>
        </w:rPr>
        <w:t>Est – str. Faleza Neptun</w:t>
      </w:r>
    </w:p>
    <w:p w14:paraId="264A0AE7" w14:textId="77777777" w:rsidR="00F40214" w:rsidRPr="009A7FFC" w:rsidRDefault="00F40214" w:rsidP="00AE6ABB">
      <w:pPr>
        <w:pStyle w:val="NoSpacing"/>
        <w:numPr>
          <w:ilvl w:val="1"/>
          <w:numId w:val="34"/>
        </w:numPr>
        <w:spacing w:line="276" w:lineRule="auto"/>
        <w:rPr>
          <w:rFonts w:eastAsia="Calibri"/>
          <w:sz w:val="24"/>
          <w:szCs w:val="24"/>
          <w:lang w:val="ro-RO"/>
        </w:rPr>
      </w:pPr>
      <w:r w:rsidRPr="009A7FFC">
        <w:rPr>
          <w:rFonts w:eastAsia="Calibri"/>
          <w:sz w:val="24"/>
          <w:szCs w:val="24"/>
          <w:lang w:val="ro-RO"/>
        </w:rPr>
        <w:t>Sud – teren Consiliul Local Mangalia</w:t>
      </w:r>
    </w:p>
    <w:p w14:paraId="019113B1" w14:textId="77777777" w:rsidR="00F40214" w:rsidRPr="009A7FFC" w:rsidRDefault="00F40214" w:rsidP="00AE6ABB">
      <w:pPr>
        <w:pStyle w:val="NoSpacing"/>
        <w:numPr>
          <w:ilvl w:val="1"/>
          <w:numId w:val="34"/>
        </w:numPr>
        <w:spacing w:line="276" w:lineRule="auto"/>
        <w:rPr>
          <w:rFonts w:eastAsia="Calibri"/>
          <w:sz w:val="24"/>
          <w:szCs w:val="24"/>
          <w:lang w:val="ro-RO"/>
        </w:rPr>
      </w:pPr>
      <w:r w:rsidRPr="009A7FFC">
        <w:rPr>
          <w:rFonts w:eastAsia="Calibri"/>
          <w:sz w:val="24"/>
          <w:szCs w:val="24"/>
          <w:lang w:val="ro-RO"/>
        </w:rPr>
        <w:t>Vest – IE 111352</w:t>
      </w:r>
    </w:p>
    <w:p w14:paraId="4F87FB50" w14:textId="77777777" w:rsidR="00AF50B2" w:rsidRPr="009A7FFC" w:rsidRDefault="00AF50B2" w:rsidP="00D32CEB">
      <w:pPr>
        <w:widowControl w:val="0"/>
        <w:autoSpaceDE w:val="0"/>
        <w:autoSpaceDN w:val="0"/>
        <w:adjustRightInd w:val="0"/>
        <w:spacing w:after="0"/>
        <w:ind w:firstLine="709"/>
        <w:jc w:val="both"/>
        <w:rPr>
          <w:rFonts w:ascii="Times New Roman" w:hAnsi="Times New Roman" w:cs="Times New Roman"/>
          <w:sz w:val="24"/>
          <w:szCs w:val="24"/>
          <w:lang w:val="ro-RO"/>
        </w:rPr>
      </w:pPr>
    </w:p>
    <w:p w14:paraId="45E00966" w14:textId="45C07ECB" w:rsidR="00753DAD" w:rsidRPr="009A7FFC" w:rsidRDefault="00D32CEB" w:rsidP="00D32CEB">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C</w:t>
      </w:r>
      <w:r w:rsidR="00753DAD" w:rsidRPr="009A7FFC">
        <w:rPr>
          <w:rFonts w:ascii="Times New Roman" w:hAnsi="Times New Roman" w:cs="Times New Roman"/>
          <w:sz w:val="24"/>
          <w:szCs w:val="24"/>
          <w:lang w:val="ro-RO"/>
        </w:rPr>
        <w:t xml:space="preserve">oordonatele geografice </w:t>
      </w:r>
      <w:r w:rsidR="00F87BDB" w:rsidRPr="009A7FFC">
        <w:rPr>
          <w:rFonts w:ascii="Times New Roman" w:hAnsi="Times New Roman" w:cs="Times New Roman"/>
          <w:sz w:val="24"/>
          <w:szCs w:val="24"/>
          <w:lang w:val="ro-RO"/>
        </w:rPr>
        <w:t xml:space="preserve">în sistem Stereo 1970 </w:t>
      </w:r>
      <w:r w:rsidR="00B34708" w:rsidRPr="009A7FFC">
        <w:rPr>
          <w:rFonts w:ascii="Times New Roman" w:hAnsi="Times New Roman" w:cs="Times New Roman"/>
          <w:sz w:val="24"/>
          <w:szCs w:val="24"/>
          <w:lang w:val="ro-RO"/>
        </w:rPr>
        <w:t>ale amplasamentului proiectului</w:t>
      </w:r>
      <w:r w:rsidR="00EA264C" w:rsidRPr="009A7FFC">
        <w:rPr>
          <w:rFonts w:ascii="Times New Roman" w:hAnsi="Times New Roman" w:cs="Times New Roman"/>
          <w:sz w:val="24"/>
          <w:szCs w:val="24"/>
          <w:lang w:val="ro-RO"/>
        </w:rPr>
        <w:t xml:space="preserve"> </w:t>
      </w:r>
      <w:r w:rsidR="00753DAD" w:rsidRPr="009A7FFC">
        <w:rPr>
          <w:rFonts w:ascii="Times New Roman" w:hAnsi="Times New Roman" w:cs="Times New Roman"/>
          <w:sz w:val="24"/>
          <w:szCs w:val="24"/>
          <w:lang w:val="ro-RO"/>
        </w:rPr>
        <w:t>sunt urm</w:t>
      </w:r>
      <w:r w:rsidR="00E07F8B" w:rsidRPr="009A7FFC">
        <w:rPr>
          <w:rFonts w:ascii="Times New Roman" w:hAnsi="Times New Roman" w:cs="Times New Roman"/>
          <w:sz w:val="24"/>
          <w:szCs w:val="24"/>
          <w:lang w:val="ro-RO"/>
        </w:rPr>
        <w:t>a</w:t>
      </w:r>
      <w:r w:rsidR="00753DAD" w:rsidRPr="009A7FFC">
        <w:rPr>
          <w:rFonts w:ascii="Times New Roman" w:hAnsi="Times New Roman" w:cs="Times New Roman"/>
          <w:sz w:val="24"/>
          <w:szCs w:val="24"/>
          <w:lang w:val="ro-RO"/>
        </w:rPr>
        <w:t>toarele</w:t>
      </w:r>
      <w:r w:rsidR="00CD5593" w:rsidRPr="009A7FFC">
        <w:rPr>
          <w:rFonts w:ascii="Times New Roman" w:hAnsi="Times New Roman" w:cs="Times New Roman"/>
          <w:sz w:val="24"/>
          <w:szCs w:val="24"/>
          <w:lang w:val="ro-RO"/>
        </w:rPr>
        <w:t xml:space="preserve"> </w:t>
      </w:r>
      <w:r w:rsidR="00AF50B2" w:rsidRPr="009A7FFC">
        <w:rPr>
          <w:rFonts w:ascii="Times New Roman" w:hAnsi="Times New Roman" w:cs="Times New Roman"/>
          <w:sz w:val="24"/>
          <w:szCs w:val="24"/>
          <w:lang w:val="ro-RO"/>
        </w:rPr>
        <w:t>(9)</w:t>
      </w:r>
      <w:r w:rsidR="00B34708" w:rsidRPr="009A7FFC">
        <w:rPr>
          <w:rFonts w:ascii="Times New Roman" w:hAnsi="Times New Roman" w:cs="Times New Roman"/>
          <w:sz w:val="24"/>
          <w:szCs w:val="24"/>
          <w:lang w:val="ro-RO"/>
        </w:rPr>
        <w:t>:</w:t>
      </w:r>
    </w:p>
    <w:p w14:paraId="04CD1D32" w14:textId="4BE5CCC6" w:rsidR="00367194" w:rsidRPr="009A7FFC" w:rsidRDefault="00367194" w:rsidP="00D32CEB">
      <w:pPr>
        <w:widowControl w:val="0"/>
        <w:autoSpaceDE w:val="0"/>
        <w:autoSpaceDN w:val="0"/>
        <w:adjustRightInd w:val="0"/>
        <w:spacing w:after="0"/>
        <w:ind w:firstLine="709"/>
        <w:jc w:val="both"/>
        <w:rPr>
          <w:rFonts w:ascii="Times New Roman" w:hAnsi="Times New Roman" w:cs="Times New Roman"/>
          <w:sz w:val="24"/>
          <w:szCs w:val="24"/>
          <w:lang w:val="ro-RO"/>
        </w:rPr>
      </w:pPr>
    </w:p>
    <w:p w14:paraId="49ED97F4" w14:textId="3AEB452E" w:rsidR="00367194" w:rsidRPr="009A7FFC" w:rsidRDefault="00367194" w:rsidP="00D32CEB">
      <w:pPr>
        <w:widowControl w:val="0"/>
        <w:autoSpaceDE w:val="0"/>
        <w:autoSpaceDN w:val="0"/>
        <w:adjustRightInd w:val="0"/>
        <w:spacing w:after="0"/>
        <w:ind w:firstLine="709"/>
        <w:jc w:val="both"/>
        <w:rPr>
          <w:rFonts w:ascii="Times New Roman" w:hAnsi="Times New Roman" w:cs="Times New Roman"/>
          <w:sz w:val="24"/>
          <w:szCs w:val="24"/>
          <w:lang w:val="ro-RO"/>
        </w:rPr>
      </w:pPr>
    </w:p>
    <w:p w14:paraId="6EC9D1DF" w14:textId="4F8541E3" w:rsidR="00367194" w:rsidRPr="009A7FFC" w:rsidRDefault="00367194" w:rsidP="00D32CEB">
      <w:pPr>
        <w:widowControl w:val="0"/>
        <w:autoSpaceDE w:val="0"/>
        <w:autoSpaceDN w:val="0"/>
        <w:adjustRightInd w:val="0"/>
        <w:spacing w:after="0"/>
        <w:ind w:firstLine="709"/>
        <w:jc w:val="both"/>
        <w:rPr>
          <w:rFonts w:ascii="Times New Roman" w:hAnsi="Times New Roman" w:cs="Times New Roman"/>
          <w:sz w:val="24"/>
          <w:szCs w:val="24"/>
          <w:lang w:val="ro-RO"/>
        </w:rPr>
      </w:pPr>
    </w:p>
    <w:p w14:paraId="463D6E44" w14:textId="3DBC0783" w:rsidR="00367194" w:rsidRPr="009A7FFC" w:rsidRDefault="00367194" w:rsidP="00D32CEB">
      <w:pPr>
        <w:widowControl w:val="0"/>
        <w:autoSpaceDE w:val="0"/>
        <w:autoSpaceDN w:val="0"/>
        <w:adjustRightInd w:val="0"/>
        <w:spacing w:after="0"/>
        <w:ind w:firstLine="709"/>
        <w:jc w:val="both"/>
        <w:rPr>
          <w:rFonts w:ascii="Times New Roman" w:hAnsi="Times New Roman" w:cs="Times New Roman"/>
          <w:sz w:val="24"/>
          <w:szCs w:val="24"/>
          <w:lang w:val="ro-RO"/>
        </w:rPr>
      </w:pPr>
    </w:p>
    <w:tbl>
      <w:tblPr>
        <w:tblStyle w:val="TableGrid"/>
        <w:tblW w:w="0" w:type="auto"/>
        <w:tblInd w:w="1271" w:type="dxa"/>
        <w:tblLook w:val="04A0" w:firstRow="1" w:lastRow="0" w:firstColumn="1" w:lastColumn="0" w:noHBand="0" w:noVBand="1"/>
      </w:tblPr>
      <w:tblGrid>
        <w:gridCol w:w="1134"/>
        <w:gridCol w:w="2268"/>
        <w:gridCol w:w="2381"/>
      </w:tblGrid>
      <w:tr w:rsidR="009A7FFC" w:rsidRPr="009A7FFC" w14:paraId="18A94220" w14:textId="77777777" w:rsidTr="003D4B5D">
        <w:tc>
          <w:tcPr>
            <w:tcW w:w="1134" w:type="dxa"/>
          </w:tcPr>
          <w:p w14:paraId="52BAC5A5" w14:textId="77777777" w:rsidR="00F40214" w:rsidRPr="009A7FFC" w:rsidRDefault="00F40214" w:rsidP="00CA01F3">
            <w:pPr>
              <w:pStyle w:val="Footer"/>
              <w:tabs>
                <w:tab w:val="clear" w:pos="4320"/>
                <w:tab w:val="clear" w:pos="8640"/>
                <w:tab w:val="left" w:pos="-5954"/>
              </w:tabs>
              <w:spacing w:line="276" w:lineRule="auto"/>
              <w:ind w:right="100"/>
              <w:jc w:val="both"/>
              <w:rPr>
                <w:lang w:val="ro-RO"/>
              </w:rPr>
            </w:pPr>
            <w:r w:rsidRPr="009A7FFC">
              <w:rPr>
                <w:lang w:val="ro-RO"/>
              </w:rPr>
              <w:t>Nr. pct.</w:t>
            </w:r>
          </w:p>
        </w:tc>
        <w:tc>
          <w:tcPr>
            <w:tcW w:w="2268" w:type="dxa"/>
          </w:tcPr>
          <w:p w14:paraId="623D24A1" w14:textId="77777777" w:rsidR="00F40214" w:rsidRPr="009A7FFC" w:rsidRDefault="00F40214" w:rsidP="00CA01F3">
            <w:pPr>
              <w:pStyle w:val="Footer"/>
              <w:tabs>
                <w:tab w:val="clear" w:pos="4320"/>
                <w:tab w:val="clear" w:pos="8640"/>
                <w:tab w:val="left" w:pos="-5954"/>
              </w:tabs>
              <w:spacing w:line="276" w:lineRule="auto"/>
              <w:ind w:right="100"/>
              <w:jc w:val="both"/>
              <w:rPr>
                <w:lang w:val="ro-RO"/>
              </w:rPr>
            </w:pPr>
            <w:r w:rsidRPr="009A7FFC">
              <w:rPr>
                <w:lang w:val="ro-RO"/>
              </w:rPr>
              <w:t>X (M)</w:t>
            </w:r>
          </w:p>
        </w:tc>
        <w:tc>
          <w:tcPr>
            <w:tcW w:w="2381" w:type="dxa"/>
          </w:tcPr>
          <w:p w14:paraId="5EB31E96" w14:textId="77777777" w:rsidR="00F40214" w:rsidRPr="009A7FFC" w:rsidRDefault="00F40214" w:rsidP="00CA01F3">
            <w:pPr>
              <w:pStyle w:val="Footer"/>
              <w:tabs>
                <w:tab w:val="clear" w:pos="4320"/>
                <w:tab w:val="clear" w:pos="8640"/>
                <w:tab w:val="left" w:pos="-5954"/>
              </w:tabs>
              <w:spacing w:line="276" w:lineRule="auto"/>
              <w:ind w:right="100"/>
              <w:jc w:val="both"/>
              <w:rPr>
                <w:lang w:val="ro-RO"/>
              </w:rPr>
            </w:pPr>
            <w:r w:rsidRPr="009A7FFC">
              <w:rPr>
                <w:lang w:val="ro-RO"/>
              </w:rPr>
              <w:t>Y (M)</w:t>
            </w:r>
          </w:p>
        </w:tc>
      </w:tr>
      <w:tr w:rsidR="009A7FFC" w:rsidRPr="009A7FFC" w14:paraId="776C9F77" w14:textId="77777777" w:rsidTr="003D4B5D">
        <w:tc>
          <w:tcPr>
            <w:tcW w:w="1134" w:type="dxa"/>
          </w:tcPr>
          <w:p w14:paraId="305A931A" w14:textId="77777777" w:rsidR="00F40214" w:rsidRPr="009A7FFC" w:rsidRDefault="00F40214" w:rsidP="00CA01F3">
            <w:pPr>
              <w:pStyle w:val="Footer"/>
              <w:tabs>
                <w:tab w:val="clear" w:pos="4320"/>
                <w:tab w:val="clear" w:pos="8640"/>
                <w:tab w:val="left" w:pos="-5954"/>
              </w:tabs>
              <w:spacing w:line="276" w:lineRule="auto"/>
              <w:ind w:right="100"/>
              <w:jc w:val="both"/>
              <w:rPr>
                <w:lang w:val="ro-RO"/>
              </w:rPr>
            </w:pPr>
            <w:r w:rsidRPr="009A7FFC">
              <w:rPr>
                <w:lang w:val="ro-RO"/>
              </w:rPr>
              <w:t>1</w:t>
            </w:r>
          </w:p>
        </w:tc>
        <w:tc>
          <w:tcPr>
            <w:tcW w:w="2268" w:type="dxa"/>
          </w:tcPr>
          <w:p w14:paraId="1DCA1F3E" w14:textId="77777777" w:rsidR="00F40214" w:rsidRPr="009A7FFC" w:rsidRDefault="00F40214" w:rsidP="00CA01F3">
            <w:pPr>
              <w:pStyle w:val="Footer"/>
              <w:tabs>
                <w:tab w:val="clear" w:pos="4320"/>
                <w:tab w:val="clear" w:pos="8640"/>
                <w:tab w:val="left" w:pos="-5954"/>
              </w:tabs>
              <w:spacing w:line="276" w:lineRule="auto"/>
              <w:ind w:right="100"/>
              <w:jc w:val="both"/>
              <w:rPr>
                <w:lang w:val="ro-RO"/>
              </w:rPr>
            </w:pPr>
            <w:r w:rsidRPr="009A7FFC">
              <w:rPr>
                <w:lang w:val="ro-RO"/>
              </w:rPr>
              <w:t>269760.310</w:t>
            </w:r>
          </w:p>
        </w:tc>
        <w:tc>
          <w:tcPr>
            <w:tcW w:w="2381" w:type="dxa"/>
          </w:tcPr>
          <w:p w14:paraId="6E1D5C58" w14:textId="77777777" w:rsidR="00F40214" w:rsidRPr="009A7FFC" w:rsidRDefault="00F40214" w:rsidP="00CA01F3">
            <w:pPr>
              <w:pStyle w:val="Footer"/>
              <w:tabs>
                <w:tab w:val="clear" w:pos="4320"/>
                <w:tab w:val="clear" w:pos="8640"/>
                <w:tab w:val="left" w:pos="-5954"/>
              </w:tabs>
              <w:spacing w:line="276" w:lineRule="auto"/>
              <w:ind w:right="100"/>
              <w:jc w:val="both"/>
              <w:rPr>
                <w:lang w:val="ro-RO"/>
              </w:rPr>
            </w:pPr>
            <w:r w:rsidRPr="009A7FFC">
              <w:rPr>
                <w:lang w:val="ro-RO"/>
              </w:rPr>
              <w:t>789868.420</w:t>
            </w:r>
          </w:p>
        </w:tc>
      </w:tr>
      <w:tr w:rsidR="009A7FFC" w:rsidRPr="009A7FFC" w14:paraId="238D40F3" w14:textId="77777777" w:rsidTr="003D4B5D">
        <w:tc>
          <w:tcPr>
            <w:tcW w:w="1134" w:type="dxa"/>
          </w:tcPr>
          <w:p w14:paraId="1D2E900B" w14:textId="77777777" w:rsidR="00F40214" w:rsidRPr="009A7FFC" w:rsidRDefault="00F40214" w:rsidP="00CA01F3">
            <w:pPr>
              <w:pStyle w:val="Footer"/>
              <w:tabs>
                <w:tab w:val="clear" w:pos="4320"/>
                <w:tab w:val="clear" w:pos="8640"/>
                <w:tab w:val="left" w:pos="-5954"/>
              </w:tabs>
              <w:spacing w:line="276" w:lineRule="auto"/>
              <w:ind w:right="100"/>
              <w:jc w:val="both"/>
              <w:rPr>
                <w:lang w:val="ro-RO"/>
              </w:rPr>
            </w:pPr>
            <w:r w:rsidRPr="009A7FFC">
              <w:rPr>
                <w:lang w:val="ro-RO"/>
              </w:rPr>
              <w:t>2</w:t>
            </w:r>
          </w:p>
        </w:tc>
        <w:tc>
          <w:tcPr>
            <w:tcW w:w="2268" w:type="dxa"/>
          </w:tcPr>
          <w:p w14:paraId="1E58BA8F" w14:textId="77777777" w:rsidR="00F40214" w:rsidRPr="009A7FFC" w:rsidRDefault="00F40214" w:rsidP="00CA01F3">
            <w:pPr>
              <w:pStyle w:val="Footer"/>
              <w:tabs>
                <w:tab w:val="clear" w:pos="4320"/>
                <w:tab w:val="clear" w:pos="8640"/>
                <w:tab w:val="left" w:pos="-5954"/>
              </w:tabs>
              <w:spacing w:line="276" w:lineRule="auto"/>
              <w:ind w:right="100"/>
              <w:jc w:val="both"/>
              <w:rPr>
                <w:lang w:val="ro-RO"/>
              </w:rPr>
            </w:pPr>
            <w:r w:rsidRPr="009A7FFC">
              <w:rPr>
                <w:lang w:val="ro-RO"/>
              </w:rPr>
              <w:t>269762.097</w:t>
            </w:r>
          </w:p>
        </w:tc>
        <w:tc>
          <w:tcPr>
            <w:tcW w:w="2381" w:type="dxa"/>
          </w:tcPr>
          <w:p w14:paraId="4CF9BB24" w14:textId="77777777" w:rsidR="00F40214" w:rsidRPr="009A7FFC" w:rsidRDefault="00F40214" w:rsidP="00CA01F3">
            <w:pPr>
              <w:pStyle w:val="Footer"/>
              <w:tabs>
                <w:tab w:val="clear" w:pos="4320"/>
                <w:tab w:val="clear" w:pos="8640"/>
                <w:tab w:val="left" w:pos="-5954"/>
              </w:tabs>
              <w:spacing w:line="276" w:lineRule="auto"/>
              <w:ind w:right="100"/>
              <w:jc w:val="both"/>
              <w:rPr>
                <w:lang w:val="ro-RO"/>
              </w:rPr>
            </w:pPr>
            <w:r w:rsidRPr="009A7FFC">
              <w:rPr>
                <w:lang w:val="ro-RO"/>
              </w:rPr>
              <w:t>789869.556</w:t>
            </w:r>
          </w:p>
        </w:tc>
      </w:tr>
      <w:tr w:rsidR="009A7FFC" w:rsidRPr="009A7FFC" w14:paraId="4288E826" w14:textId="77777777" w:rsidTr="003D4B5D">
        <w:tc>
          <w:tcPr>
            <w:tcW w:w="1134" w:type="dxa"/>
          </w:tcPr>
          <w:p w14:paraId="7D018131" w14:textId="77777777" w:rsidR="00F40214" w:rsidRPr="009A7FFC" w:rsidRDefault="00F40214" w:rsidP="00CA01F3">
            <w:pPr>
              <w:pStyle w:val="Footer"/>
              <w:tabs>
                <w:tab w:val="clear" w:pos="4320"/>
                <w:tab w:val="clear" w:pos="8640"/>
                <w:tab w:val="left" w:pos="-5954"/>
              </w:tabs>
              <w:spacing w:line="276" w:lineRule="auto"/>
              <w:ind w:right="100"/>
              <w:jc w:val="both"/>
              <w:rPr>
                <w:lang w:val="ro-RO"/>
              </w:rPr>
            </w:pPr>
            <w:r w:rsidRPr="009A7FFC">
              <w:rPr>
                <w:lang w:val="ro-RO"/>
              </w:rPr>
              <w:t>3</w:t>
            </w:r>
          </w:p>
        </w:tc>
        <w:tc>
          <w:tcPr>
            <w:tcW w:w="2268" w:type="dxa"/>
          </w:tcPr>
          <w:p w14:paraId="3DC6299D" w14:textId="77777777" w:rsidR="00F40214" w:rsidRPr="009A7FFC" w:rsidRDefault="00F40214" w:rsidP="00CA01F3">
            <w:pPr>
              <w:pStyle w:val="Footer"/>
              <w:tabs>
                <w:tab w:val="clear" w:pos="4320"/>
                <w:tab w:val="clear" w:pos="8640"/>
                <w:tab w:val="left" w:pos="-5954"/>
              </w:tabs>
              <w:spacing w:line="276" w:lineRule="auto"/>
              <w:ind w:right="100"/>
              <w:jc w:val="both"/>
              <w:rPr>
                <w:lang w:val="ro-RO"/>
              </w:rPr>
            </w:pPr>
            <w:r w:rsidRPr="009A7FFC">
              <w:rPr>
                <w:lang w:val="ro-RO"/>
              </w:rPr>
              <w:t>269772.803</w:t>
            </w:r>
          </w:p>
        </w:tc>
        <w:tc>
          <w:tcPr>
            <w:tcW w:w="2381" w:type="dxa"/>
          </w:tcPr>
          <w:p w14:paraId="76374CC4" w14:textId="77777777" w:rsidR="00F40214" w:rsidRPr="009A7FFC" w:rsidRDefault="00F40214" w:rsidP="00CA01F3">
            <w:pPr>
              <w:pStyle w:val="Footer"/>
              <w:tabs>
                <w:tab w:val="clear" w:pos="4320"/>
                <w:tab w:val="clear" w:pos="8640"/>
                <w:tab w:val="left" w:pos="-5954"/>
              </w:tabs>
              <w:spacing w:line="276" w:lineRule="auto"/>
              <w:ind w:right="100"/>
              <w:jc w:val="both"/>
              <w:rPr>
                <w:lang w:val="ro-RO"/>
              </w:rPr>
            </w:pPr>
            <w:r w:rsidRPr="009A7FFC">
              <w:rPr>
                <w:lang w:val="ro-RO"/>
              </w:rPr>
              <w:t>789871.223</w:t>
            </w:r>
          </w:p>
        </w:tc>
      </w:tr>
      <w:tr w:rsidR="009A7FFC" w:rsidRPr="009A7FFC" w14:paraId="4F70D12D" w14:textId="77777777" w:rsidTr="003D4B5D">
        <w:tc>
          <w:tcPr>
            <w:tcW w:w="1134" w:type="dxa"/>
          </w:tcPr>
          <w:p w14:paraId="193ED7D8" w14:textId="77777777" w:rsidR="00F40214" w:rsidRPr="009A7FFC" w:rsidRDefault="00F40214" w:rsidP="00CA01F3">
            <w:pPr>
              <w:pStyle w:val="Footer"/>
              <w:tabs>
                <w:tab w:val="clear" w:pos="4320"/>
                <w:tab w:val="clear" w:pos="8640"/>
                <w:tab w:val="left" w:pos="-5954"/>
              </w:tabs>
              <w:spacing w:line="276" w:lineRule="auto"/>
              <w:ind w:right="100"/>
              <w:jc w:val="both"/>
              <w:rPr>
                <w:lang w:val="ro-RO"/>
              </w:rPr>
            </w:pPr>
            <w:r w:rsidRPr="009A7FFC">
              <w:rPr>
                <w:lang w:val="ro-RO"/>
              </w:rPr>
              <w:t>4</w:t>
            </w:r>
          </w:p>
        </w:tc>
        <w:tc>
          <w:tcPr>
            <w:tcW w:w="2268" w:type="dxa"/>
          </w:tcPr>
          <w:p w14:paraId="1AEB2B60" w14:textId="77777777" w:rsidR="00F40214" w:rsidRPr="009A7FFC" w:rsidRDefault="00F40214" w:rsidP="00CA01F3">
            <w:pPr>
              <w:pStyle w:val="Footer"/>
              <w:tabs>
                <w:tab w:val="clear" w:pos="4320"/>
                <w:tab w:val="clear" w:pos="8640"/>
                <w:tab w:val="left" w:pos="-5954"/>
              </w:tabs>
              <w:spacing w:line="276" w:lineRule="auto"/>
              <w:ind w:right="100"/>
              <w:jc w:val="both"/>
              <w:rPr>
                <w:lang w:val="ro-RO"/>
              </w:rPr>
            </w:pPr>
            <w:r w:rsidRPr="009A7FFC">
              <w:rPr>
                <w:lang w:val="ro-RO"/>
              </w:rPr>
              <w:t>269772.784</w:t>
            </w:r>
          </w:p>
        </w:tc>
        <w:tc>
          <w:tcPr>
            <w:tcW w:w="2381" w:type="dxa"/>
          </w:tcPr>
          <w:p w14:paraId="4AEBB44D" w14:textId="77777777" w:rsidR="00F40214" w:rsidRPr="009A7FFC" w:rsidRDefault="00F40214" w:rsidP="00CA01F3">
            <w:pPr>
              <w:pStyle w:val="Footer"/>
              <w:tabs>
                <w:tab w:val="clear" w:pos="4320"/>
                <w:tab w:val="clear" w:pos="8640"/>
                <w:tab w:val="left" w:pos="-5954"/>
              </w:tabs>
              <w:spacing w:line="276" w:lineRule="auto"/>
              <w:ind w:right="100"/>
              <w:jc w:val="both"/>
              <w:rPr>
                <w:lang w:val="ro-RO"/>
              </w:rPr>
            </w:pPr>
            <w:r w:rsidRPr="009A7FFC">
              <w:rPr>
                <w:lang w:val="ro-RO"/>
              </w:rPr>
              <w:t>789872.996</w:t>
            </w:r>
          </w:p>
        </w:tc>
      </w:tr>
      <w:tr w:rsidR="009A7FFC" w:rsidRPr="009A7FFC" w14:paraId="7A5548B5" w14:textId="77777777" w:rsidTr="003D4B5D">
        <w:tc>
          <w:tcPr>
            <w:tcW w:w="1134" w:type="dxa"/>
          </w:tcPr>
          <w:p w14:paraId="36159812" w14:textId="77777777" w:rsidR="00F40214" w:rsidRPr="009A7FFC" w:rsidRDefault="00F40214" w:rsidP="00CA01F3">
            <w:pPr>
              <w:pStyle w:val="Footer"/>
              <w:tabs>
                <w:tab w:val="clear" w:pos="4320"/>
                <w:tab w:val="clear" w:pos="8640"/>
                <w:tab w:val="left" w:pos="-5954"/>
              </w:tabs>
              <w:spacing w:line="276" w:lineRule="auto"/>
              <w:ind w:right="100"/>
              <w:jc w:val="both"/>
              <w:rPr>
                <w:lang w:val="ro-RO"/>
              </w:rPr>
            </w:pPr>
            <w:r w:rsidRPr="009A7FFC">
              <w:rPr>
                <w:lang w:val="ro-RO"/>
              </w:rPr>
              <w:t>5</w:t>
            </w:r>
          </w:p>
        </w:tc>
        <w:tc>
          <w:tcPr>
            <w:tcW w:w="2268" w:type="dxa"/>
          </w:tcPr>
          <w:p w14:paraId="7577B384" w14:textId="77777777" w:rsidR="00F40214" w:rsidRPr="009A7FFC" w:rsidRDefault="00F40214" w:rsidP="00CA01F3">
            <w:pPr>
              <w:pStyle w:val="Footer"/>
              <w:tabs>
                <w:tab w:val="clear" w:pos="4320"/>
                <w:tab w:val="clear" w:pos="8640"/>
                <w:tab w:val="left" w:pos="-5954"/>
              </w:tabs>
              <w:spacing w:line="276" w:lineRule="auto"/>
              <w:ind w:right="100"/>
              <w:jc w:val="both"/>
              <w:rPr>
                <w:lang w:val="ro-RO"/>
              </w:rPr>
            </w:pPr>
            <w:r w:rsidRPr="009A7FFC">
              <w:rPr>
                <w:lang w:val="ro-RO"/>
              </w:rPr>
              <w:t>269759.994</w:t>
            </w:r>
          </w:p>
        </w:tc>
        <w:tc>
          <w:tcPr>
            <w:tcW w:w="2381" w:type="dxa"/>
          </w:tcPr>
          <w:p w14:paraId="0C2ECC03" w14:textId="77777777" w:rsidR="00F40214" w:rsidRPr="009A7FFC" w:rsidRDefault="00F40214" w:rsidP="00CA01F3">
            <w:pPr>
              <w:pStyle w:val="Footer"/>
              <w:tabs>
                <w:tab w:val="clear" w:pos="4320"/>
                <w:tab w:val="clear" w:pos="8640"/>
                <w:tab w:val="left" w:pos="-5954"/>
              </w:tabs>
              <w:spacing w:line="276" w:lineRule="auto"/>
              <w:ind w:right="100"/>
              <w:jc w:val="both"/>
              <w:rPr>
                <w:lang w:val="ro-RO"/>
              </w:rPr>
            </w:pPr>
            <w:r w:rsidRPr="009A7FFC">
              <w:rPr>
                <w:lang w:val="ro-RO"/>
              </w:rPr>
              <w:t>789873.827</w:t>
            </w:r>
          </w:p>
        </w:tc>
      </w:tr>
      <w:tr w:rsidR="009A7FFC" w:rsidRPr="009A7FFC" w14:paraId="1FDCFA56" w14:textId="77777777" w:rsidTr="003D4B5D">
        <w:tc>
          <w:tcPr>
            <w:tcW w:w="1134" w:type="dxa"/>
          </w:tcPr>
          <w:p w14:paraId="34D33BBE" w14:textId="77777777" w:rsidR="00F40214" w:rsidRPr="009A7FFC" w:rsidRDefault="00F40214" w:rsidP="00CA01F3">
            <w:pPr>
              <w:pStyle w:val="Footer"/>
              <w:tabs>
                <w:tab w:val="clear" w:pos="4320"/>
                <w:tab w:val="clear" w:pos="8640"/>
                <w:tab w:val="left" w:pos="-5954"/>
              </w:tabs>
              <w:spacing w:line="276" w:lineRule="auto"/>
              <w:ind w:right="100"/>
              <w:jc w:val="both"/>
              <w:rPr>
                <w:lang w:val="ro-RO"/>
              </w:rPr>
            </w:pPr>
            <w:r w:rsidRPr="009A7FFC">
              <w:rPr>
                <w:lang w:val="ro-RO"/>
              </w:rPr>
              <w:t>6</w:t>
            </w:r>
          </w:p>
        </w:tc>
        <w:tc>
          <w:tcPr>
            <w:tcW w:w="2268" w:type="dxa"/>
          </w:tcPr>
          <w:p w14:paraId="26A7C8C2" w14:textId="77777777" w:rsidR="00F40214" w:rsidRPr="009A7FFC" w:rsidRDefault="00F40214" w:rsidP="00CA01F3">
            <w:pPr>
              <w:pStyle w:val="Footer"/>
              <w:tabs>
                <w:tab w:val="clear" w:pos="4320"/>
                <w:tab w:val="clear" w:pos="8640"/>
                <w:tab w:val="left" w:pos="-5954"/>
              </w:tabs>
              <w:spacing w:line="276" w:lineRule="auto"/>
              <w:ind w:right="100"/>
              <w:jc w:val="both"/>
              <w:rPr>
                <w:lang w:val="ro-RO"/>
              </w:rPr>
            </w:pPr>
            <w:r w:rsidRPr="009A7FFC">
              <w:rPr>
                <w:lang w:val="ro-RO"/>
              </w:rPr>
              <w:t>269755.489</w:t>
            </w:r>
          </w:p>
        </w:tc>
        <w:tc>
          <w:tcPr>
            <w:tcW w:w="2381" w:type="dxa"/>
          </w:tcPr>
          <w:p w14:paraId="0DCD8110" w14:textId="77777777" w:rsidR="00F40214" w:rsidRPr="009A7FFC" w:rsidRDefault="00F40214" w:rsidP="00CA01F3">
            <w:pPr>
              <w:pStyle w:val="Footer"/>
              <w:tabs>
                <w:tab w:val="clear" w:pos="4320"/>
                <w:tab w:val="clear" w:pos="8640"/>
                <w:tab w:val="left" w:pos="-5954"/>
              </w:tabs>
              <w:spacing w:line="276" w:lineRule="auto"/>
              <w:ind w:right="100"/>
              <w:jc w:val="both"/>
              <w:rPr>
                <w:lang w:val="ro-RO"/>
              </w:rPr>
            </w:pPr>
            <w:r w:rsidRPr="009A7FFC">
              <w:rPr>
                <w:lang w:val="ro-RO"/>
              </w:rPr>
              <w:t>789874.157</w:t>
            </w:r>
          </w:p>
        </w:tc>
      </w:tr>
      <w:tr w:rsidR="009A7FFC" w:rsidRPr="009A7FFC" w14:paraId="4F0174FC" w14:textId="77777777" w:rsidTr="003D4B5D">
        <w:tc>
          <w:tcPr>
            <w:tcW w:w="1134" w:type="dxa"/>
          </w:tcPr>
          <w:p w14:paraId="7B7C7F91" w14:textId="77777777" w:rsidR="00F40214" w:rsidRPr="009A7FFC" w:rsidRDefault="00F40214" w:rsidP="00CA01F3">
            <w:pPr>
              <w:pStyle w:val="Footer"/>
              <w:tabs>
                <w:tab w:val="clear" w:pos="4320"/>
                <w:tab w:val="clear" w:pos="8640"/>
                <w:tab w:val="left" w:pos="-5954"/>
              </w:tabs>
              <w:spacing w:line="276" w:lineRule="auto"/>
              <w:ind w:right="100"/>
              <w:jc w:val="both"/>
              <w:rPr>
                <w:lang w:val="ro-RO"/>
              </w:rPr>
            </w:pPr>
            <w:r w:rsidRPr="009A7FFC">
              <w:rPr>
                <w:lang w:val="ro-RO"/>
              </w:rPr>
              <w:t>7</w:t>
            </w:r>
          </w:p>
        </w:tc>
        <w:tc>
          <w:tcPr>
            <w:tcW w:w="2268" w:type="dxa"/>
          </w:tcPr>
          <w:p w14:paraId="7236E512" w14:textId="77777777" w:rsidR="00F40214" w:rsidRPr="009A7FFC" w:rsidRDefault="00F40214" w:rsidP="00CA01F3">
            <w:pPr>
              <w:pStyle w:val="Footer"/>
              <w:tabs>
                <w:tab w:val="clear" w:pos="4320"/>
                <w:tab w:val="clear" w:pos="8640"/>
                <w:tab w:val="left" w:pos="-5954"/>
              </w:tabs>
              <w:spacing w:line="276" w:lineRule="auto"/>
              <w:ind w:right="100"/>
              <w:jc w:val="both"/>
              <w:rPr>
                <w:lang w:val="ro-RO"/>
              </w:rPr>
            </w:pPr>
            <w:r w:rsidRPr="009A7FFC">
              <w:rPr>
                <w:lang w:val="ro-RO"/>
              </w:rPr>
              <w:t>269749.272</w:t>
            </w:r>
          </w:p>
        </w:tc>
        <w:tc>
          <w:tcPr>
            <w:tcW w:w="2381" w:type="dxa"/>
          </w:tcPr>
          <w:p w14:paraId="3EFEC612" w14:textId="77777777" w:rsidR="00F40214" w:rsidRPr="009A7FFC" w:rsidRDefault="00F40214" w:rsidP="00CA01F3">
            <w:pPr>
              <w:pStyle w:val="Footer"/>
              <w:tabs>
                <w:tab w:val="clear" w:pos="4320"/>
                <w:tab w:val="clear" w:pos="8640"/>
                <w:tab w:val="left" w:pos="-5954"/>
              </w:tabs>
              <w:spacing w:line="276" w:lineRule="auto"/>
              <w:ind w:right="100"/>
              <w:jc w:val="both"/>
              <w:rPr>
                <w:lang w:val="ro-RO"/>
              </w:rPr>
            </w:pPr>
            <w:r w:rsidRPr="009A7FFC">
              <w:rPr>
                <w:lang w:val="ro-RO"/>
              </w:rPr>
              <w:t>789874.380</w:t>
            </w:r>
          </w:p>
        </w:tc>
      </w:tr>
      <w:tr w:rsidR="009A7FFC" w:rsidRPr="009A7FFC" w14:paraId="7029AC52" w14:textId="77777777" w:rsidTr="003D4B5D">
        <w:tc>
          <w:tcPr>
            <w:tcW w:w="1134" w:type="dxa"/>
          </w:tcPr>
          <w:p w14:paraId="05F1B63A" w14:textId="77777777" w:rsidR="00F40214" w:rsidRPr="009A7FFC" w:rsidRDefault="00F40214" w:rsidP="00CA01F3">
            <w:pPr>
              <w:pStyle w:val="Footer"/>
              <w:tabs>
                <w:tab w:val="clear" w:pos="4320"/>
                <w:tab w:val="clear" w:pos="8640"/>
                <w:tab w:val="left" w:pos="-5954"/>
              </w:tabs>
              <w:spacing w:line="276" w:lineRule="auto"/>
              <w:ind w:right="100"/>
              <w:jc w:val="both"/>
              <w:rPr>
                <w:lang w:val="ro-RO"/>
              </w:rPr>
            </w:pPr>
            <w:r w:rsidRPr="009A7FFC">
              <w:rPr>
                <w:lang w:val="ro-RO"/>
              </w:rPr>
              <w:t>8</w:t>
            </w:r>
          </w:p>
        </w:tc>
        <w:tc>
          <w:tcPr>
            <w:tcW w:w="2268" w:type="dxa"/>
          </w:tcPr>
          <w:p w14:paraId="24E877E9" w14:textId="77777777" w:rsidR="00F40214" w:rsidRPr="009A7FFC" w:rsidRDefault="00F40214" w:rsidP="00CA01F3">
            <w:pPr>
              <w:pStyle w:val="Footer"/>
              <w:tabs>
                <w:tab w:val="clear" w:pos="4320"/>
                <w:tab w:val="clear" w:pos="8640"/>
                <w:tab w:val="left" w:pos="-5954"/>
              </w:tabs>
              <w:spacing w:line="276" w:lineRule="auto"/>
              <w:ind w:right="100"/>
              <w:jc w:val="both"/>
              <w:rPr>
                <w:lang w:val="ro-RO"/>
              </w:rPr>
            </w:pPr>
            <w:r w:rsidRPr="009A7FFC">
              <w:rPr>
                <w:lang w:val="ro-RO"/>
              </w:rPr>
              <w:t>269742.867</w:t>
            </w:r>
          </w:p>
        </w:tc>
        <w:tc>
          <w:tcPr>
            <w:tcW w:w="2381" w:type="dxa"/>
          </w:tcPr>
          <w:p w14:paraId="054CD8E6" w14:textId="77777777" w:rsidR="00F40214" w:rsidRPr="009A7FFC" w:rsidRDefault="00F40214" w:rsidP="00CA01F3">
            <w:pPr>
              <w:pStyle w:val="Footer"/>
              <w:tabs>
                <w:tab w:val="clear" w:pos="4320"/>
                <w:tab w:val="clear" w:pos="8640"/>
                <w:tab w:val="left" w:pos="-5954"/>
              </w:tabs>
              <w:spacing w:line="276" w:lineRule="auto"/>
              <w:ind w:right="100"/>
              <w:jc w:val="both"/>
              <w:rPr>
                <w:lang w:val="ro-RO"/>
              </w:rPr>
            </w:pPr>
            <w:r w:rsidRPr="009A7FFC">
              <w:rPr>
                <w:lang w:val="ro-RO"/>
              </w:rPr>
              <w:t>789874.666</w:t>
            </w:r>
          </w:p>
        </w:tc>
      </w:tr>
      <w:tr w:rsidR="009A7FFC" w:rsidRPr="009A7FFC" w14:paraId="2A5FC5C4" w14:textId="77777777" w:rsidTr="003D4B5D">
        <w:tc>
          <w:tcPr>
            <w:tcW w:w="1134" w:type="dxa"/>
          </w:tcPr>
          <w:p w14:paraId="09C4AB8C" w14:textId="77777777" w:rsidR="00F40214" w:rsidRPr="009A7FFC" w:rsidRDefault="00F40214" w:rsidP="00CA01F3">
            <w:pPr>
              <w:pStyle w:val="Footer"/>
              <w:tabs>
                <w:tab w:val="clear" w:pos="4320"/>
                <w:tab w:val="clear" w:pos="8640"/>
                <w:tab w:val="left" w:pos="-5954"/>
              </w:tabs>
              <w:spacing w:line="276" w:lineRule="auto"/>
              <w:ind w:right="100"/>
              <w:jc w:val="both"/>
              <w:rPr>
                <w:lang w:val="ro-RO"/>
              </w:rPr>
            </w:pPr>
            <w:r w:rsidRPr="009A7FFC">
              <w:rPr>
                <w:lang w:val="ro-RO"/>
              </w:rPr>
              <w:t>9</w:t>
            </w:r>
          </w:p>
        </w:tc>
        <w:tc>
          <w:tcPr>
            <w:tcW w:w="2268" w:type="dxa"/>
          </w:tcPr>
          <w:p w14:paraId="58F5C0BF" w14:textId="77777777" w:rsidR="00F40214" w:rsidRPr="009A7FFC" w:rsidRDefault="00F40214" w:rsidP="00CA01F3">
            <w:pPr>
              <w:pStyle w:val="Footer"/>
              <w:tabs>
                <w:tab w:val="clear" w:pos="4320"/>
                <w:tab w:val="clear" w:pos="8640"/>
                <w:tab w:val="left" w:pos="-5954"/>
              </w:tabs>
              <w:spacing w:line="276" w:lineRule="auto"/>
              <w:ind w:right="100"/>
              <w:jc w:val="both"/>
              <w:rPr>
                <w:lang w:val="ro-RO"/>
              </w:rPr>
            </w:pPr>
            <w:r w:rsidRPr="009A7FFC">
              <w:rPr>
                <w:lang w:val="ro-RO"/>
              </w:rPr>
              <w:t>269736.508</w:t>
            </w:r>
          </w:p>
        </w:tc>
        <w:tc>
          <w:tcPr>
            <w:tcW w:w="2381" w:type="dxa"/>
          </w:tcPr>
          <w:p w14:paraId="66F043A4" w14:textId="77777777" w:rsidR="00F40214" w:rsidRPr="009A7FFC" w:rsidRDefault="00F40214" w:rsidP="00CA01F3">
            <w:pPr>
              <w:pStyle w:val="Footer"/>
              <w:tabs>
                <w:tab w:val="clear" w:pos="4320"/>
                <w:tab w:val="clear" w:pos="8640"/>
                <w:tab w:val="left" w:pos="-5954"/>
              </w:tabs>
              <w:spacing w:line="276" w:lineRule="auto"/>
              <w:ind w:right="100"/>
              <w:jc w:val="both"/>
              <w:rPr>
                <w:lang w:val="ro-RO"/>
              </w:rPr>
            </w:pPr>
            <w:r w:rsidRPr="009A7FFC">
              <w:rPr>
                <w:lang w:val="ro-RO"/>
              </w:rPr>
              <w:t>789874.993</w:t>
            </w:r>
          </w:p>
        </w:tc>
      </w:tr>
      <w:tr w:rsidR="009A7FFC" w:rsidRPr="009A7FFC" w14:paraId="02B9DBB3" w14:textId="77777777" w:rsidTr="003D4B5D">
        <w:tc>
          <w:tcPr>
            <w:tcW w:w="1134" w:type="dxa"/>
          </w:tcPr>
          <w:p w14:paraId="3732CC37" w14:textId="77777777" w:rsidR="00F40214" w:rsidRPr="009A7FFC" w:rsidRDefault="00F40214" w:rsidP="00CA01F3">
            <w:pPr>
              <w:pStyle w:val="Footer"/>
              <w:tabs>
                <w:tab w:val="clear" w:pos="4320"/>
                <w:tab w:val="clear" w:pos="8640"/>
                <w:tab w:val="left" w:pos="-5954"/>
              </w:tabs>
              <w:spacing w:line="276" w:lineRule="auto"/>
              <w:ind w:right="100"/>
              <w:jc w:val="both"/>
              <w:rPr>
                <w:lang w:val="ro-RO"/>
              </w:rPr>
            </w:pPr>
            <w:r w:rsidRPr="009A7FFC">
              <w:rPr>
                <w:lang w:val="ro-RO"/>
              </w:rPr>
              <w:t>10</w:t>
            </w:r>
          </w:p>
        </w:tc>
        <w:tc>
          <w:tcPr>
            <w:tcW w:w="2268" w:type="dxa"/>
          </w:tcPr>
          <w:p w14:paraId="32D135EB" w14:textId="77777777" w:rsidR="00F40214" w:rsidRPr="009A7FFC" w:rsidRDefault="00F40214" w:rsidP="00CA01F3">
            <w:pPr>
              <w:pStyle w:val="Footer"/>
              <w:tabs>
                <w:tab w:val="clear" w:pos="4320"/>
                <w:tab w:val="clear" w:pos="8640"/>
                <w:tab w:val="left" w:pos="-5954"/>
              </w:tabs>
              <w:spacing w:line="276" w:lineRule="auto"/>
              <w:ind w:right="100"/>
              <w:jc w:val="both"/>
              <w:rPr>
                <w:lang w:val="ro-RO"/>
              </w:rPr>
            </w:pPr>
            <w:r w:rsidRPr="009A7FFC">
              <w:rPr>
                <w:lang w:val="ro-RO"/>
              </w:rPr>
              <w:t>269732.019</w:t>
            </w:r>
          </w:p>
        </w:tc>
        <w:tc>
          <w:tcPr>
            <w:tcW w:w="2381" w:type="dxa"/>
          </w:tcPr>
          <w:p w14:paraId="1F0E4D58" w14:textId="77777777" w:rsidR="00F40214" w:rsidRPr="009A7FFC" w:rsidRDefault="00F40214" w:rsidP="00CA01F3">
            <w:pPr>
              <w:pStyle w:val="Footer"/>
              <w:tabs>
                <w:tab w:val="clear" w:pos="4320"/>
                <w:tab w:val="clear" w:pos="8640"/>
                <w:tab w:val="left" w:pos="-5954"/>
              </w:tabs>
              <w:spacing w:line="276" w:lineRule="auto"/>
              <w:ind w:right="100"/>
              <w:jc w:val="both"/>
              <w:rPr>
                <w:lang w:val="ro-RO"/>
              </w:rPr>
            </w:pPr>
            <w:r w:rsidRPr="009A7FFC">
              <w:rPr>
                <w:lang w:val="ro-RO"/>
              </w:rPr>
              <w:t>789874.924</w:t>
            </w:r>
          </w:p>
        </w:tc>
      </w:tr>
      <w:tr w:rsidR="009A7FFC" w:rsidRPr="009A7FFC" w14:paraId="5A2D3460" w14:textId="77777777" w:rsidTr="003D4B5D">
        <w:tc>
          <w:tcPr>
            <w:tcW w:w="1134" w:type="dxa"/>
          </w:tcPr>
          <w:p w14:paraId="2F2E1461" w14:textId="77777777" w:rsidR="00F40214" w:rsidRPr="009A7FFC" w:rsidRDefault="00F40214" w:rsidP="00CA01F3">
            <w:pPr>
              <w:pStyle w:val="Footer"/>
              <w:tabs>
                <w:tab w:val="clear" w:pos="4320"/>
                <w:tab w:val="clear" w:pos="8640"/>
                <w:tab w:val="left" w:pos="-5954"/>
              </w:tabs>
              <w:spacing w:line="276" w:lineRule="auto"/>
              <w:ind w:right="100"/>
              <w:jc w:val="both"/>
              <w:rPr>
                <w:lang w:val="ro-RO"/>
              </w:rPr>
            </w:pPr>
            <w:r w:rsidRPr="009A7FFC">
              <w:rPr>
                <w:lang w:val="ro-RO"/>
              </w:rPr>
              <w:t>11</w:t>
            </w:r>
          </w:p>
        </w:tc>
        <w:tc>
          <w:tcPr>
            <w:tcW w:w="2268" w:type="dxa"/>
          </w:tcPr>
          <w:p w14:paraId="15D0A97B" w14:textId="77777777" w:rsidR="00F40214" w:rsidRPr="009A7FFC" w:rsidRDefault="00F40214" w:rsidP="00CA01F3">
            <w:pPr>
              <w:pStyle w:val="Footer"/>
              <w:tabs>
                <w:tab w:val="clear" w:pos="4320"/>
                <w:tab w:val="clear" w:pos="8640"/>
                <w:tab w:val="left" w:pos="-5954"/>
              </w:tabs>
              <w:spacing w:line="276" w:lineRule="auto"/>
              <w:ind w:right="100"/>
              <w:jc w:val="both"/>
              <w:rPr>
                <w:lang w:val="ro-RO"/>
              </w:rPr>
            </w:pPr>
            <w:r w:rsidRPr="009A7FFC">
              <w:rPr>
                <w:lang w:val="ro-RO"/>
              </w:rPr>
              <w:t>269727.814</w:t>
            </w:r>
          </w:p>
        </w:tc>
        <w:tc>
          <w:tcPr>
            <w:tcW w:w="2381" w:type="dxa"/>
          </w:tcPr>
          <w:p w14:paraId="01028ECE" w14:textId="77777777" w:rsidR="00F40214" w:rsidRPr="009A7FFC" w:rsidRDefault="00F40214" w:rsidP="00CA01F3">
            <w:pPr>
              <w:pStyle w:val="Footer"/>
              <w:tabs>
                <w:tab w:val="clear" w:pos="4320"/>
                <w:tab w:val="clear" w:pos="8640"/>
                <w:tab w:val="left" w:pos="-5954"/>
              </w:tabs>
              <w:spacing w:line="276" w:lineRule="auto"/>
              <w:ind w:right="100"/>
              <w:jc w:val="both"/>
              <w:rPr>
                <w:lang w:val="ro-RO"/>
              </w:rPr>
            </w:pPr>
            <w:r w:rsidRPr="009A7FFC">
              <w:rPr>
                <w:lang w:val="ro-RO"/>
              </w:rPr>
              <w:t>789874.845</w:t>
            </w:r>
          </w:p>
        </w:tc>
      </w:tr>
      <w:tr w:rsidR="009A7FFC" w:rsidRPr="009A7FFC" w14:paraId="2FA723D7" w14:textId="77777777" w:rsidTr="003D4B5D">
        <w:tc>
          <w:tcPr>
            <w:tcW w:w="1134" w:type="dxa"/>
          </w:tcPr>
          <w:p w14:paraId="133F21EB" w14:textId="77777777" w:rsidR="00F40214" w:rsidRPr="009A7FFC" w:rsidRDefault="00F40214" w:rsidP="00CA01F3">
            <w:pPr>
              <w:pStyle w:val="Footer"/>
              <w:tabs>
                <w:tab w:val="clear" w:pos="4320"/>
                <w:tab w:val="clear" w:pos="8640"/>
                <w:tab w:val="left" w:pos="-5954"/>
              </w:tabs>
              <w:spacing w:line="276" w:lineRule="auto"/>
              <w:ind w:right="100"/>
              <w:jc w:val="both"/>
              <w:rPr>
                <w:lang w:val="ro-RO"/>
              </w:rPr>
            </w:pPr>
            <w:r w:rsidRPr="009A7FFC">
              <w:rPr>
                <w:lang w:val="ro-RO"/>
              </w:rPr>
              <w:t>12</w:t>
            </w:r>
          </w:p>
        </w:tc>
        <w:tc>
          <w:tcPr>
            <w:tcW w:w="2268" w:type="dxa"/>
          </w:tcPr>
          <w:p w14:paraId="7804E78B" w14:textId="77777777" w:rsidR="00F40214" w:rsidRPr="009A7FFC" w:rsidRDefault="00F40214" w:rsidP="00CA01F3">
            <w:pPr>
              <w:pStyle w:val="Footer"/>
              <w:tabs>
                <w:tab w:val="clear" w:pos="4320"/>
                <w:tab w:val="clear" w:pos="8640"/>
                <w:tab w:val="left" w:pos="-5954"/>
              </w:tabs>
              <w:spacing w:line="276" w:lineRule="auto"/>
              <w:ind w:right="100"/>
              <w:jc w:val="both"/>
              <w:rPr>
                <w:lang w:val="ro-RO"/>
              </w:rPr>
            </w:pPr>
            <w:r w:rsidRPr="009A7FFC">
              <w:rPr>
                <w:lang w:val="ro-RO"/>
              </w:rPr>
              <w:t>269720.885</w:t>
            </w:r>
          </w:p>
        </w:tc>
        <w:tc>
          <w:tcPr>
            <w:tcW w:w="2381" w:type="dxa"/>
          </w:tcPr>
          <w:p w14:paraId="6F33C205" w14:textId="77777777" w:rsidR="00F40214" w:rsidRPr="009A7FFC" w:rsidRDefault="00F40214" w:rsidP="00CA01F3">
            <w:pPr>
              <w:pStyle w:val="Footer"/>
              <w:tabs>
                <w:tab w:val="clear" w:pos="4320"/>
                <w:tab w:val="clear" w:pos="8640"/>
                <w:tab w:val="left" w:pos="-5954"/>
              </w:tabs>
              <w:spacing w:line="276" w:lineRule="auto"/>
              <w:ind w:right="100"/>
              <w:jc w:val="both"/>
              <w:rPr>
                <w:lang w:val="ro-RO"/>
              </w:rPr>
            </w:pPr>
            <w:r w:rsidRPr="009A7FFC">
              <w:rPr>
                <w:lang w:val="ro-RO"/>
              </w:rPr>
              <w:t>789873.986</w:t>
            </w:r>
          </w:p>
        </w:tc>
      </w:tr>
      <w:tr w:rsidR="009A7FFC" w:rsidRPr="009A7FFC" w14:paraId="64A5FAC2" w14:textId="77777777" w:rsidTr="003D4B5D">
        <w:tc>
          <w:tcPr>
            <w:tcW w:w="1134" w:type="dxa"/>
          </w:tcPr>
          <w:p w14:paraId="3A16C9D8" w14:textId="77777777" w:rsidR="00F40214" w:rsidRPr="009A7FFC" w:rsidRDefault="00F40214" w:rsidP="00CA01F3">
            <w:pPr>
              <w:pStyle w:val="Footer"/>
              <w:tabs>
                <w:tab w:val="clear" w:pos="4320"/>
                <w:tab w:val="clear" w:pos="8640"/>
                <w:tab w:val="left" w:pos="-5954"/>
              </w:tabs>
              <w:spacing w:line="276" w:lineRule="auto"/>
              <w:ind w:right="100"/>
              <w:jc w:val="both"/>
              <w:rPr>
                <w:lang w:val="ro-RO"/>
              </w:rPr>
            </w:pPr>
            <w:r w:rsidRPr="009A7FFC">
              <w:rPr>
                <w:lang w:val="ro-RO"/>
              </w:rPr>
              <w:t>13</w:t>
            </w:r>
          </w:p>
        </w:tc>
        <w:tc>
          <w:tcPr>
            <w:tcW w:w="2268" w:type="dxa"/>
          </w:tcPr>
          <w:p w14:paraId="174A3C09" w14:textId="77777777" w:rsidR="00F40214" w:rsidRPr="009A7FFC" w:rsidRDefault="00F40214" w:rsidP="00CA01F3">
            <w:pPr>
              <w:pStyle w:val="Footer"/>
              <w:tabs>
                <w:tab w:val="clear" w:pos="4320"/>
                <w:tab w:val="clear" w:pos="8640"/>
                <w:tab w:val="left" w:pos="-5954"/>
              </w:tabs>
              <w:spacing w:line="276" w:lineRule="auto"/>
              <w:ind w:right="100"/>
              <w:jc w:val="both"/>
              <w:rPr>
                <w:lang w:val="ro-RO"/>
              </w:rPr>
            </w:pPr>
            <w:r w:rsidRPr="009A7FFC">
              <w:rPr>
                <w:lang w:val="ro-RO"/>
              </w:rPr>
              <w:t>269707.857</w:t>
            </w:r>
          </w:p>
        </w:tc>
        <w:tc>
          <w:tcPr>
            <w:tcW w:w="2381" w:type="dxa"/>
          </w:tcPr>
          <w:p w14:paraId="15EDF393" w14:textId="77777777" w:rsidR="00F40214" w:rsidRPr="009A7FFC" w:rsidRDefault="00F40214" w:rsidP="00CA01F3">
            <w:pPr>
              <w:pStyle w:val="Footer"/>
              <w:tabs>
                <w:tab w:val="clear" w:pos="4320"/>
                <w:tab w:val="clear" w:pos="8640"/>
                <w:tab w:val="left" w:pos="-5954"/>
              </w:tabs>
              <w:spacing w:line="276" w:lineRule="auto"/>
              <w:ind w:right="100"/>
              <w:jc w:val="both"/>
              <w:rPr>
                <w:lang w:val="ro-RO"/>
              </w:rPr>
            </w:pPr>
            <w:r w:rsidRPr="009A7FFC">
              <w:rPr>
                <w:lang w:val="ro-RO"/>
              </w:rPr>
              <w:t>789872.137</w:t>
            </w:r>
          </w:p>
        </w:tc>
      </w:tr>
      <w:tr w:rsidR="009A7FFC" w:rsidRPr="009A7FFC" w14:paraId="658D7255" w14:textId="77777777" w:rsidTr="003D4B5D">
        <w:tc>
          <w:tcPr>
            <w:tcW w:w="1134" w:type="dxa"/>
          </w:tcPr>
          <w:p w14:paraId="4E91D2B2" w14:textId="77777777" w:rsidR="00F40214" w:rsidRPr="009A7FFC" w:rsidRDefault="00F40214" w:rsidP="00CA01F3">
            <w:pPr>
              <w:pStyle w:val="Footer"/>
              <w:tabs>
                <w:tab w:val="clear" w:pos="4320"/>
                <w:tab w:val="clear" w:pos="8640"/>
                <w:tab w:val="left" w:pos="-5954"/>
              </w:tabs>
              <w:spacing w:line="276" w:lineRule="auto"/>
              <w:ind w:right="100"/>
              <w:jc w:val="both"/>
              <w:rPr>
                <w:lang w:val="ro-RO"/>
              </w:rPr>
            </w:pPr>
            <w:r w:rsidRPr="009A7FFC">
              <w:rPr>
                <w:lang w:val="ro-RO"/>
              </w:rPr>
              <w:t>14</w:t>
            </w:r>
          </w:p>
        </w:tc>
        <w:tc>
          <w:tcPr>
            <w:tcW w:w="2268" w:type="dxa"/>
          </w:tcPr>
          <w:p w14:paraId="4B4CD7EC" w14:textId="77777777" w:rsidR="00F40214" w:rsidRPr="009A7FFC" w:rsidRDefault="00F40214" w:rsidP="00CA01F3">
            <w:pPr>
              <w:pStyle w:val="Footer"/>
              <w:tabs>
                <w:tab w:val="clear" w:pos="4320"/>
                <w:tab w:val="clear" w:pos="8640"/>
                <w:tab w:val="left" w:pos="-5954"/>
              </w:tabs>
              <w:spacing w:line="276" w:lineRule="auto"/>
              <w:ind w:right="100"/>
              <w:jc w:val="both"/>
              <w:rPr>
                <w:lang w:val="ro-RO"/>
              </w:rPr>
            </w:pPr>
            <w:r w:rsidRPr="009A7FFC">
              <w:rPr>
                <w:lang w:val="ro-RO"/>
              </w:rPr>
              <w:t>269702.726</w:t>
            </w:r>
          </w:p>
        </w:tc>
        <w:tc>
          <w:tcPr>
            <w:tcW w:w="2381" w:type="dxa"/>
          </w:tcPr>
          <w:p w14:paraId="5E0449BB" w14:textId="77777777" w:rsidR="00F40214" w:rsidRPr="009A7FFC" w:rsidRDefault="00F40214" w:rsidP="00CA01F3">
            <w:pPr>
              <w:pStyle w:val="Footer"/>
              <w:tabs>
                <w:tab w:val="clear" w:pos="4320"/>
                <w:tab w:val="clear" w:pos="8640"/>
                <w:tab w:val="left" w:pos="-5954"/>
              </w:tabs>
              <w:spacing w:line="276" w:lineRule="auto"/>
              <w:ind w:right="100"/>
              <w:jc w:val="both"/>
              <w:rPr>
                <w:lang w:val="ro-RO"/>
              </w:rPr>
            </w:pPr>
            <w:r w:rsidRPr="009A7FFC">
              <w:rPr>
                <w:lang w:val="ro-RO"/>
              </w:rPr>
              <w:t>789871.885</w:t>
            </w:r>
          </w:p>
        </w:tc>
      </w:tr>
      <w:tr w:rsidR="009A7FFC" w:rsidRPr="009A7FFC" w14:paraId="27CD43F4" w14:textId="77777777" w:rsidTr="003D4B5D">
        <w:tc>
          <w:tcPr>
            <w:tcW w:w="1134" w:type="dxa"/>
          </w:tcPr>
          <w:p w14:paraId="7E681A31" w14:textId="77777777" w:rsidR="00F40214" w:rsidRPr="009A7FFC" w:rsidRDefault="00F40214" w:rsidP="00CA01F3">
            <w:pPr>
              <w:pStyle w:val="Footer"/>
              <w:tabs>
                <w:tab w:val="clear" w:pos="4320"/>
                <w:tab w:val="clear" w:pos="8640"/>
                <w:tab w:val="left" w:pos="-5954"/>
              </w:tabs>
              <w:spacing w:line="276" w:lineRule="auto"/>
              <w:ind w:right="100"/>
              <w:jc w:val="both"/>
              <w:rPr>
                <w:lang w:val="ro-RO"/>
              </w:rPr>
            </w:pPr>
            <w:r w:rsidRPr="009A7FFC">
              <w:rPr>
                <w:lang w:val="ro-RO"/>
              </w:rPr>
              <w:t>15</w:t>
            </w:r>
          </w:p>
        </w:tc>
        <w:tc>
          <w:tcPr>
            <w:tcW w:w="2268" w:type="dxa"/>
          </w:tcPr>
          <w:p w14:paraId="7AC1B88B" w14:textId="77777777" w:rsidR="00F40214" w:rsidRPr="009A7FFC" w:rsidRDefault="00F40214" w:rsidP="00CA01F3">
            <w:pPr>
              <w:pStyle w:val="Footer"/>
              <w:tabs>
                <w:tab w:val="clear" w:pos="4320"/>
                <w:tab w:val="clear" w:pos="8640"/>
                <w:tab w:val="left" w:pos="-5954"/>
              </w:tabs>
              <w:spacing w:line="276" w:lineRule="auto"/>
              <w:ind w:right="100"/>
              <w:jc w:val="both"/>
              <w:rPr>
                <w:lang w:val="ro-RO"/>
              </w:rPr>
            </w:pPr>
            <w:r w:rsidRPr="009A7FFC">
              <w:rPr>
                <w:lang w:val="ro-RO"/>
              </w:rPr>
              <w:t>269703.683</w:t>
            </w:r>
          </w:p>
        </w:tc>
        <w:tc>
          <w:tcPr>
            <w:tcW w:w="2381" w:type="dxa"/>
          </w:tcPr>
          <w:p w14:paraId="74D19851" w14:textId="77777777" w:rsidR="00F40214" w:rsidRPr="009A7FFC" w:rsidRDefault="00F40214" w:rsidP="00CA01F3">
            <w:pPr>
              <w:pStyle w:val="Footer"/>
              <w:tabs>
                <w:tab w:val="clear" w:pos="4320"/>
                <w:tab w:val="clear" w:pos="8640"/>
                <w:tab w:val="left" w:pos="-5954"/>
              </w:tabs>
              <w:spacing w:line="276" w:lineRule="auto"/>
              <w:ind w:right="100"/>
              <w:jc w:val="both"/>
              <w:rPr>
                <w:lang w:val="ro-RO"/>
              </w:rPr>
            </w:pPr>
            <w:r w:rsidRPr="009A7FFC">
              <w:rPr>
                <w:lang w:val="ro-RO"/>
              </w:rPr>
              <w:t>789859.542</w:t>
            </w:r>
          </w:p>
        </w:tc>
      </w:tr>
      <w:tr w:rsidR="009A7FFC" w:rsidRPr="009A7FFC" w14:paraId="703C5BBD" w14:textId="77777777" w:rsidTr="003D4B5D">
        <w:tc>
          <w:tcPr>
            <w:tcW w:w="1134" w:type="dxa"/>
          </w:tcPr>
          <w:p w14:paraId="08B4AA1B" w14:textId="77777777" w:rsidR="00F40214" w:rsidRPr="009A7FFC" w:rsidRDefault="00F40214" w:rsidP="00CA01F3">
            <w:pPr>
              <w:pStyle w:val="Footer"/>
              <w:tabs>
                <w:tab w:val="clear" w:pos="4320"/>
                <w:tab w:val="clear" w:pos="8640"/>
                <w:tab w:val="left" w:pos="-5954"/>
              </w:tabs>
              <w:spacing w:line="276" w:lineRule="auto"/>
              <w:ind w:right="100"/>
              <w:jc w:val="both"/>
              <w:rPr>
                <w:lang w:val="ro-RO"/>
              </w:rPr>
            </w:pPr>
            <w:r w:rsidRPr="009A7FFC">
              <w:rPr>
                <w:lang w:val="ro-RO"/>
              </w:rPr>
              <w:t>16</w:t>
            </w:r>
          </w:p>
        </w:tc>
        <w:tc>
          <w:tcPr>
            <w:tcW w:w="2268" w:type="dxa"/>
          </w:tcPr>
          <w:p w14:paraId="15EE85B5" w14:textId="77777777" w:rsidR="00F40214" w:rsidRPr="009A7FFC" w:rsidRDefault="00F40214" w:rsidP="00CA01F3">
            <w:pPr>
              <w:pStyle w:val="Footer"/>
              <w:tabs>
                <w:tab w:val="clear" w:pos="4320"/>
                <w:tab w:val="clear" w:pos="8640"/>
                <w:tab w:val="left" w:pos="-5954"/>
              </w:tabs>
              <w:spacing w:line="276" w:lineRule="auto"/>
              <w:ind w:right="100"/>
              <w:jc w:val="both"/>
              <w:rPr>
                <w:lang w:val="ro-RO"/>
              </w:rPr>
            </w:pPr>
            <w:r w:rsidRPr="009A7FFC">
              <w:rPr>
                <w:lang w:val="ro-RO"/>
              </w:rPr>
              <w:t>269717.850</w:t>
            </w:r>
          </w:p>
        </w:tc>
        <w:tc>
          <w:tcPr>
            <w:tcW w:w="2381" w:type="dxa"/>
          </w:tcPr>
          <w:p w14:paraId="7A8C378F" w14:textId="77777777" w:rsidR="00F40214" w:rsidRPr="009A7FFC" w:rsidRDefault="00F40214" w:rsidP="00CA01F3">
            <w:pPr>
              <w:pStyle w:val="Footer"/>
              <w:tabs>
                <w:tab w:val="clear" w:pos="4320"/>
                <w:tab w:val="clear" w:pos="8640"/>
                <w:tab w:val="left" w:pos="-5954"/>
              </w:tabs>
              <w:spacing w:line="276" w:lineRule="auto"/>
              <w:ind w:right="100"/>
              <w:jc w:val="both"/>
              <w:rPr>
                <w:lang w:val="ro-RO"/>
              </w:rPr>
            </w:pPr>
            <w:r w:rsidRPr="009A7FFC">
              <w:rPr>
                <w:lang w:val="ro-RO"/>
              </w:rPr>
              <w:t>789862.000</w:t>
            </w:r>
          </w:p>
        </w:tc>
      </w:tr>
      <w:tr w:rsidR="00F40214" w:rsidRPr="009A7FFC" w14:paraId="3C24AB61" w14:textId="77777777" w:rsidTr="003D4B5D">
        <w:tc>
          <w:tcPr>
            <w:tcW w:w="1134" w:type="dxa"/>
          </w:tcPr>
          <w:p w14:paraId="569845FD" w14:textId="77777777" w:rsidR="00F40214" w:rsidRPr="009A7FFC" w:rsidRDefault="00F40214" w:rsidP="00CA01F3">
            <w:pPr>
              <w:pStyle w:val="Footer"/>
              <w:tabs>
                <w:tab w:val="clear" w:pos="4320"/>
                <w:tab w:val="clear" w:pos="8640"/>
                <w:tab w:val="left" w:pos="-5954"/>
              </w:tabs>
              <w:spacing w:line="276" w:lineRule="auto"/>
              <w:ind w:right="100"/>
              <w:jc w:val="both"/>
              <w:rPr>
                <w:lang w:val="ro-RO"/>
              </w:rPr>
            </w:pPr>
            <w:r w:rsidRPr="009A7FFC">
              <w:rPr>
                <w:lang w:val="ro-RO"/>
              </w:rPr>
              <w:t>17</w:t>
            </w:r>
          </w:p>
        </w:tc>
        <w:tc>
          <w:tcPr>
            <w:tcW w:w="2268" w:type="dxa"/>
          </w:tcPr>
          <w:p w14:paraId="2AC1DD25" w14:textId="77777777" w:rsidR="00F40214" w:rsidRPr="009A7FFC" w:rsidRDefault="00F40214" w:rsidP="00CA01F3">
            <w:pPr>
              <w:pStyle w:val="Footer"/>
              <w:tabs>
                <w:tab w:val="clear" w:pos="4320"/>
                <w:tab w:val="clear" w:pos="8640"/>
                <w:tab w:val="left" w:pos="-5954"/>
              </w:tabs>
              <w:spacing w:line="276" w:lineRule="auto"/>
              <w:ind w:right="100"/>
              <w:jc w:val="both"/>
              <w:rPr>
                <w:lang w:val="ro-RO"/>
              </w:rPr>
            </w:pPr>
            <w:r w:rsidRPr="009A7FFC">
              <w:rPr>
                <w:lang w:val="ro-RO"/>
              </w:rPr>
              <w:t>269731.270</w:t>
            </w:r>
          </w:p>
        </w:tc>
        <w:tc>
          <w:tcPr>
            <w:tcW w:w="2381" w:type="dxa"/>
          </w:tcPr>
          <w:p w14:paraId="6A4D8CEF" w14:textId="77777777" w:rsidR="00F40214" w:rsidRPr="009A7FFC" w:rsidRDefault="00F40214" w:rsidP="00CA01F3">
            <w:pPr>
              <w:pStyle w:val="Footer"/>
              <w:tabs>
                <w:tab w:val="clear" w:pos="4320"/>
                <w:tab w:val="clear" w:pos="8640"/>
                <w:tab w:val="left" w:pos="-5954"/>
              </w:tabs>
              <w:spacing w:line="276" w:lineRule="auto"/>
              <w:ind w:right="100"/>
              <w:jc w:val="both"/>
              <w:rPr>
                <w:lang w:val="ro-RO"/>
              </w:rPr>
            </w:pPr>
            <w:r w:rsidRPr="009A7FFC">
              <w:rPr>
                <w:lang w:val="ro-RO"/>
              </w:rPr>
              <w:t>789864.042</w:t>
            </w:r>
          </w:p>
        </w:tc>
      </w:tr>
    </w:tbl>
    <w:p w14:paraId="196269E0" w14:textId="77777777" w:rsidR="00753DAD" w:rsidRPr="009A7FFC" w:rsidRDefault="00753DAD" w:rsidP="0088338B">
      <w:pPr>
        <w:widowControl w:val="0"/>
        <w:autoSpaceDE w:val="0"/>
        <w:autoSpaceDN w:val="0"/>
        <w:adjustRightInd w:val="0"/>
        <w:spacing w:after="0"/>
        <w:jc w:val="both"/>
        <w:rPr>
          <w:rFonts w:ascii="Times New Roman" w:hAnsi="Times New Roman" w:cs="Times New Roman"/>
          <w:sz w:val="24"/>
          <w:szCs w:val="24"/>
          <w:lang w:val="it-IT"/>
        </w:rPr>
      </w:pPr>
    </w:p>
    <w:p w14:paraId="0CAAAD46" w14:textId="2792A089" w:rsidR="00EA264C" w:rsidRPr="009A7FFC" w:rsidRDefault="00F40214" w:rsidP="0071463D">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C</w:t>
      </w:r>
      <w:r w:rsidR="00EA264C" w:rsidRPr="009A7FFC">
        <w:rPr>
          <w:rFonts w:ascii="Times New Roman" w:hAnsi="Times New Roman" w:cs="Times New Roman"/>
          <w:sz w:val="24"/>
          <w:szCs w:val="24"/>
          <w:lang w:val="ro-RO"/>
        </w:rPr>
        <w:t>onform deciziei etapei de evaluare inițial</w:t>
      </w:r>
      <w:r w:rsidR="00E07F8B" w:rsidRPr="009A7FFC">
        <w:rPr>
          <w:rFonts w:ascii="Times New Roman" w:hAnsi="Times New Roman" w:cs="Times New Roman"/>
          <w:sz w:val="24"/>
          <w:szCs w:val="24"/>
          <w:lang w:val="ro-RO"/>
        </w:rPr>
        <w:t>a</w:t>
      </w:r>
      <w:r w:rsidR="00EA264C" w:rsidRPr="009A7FFC">
        <w:rPr>
          <w:rFonts w:ascii="Times New Roman" w:hAnsi="Times New Roman" w:cs="Times New Roman"/>
          <w:sz w:val="24"/>
          <w:szCs w:val="24"/>
          <w:lang w:val="ro-RO"/>
        </w:rPr>
        <w:t xml:space="preserve"> nr. </w:t>
      </w:r>
      <w:r w:rsidR="000632DD" w:rsidRPr="009A7FFC">
        <w:rPr>
          <w:rFonts w:ascii="Times New Roman" w:hAnsi="Times New Roman" w:cs="Times New Roman"/>
          <w:sz w:val="24"/>
          <w:szCs w:val="24"/>
          <w:lang w:val="ro-RO"/>
        </w:rPr>
        <w:t>152</w:t>
      </w:r>
      <w:r w:rsidR="00BA73A7" w:rsidRPr="009A7FFC">
        <w:rPr>
          <w:rFonts w:ascii="Times New Roman" w:hAnsi="Times New Roman" w:cs="Times New Roman"/>
          <w:sz w:val="24"/>
          <w:szCs w:val="24"/>
          <w:lang w:val="ro-RO"/>
        </w:rPr>
        <w:t>/</w:t>
      </w:r>
      <w:r w:rsidR="000632DD" w:rsidRPr="009A7FFC">
        <w:rPr>
          <w:rFonts w:ascii="Times New Roman" w:hAnsi="Times New Roman" w:cs="Times New Roman"/>
          <w:sz w:val="24"/>
          <w:szCs w:val="24"/>
          <w:lang w:val="ro-RO"/>
        </w:rPr>
        <w:t>22</w:t>
      </w:r>
      <w:r w:rsidR="00EA264C" w:rsidRPr="009A7FFC">
        <w:rPr>
          <w:rFonts w:ascii="Times New Roman" w:hAnsi="Times New Roman" w:cs="Times New Roman"/>
          <w:sz w:val="24"/>
          <w:szCs w:val="24"/>
          <w:lang w:val="ro-RO"/>
        </w:rPr>
        <w:t>.</w:t>
      </w:r>
      <w:r w:rsidR="00BA73A7" w:rsidRPr="009A7FFC">
        <w:rPr>
          <w:rFonts w:ascii="Times New Roman" w:hAnsi="Times New Roman" w:cs="Times New Roman"/>
          <w:sz w:val="24"/>
          <w:szCs w:val="24"/>
          <w:lang w:val="ro-RO"/>
        </w:rPr>
        <w:t>0</w:t>
      </w:r>
      <w:r w:rsidR="000632DD" w:rsidRPr="009A7FFC">
        <w:rPr>
          <w:rFonts w:ascii="Times New Roman" w:hAnsi="Times New Roman" w:cs="Times New Roman"/>
          <w:sz w:val="24"/>
          <w:szCs w:val="24"/>
          <w:lang w:val="ro-RO"/>
        </w:rPr>
        <w:t>3</w:t>
      </w:r>
      <w:r w:rsidR="00EA264C" w:rsidRPr="009A7FFC">
        <w:rPr>
          <w:rFonts w:ascii="Times New Roman" w:hAnsi="Times New Roman" w:cs="Times New Roman"/>
          <w:sz w:val="24"/>
          <w:szCs w:val="24"/>
          <w:lang w:val="ro-RO"/>
        </w:rPr>
        <w:t>.202</w:t>
      </w:r>
      <w:r w:rsidR="000632DD" w:rsidRPr="009A7FFC">
        <w:rPr>
          <w:rFonts w:ascii="Times New Roman" w:hAnsi="Times New Roman" w:cs="Times New Roman"/>
          <w:sz w:val="24"/>
          <w:szCs w:val="24"/>
          <w:lang w:val="ro-RO"/>
        </w:rPr>
        <w:t>2</w:t>
      </w:r>
      <w:r w:rsidR="00EA264C" w:rsidRPr="009A7FFC">
        <w:rPr>
          <w:rFonts w:ascii="Times New Roman" w:hAnsi="Times New Roman" w:cs="Times New Roman"/>
          <w:sz w:val="24"/>
          <w:szCs w:val="24"/>
          <w:lang w:val="ro-RO"/>
        </w:rPr>
        <w:t xml:space="preserve">, </w:t>
      </w:r>
      <w:r w:rsidR="00367194" w:rsidRPr="009A7FFC">
        <w:rPr>
          <w:rFonts w:ascii="Times New Roman" w:hAnsi="Times New Roman" w:cs="Times New Roman"/>
          <w:sz w:val="24"/>
          <w:szCs w:val="24"/>
          <w:lang w:val="ro-RO"/>
        </w:rPr>
        <w:t xml:space="preserve">emisa de APM Constanta, </w:t>
      </w:r>
      <w:r w:rsidR="00EA264C" w:rsidRPr="009A7FFC">
        <w:rPr>
          <w:rFonts w:ascii="Times New Roman" w:hAnsi="Times New Roman" w:cs="Times New Roman"/>
          <w:sz w:val="24"/>
          <w:szCs w:val="24"/>
          <w:lang w:val="ro-RO"/>
        </w:rPr>
        <w:t>proiectul propus nu intr</w:t>
      </w:r>
      <w:r w:rsidR="00E07F8B" w:rsidRPr="009A7FFC">
        <w:rPr>
          <w:rFonts w:ascii="Times New Roman" w:hAnsi="Times New Roman" w:cs="Times New Roman"/>
          <w:sz w:val="24"/>
          <w:szCs w:val="24"/>
          <w:lang w:val="ro-RO"/>
        </w:rPr>
        <w:t>a</w:t>
      </w:r>
      <w:r w:rsidR="00EA264C" w:rsidRPr="009A7FFC">
        <w:rPr>
          <w:rFonts w:ascii="Times New Roman" w:hAnsi="Times New Roman" w:cs="Times New Roman"/>
          <w:sz w:val="24"/>
          <w:szCs w:val="24"/>
          <w:lang w:val="ro-RO"/>
        </w:rPr>
        <w:t xml:space="preserve"> sub incidența art. 28 din OUG nr.57</w:t>
      </w:r>
      <w:r w:rsidR="00393B0C" w:rsidRPr="009A7FFC">
        <w:rPr>
          <w:rFonts w:ascii="Times New Roman" w:hAnsi="Times New Roman" w:cs="Times New Roman"/>
          <w:sz w:val="24"/>
          <w:szCs w:val="24"/>
          <w:lang w:val="ro-RO"/>
        </w:rPr>
        <w:t>/</w:t>
      </w:r>
      <w:r w:rsidR="00EA264C" w:rsidRPr="009A7FFC">
        <w:rPr>
          <w:rFonts w:ascii="Times New Roman" w:hAnsi="Times New Roman" w:cs="Times New Roman"/>
          <w:sz w:val="24"/>
          <w:szCs w:val="24"/>
          <w:lang w:val="ro-RO"/>
        </w:rPr>
        <w:t>2007 privind regi</w:t>
      </w:r>
      <w:r w:rsidR="00393B0C" w:rsidRPr="009A7FFC">
        <w:rPr>
          <w:rFonts w:ascii="Times New Roman" w:hAnsi="Times New Roman" w:cs="Times New Roman"/>
          <w:sz w:val="24"/>
          <w:szCs w:val="24"/>
          <w:lang w:val="ro-RO"/>
        </w:rPr>
        <w:t>m</w:t>
      </w:r>
      <w:r w:rsidR="00EA264C" w:rsidRPr="009A7FFC">
        <w:rPr>
          <w:rFonts w:ascii="Times New Roman" w:hAnsi="Times New Roman" w:cs="Times New Roman"/>
          <w:sz w:val="24"/>
          <w:szCs w:val="24"/>
          <w:lang w:val="ro-RO"/>
        </w:rPr>
        <w:t xml:space="preserve">ul ariilor naturale protejate, conservarea habitatelor naturale, a florei </w:t>
      </w:r>
      <w:r w:rsidR="00393B0C" w:rsidRPr="009A7FFC">
        <w:rPr>
          <w:rFonts w:ascii="Times New Roman" w:hAnsi="Times New Roman" w:cs="Times New Roman"/>
          <w:sz w:val="24"/>
          <w:szCs w:val="24"/>
          <w:lang w:val="ro-RO"/>
        </w:rPr>
        <w:t>ș</w:t>
      </w:r>
      <w:r w:rsidR="00EA264C" w:rsidRPr="009A7FFC">
        <w:rPr>
          <w:rFonts w:ascii="Times New Roman" w:hAnsi="Times New Roman" w:cs="Times New Roman"/>
          <w:sz w:val="24"/>
          <w:szCs w:val="24"/>
          <w:lang w:val="ro-RO"/>
        </w:rPr>
        <w:t>i faunei</w:t>
      </w:r>
      <w:r w:rsidR="00393B0C" w:rsidRPr="009A7FFC">
        <w:rPr>
          <w:rFonts w:ascii="Times New Roman" w:hAnsi="Times New Roman" w:cs="Times New Roman"/>
          <w:sz w:val="24"/>
          <w:szCs w:val="24"/>
          <w:lang w:val="ro-RO"/>
        </w:rPr>
        <w:t xml:space="preserve"> </w:t>
      </w:r>
      <w:r w:rsidR="00EA264C" w:rsidRPr="009A7FFC">
        <w:rPr>
          <w:rFonts w:ascii="Times New Roman" w:hAnsi="Times New Roman" w:cs="Times New Roman"/>
          <w:sz w:val="24"/>
          <w:szCs w:val="24"/>
          <w:lang w:val="ro-RO"/>
        </w:rPr>
        <w:t>s</w:t>
      </w:r>
      <w:r w:rsidR="00E07F8B" w:rsidRPr="009A7FFC">
        <w:rPr>
          <w:rFonts w:ascii="Times New Roman" w:hAnsi="Times New Roman" w:cs="Times New Roman"/>
          <w:sz w:val="24"/>
          <w:szCs w:val="24"/>
          <w:lang w:val="ro-RO"/>
        </w:rPr>
        <w:t>a</w:t>
      </w:r>
      <w:r w:rsidR="00EA264C" w:rsidRPr="009A7FFC">
        <w:rPr>
          <w:rFonts w:ascii="Times New Roman" w:hAnsi="Times New Roman" w:cs="Times New Roman"/>
          <w:sz w:val="24"/>
          <w:szCs w:val="24"/>
          <w:lang w:val="ro-RO"/>
        </w:rPr>
        <w:t>lbatice</w:t>
      </w:r>
      <w:r w:rsidR="00393B0C" w:rsidRPr="009A7FFC">
        <w:rPr>
          <w:rFonts w:ascii="Times New Roman" w:hAnsi="Times New Roman" w:cs="Times New Roman"/>
          <w:sz w:val="24"/>
          <w:szCs w:val="24"/>
          <w:lang w:val="ro-RO"/>
        </w:rPr>
        <w:t>, cu modific</w:t>
      </w:r>
      <w:r w:rsidR="00E07F8B" w:rsidRPr="009A7FFC">
        <w:rPr>
          <w:rFonts w:ascii="Times New Roman" w:hAnsi="Times New Roman" w:cs="Times New Roman"/>
          <w:sz w:val="24"/>
          <w:szCs w:val="24"/>
          <w:lang w:val="ro-RO"/>
        </w:rPr>
        <w:t>a</w:t>
      </w:r>
      <w:r w:rsidR="00393B0C" w:rsidRPr="009A7FFC">
        <w:rPr>
          <w:rFonts w:ascii="Times New Roman" w:hAnsi="Times New Roman" w:cs="Times New Roman"/>
          <w:sz w:val="24"/>
          <w:szCs w:val="24"/>
          <w:lang w:val="ro-RO"/>
        </w:rPr>
        <w:t>rile și complet</w:t>
      </w:r>
      <w:r w:rsidR="00E07F8B" w:rsidRPr="009A7FFC">
        <w:rPr>
          <w:rFonts w:ascii="Times New Roman" w:hAnsi="Times New Roman" w:cs="Times New Roman"/>
          <w:sz w:val="24"/>
          <w:szCs w:val="24"/>
          <w:lang w:val="ro-RO"/>
        </w:rPr>
        <w:t>a</w:t>
      </w:r>
      <w:r w:rsidR="00393B0C" w:rsidRPr="009A7FFC">
        <w:rPr>
          <w:rFonts w:ascii="Times New Roman" w:hAnsi="Times New Roman" w:cs="Times New Roman"/>
          <w:sz w:val="24"/>
          <w:szCs w:val="24"/>
          <w:lang w:val="ro-RO"/>
        </w:rPr>
        <w:t>rile ulterioare</w:t>
      </w:r>
      <w:r w:rsidR="001B1665" w:rsidRPr="009A7FFC">
        <w:rPr>
          <w:rFonts w:ascii="Times New Roman" w:hAnsi="Times New Roman" w:cs="Times New Roman"/>
          <w:sz w:val="24"/>
          <w:szCs w:val="24"/>
          <w:lang w:val="ro-RO"/>
        </w:rPr>
        <w:t>.</w:t>
      </w:r>
    </w:p>
    <w:p w14:paraId="2A9D1E31" w14:textId="77777777" w:rsidR="001B1665" w:rsidRPr="009A7FFC" w:rsidRDefault="001B1665" w:rsidP="0071463D">
      <w:pPr>
        <w:widowControl w:val="0"/>
        <w:autoSpaceDE w:val="0"/>
        <w:autoSpaceDN w:val="0"/>
        <w:adjustRightInd w:val="0"/>
        <w:spacing w:after="0"/>
        <w:ind w:firstLine="709"/>
        <w:jc w:val="both"/>
        <w:rPr>
          <w:rFonts w:ascii="Times New Roman" w:hAnsi="Times New Roman" w:cs="Times New Roman"/>
          <w:sz w:val="24"/>
          <w:szCs w:val="24"/>
          <w:lang w:val="ro-RO"/>
        </w:rPr>
      </w:pPr>
    </w:p>
    <w:p w14:paraId="33137A99" w14:textId="6ECA3050" w:rsidR="00753DAD" w:rsidRPr="009A7FFC" w:rsidRDefault="00753DAD" w:rsidP="00AE6ABB">
      <w:pPr>
        <w:widowControl w:val="0"/>
        <w:numPr>
          <w:ilvl w:val="0"/>
          <w:numId w:val="11"/>
        </w:numPr>
        <w:autoSpaceDE w:val="0"/>
        <w:autoSpaceDN w:val="0"/>
        <w:adjustRightInd w:val="0"/>
        <w:spacing w:after="0"/>
        <w:ind w:firstLine="159"/>
        <w:jc w:val="both"/>
        <w:rPr>
          <w:rFonts w:ascii="Times New Roman" w:hAnsi="Times New Roman" w:cs="Times New Roman"/>
          <w:b/>
          <w:bCs/>
          <w:sz w:val="24"/>
          <w:szCs w:val="24"/>
          <w:lang w:val="ro-RO"/>
        </w:rPr>
      </w:pPr>
      <w:r w:rsidRPr="009A7FFC">
        <w:rPr>
          <w:rFonts w:ascii="Times New Roman" w:hAnsi="Times New Roman" w:cs="Times New Roman"/>
          <w:b/>
          <w:bCs/>
          <w:sz w:val="24"/>
          <w:szCs w:val="24"/>
          <w:lang w:val="ro-RO"/>
        </w:rPr>
        <w:t xml:space="preserve">politici de zonare </w:t>
      </w:r>
      <w:r w:rsidR="007C1170" w:rsidRPr="009A7FFC">
        <w:rPr>
          <w:rFonts w:ascii="Times New Roman" w:hAnsi="Times New Roman" w:cs="Times New Roman"/>
          <w:b/>
          <w:bCs/>
          <w:sz w:val="24"/>
          <w:szCs w:val="24"/>
          <w:lang w:val="ro-RO"/>
        </w:rPr>
        <w:t>ș</w:t>
      </w:r>
      <w:r w:rsidRPr="009A7FFC">
        <w:rPr>
          <w:rFonts w:ascii="Times New Roman" w:hAnsi="Times New Roman" w:cs="Times New Roman"/>
          <w:b/>
          <w:bCs/>
          <w:sz w:val="24"/>
          <w:szCs w:val="24"/>
          <w:lang w:val="ro-RO"/>
        </w:rPr>
        <w:t xml:space="preserve">i de folosire a terenului </w:t>
      </w:r>
    </w:p>
    <w:p w14:paraId="29593C8A" w14:textId="0A65F359" w:rsidR="00AB6997" w:rsidRPr="009A7FFC" w:rsidRDefault="00256854" w:rsidP="00B80432">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Se vor respecta reglement</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rile cuprinse în </w:t>
      </w:r>
      <w:r w:rsidR="00AB6997" w:rsidRPr="009A7FFC">
        <w:rPr>
          <w:rFonts w:ascii="Times New Roman" w:hAnsi="Times New Roman" w:cs="Times New Roman"/>
          <w:sz w:val="24"/>
          <w:szCs w:val="24"/>
          <w:lang w:val="ro-RO"/>
        </w:rPr>
        <w:t>Reactualizare PUG și RLU  municipiul Mangalia, aprobat</w:t>
      </w:r>
      <w:r w:rsidR="00E07F8B" w:rsidRPr="009A7FFC">
        <w:rPr>
          <w:rFonts w:ascii="Times New Roman" w:hAnsi="Times New Roman" w:cs="Times New Roman"/>
          <w:sz w:val="24"/>
          <w:szCs w:val="24"/>
          <w:lang w:val="ro-RO"/>
        </w:rPr>
        <w:t>a</w:t>
      </w:r>
      <w:r w:rsidR="00AB6997" w:rsidRPr="009A7FFC">
        <w:rPr>
          <w:rFonts w:ascii="Times New Roman" w:hAnsi="Times New Roman" w:cs="Times New Roman"/>
          <w:sz w:val="24"/>
          <w:szCs w:val="24"/>
          <w:lang w:val="ro-RO"/>
        </w:rPr>
        <w:t xml:space="preserve"> prin HCL Mangalia nr. 160/25.07.2019</w:t>
      </w:r>
      <w:r w:rsidR="001B1665" w:rsidRPr="009A7FFC">
        <w:rPr>
          <w:rFonts w:ascii="Times New Roman" w:hAnsi="Times New Roman" w:cs="Times New Roman"/>
          <w:sz w:val="24"/>
          <w:szCs w:val="24"/>
          <w:lang w:val="ro-RO"/>
        </w:rPr>
        <w:t xml:space="preserve"> si nr. 185/15.03.2022.</w:t>
      </w:r>
    </w:p>
    <w:p w14:paraId="56A6BD0B" w14:textId="77777777" w:rsidR="005A143C" w:rsidRPr="009A7FFC" w:rsidRDefault="005A143C" w:rsidP="00B80432">
      <w:pPr>
        <w:widowControl w:val="0"/>
        <w:autoSpaceDE w:val="0"/>
        <w:autoSpaceDN w:val="0"/>
        <w:adjustRightInd w:val="0"/>
        <w:spacing w:after="0"/>
        <w:ind w:firstLine="709"/>
        <w:jc w:val="both"/>
        <w:rPr>
          <w:rFonts w:ascii="Times New Roman" w:hAnsi="Times New Roman" w:cs="Times New Roman"/>
          <w:sz w:val="24"/>
          <w:szCs w:val="24"/>
          <w:lang w:val="ro-RO"/>
        </w:rPr>
      </w:pPr>
    </w:p>
    <w:p w14:paraId="44264265" w14:textId="77777777" w:rsidR="00753DAD" w:rsidRPr="009A7FFC" w:rsidRDefault="00753DAD" w:rsidP="00AE6ABB">
      <w:pPr>
        <w:widowControl w:val="0"/>
        <w:numPr>
          <w:ilvl w:val="0"/>
          <w:numId w:val="11"/>
        </w:numPr>
        <w:autoSpaceDE w:val="0"/>
        <w:autoSpaceDN w:val="0"/>
        <w:adjustRightInd w:val="0"/>
        <w:spacing w:after="0"/>
        <w:ind w:firstLine="159"/>
        <w:jc w:val="both"/>
        <w:rPr>
          <w:rFonts w:ascii="Times New Roman" w:hAnsi="Times New Roman" w:cs="Times New Roman"/>
          <w:b/>
          <w:bCs/>
          <w:sz w:val="24"/>
          <w:szCs w:val="24"/>
          <w:lang w:val="ro-RO"/>
        </w:rPr>
      </w:pPr>
      <w:r w:rsidRPr="009A7FFC">
        <w:rPr>
          <w:rFonts w:ascii="Times New Roman" w:hAnsi="Times New Roman" w:cs="Times New Roman"/>
          <w:b/>
          <w:bCs/>
          <w:sz w:val="24"/>
          <w:szCs w:val="24"/>
          <w:lang w:val="ro-RO"/>
        </w:rPr>
        <w:t>arealele sensibile</w:t>
      </w:r>
    </w:p>
    <w:p w14:paraId="0ACDF449" w14:textId="77777777" w:rsidR="00753DAD" w:rsidRPr="009A7FFC" w:rsidRDefault="00753DAD" w:rsidP="00AE6ABB">
      <w:pPr>
        <w:widowControl w:val="0"/>
        <w:numPr>
          <w:ilvl w:val="0"/>
          <w:numId w:val="7"/>
        </w:numPr>
        <w:autoSpaceDE w:val="0"/>
        <w:autoSpaceDN w:val="0"/>
        <w:adjustRightInd w:val="0"/>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Nu e cazul</w:t>
      </w:r>
    </w:p>
    <w:p w14:paraId="1A2154F6" w14:textId="77777777" w:rsidR="00753DAD" w:rsidRPr="009A7FFC" w:rsidRDefault="00753DAD" w:rsidP="00AE6ABB">
      <w:pPr>
        <w:widowControl w:val="0"/>
        <w:numPr>
          <w:ilvl w:val="0"/>
          <w:numId w:val="11"/>
        </w:numPr>
        <w:autoSpaceDE w:val="0"/>
        <w:autoSpaceDN w:val="0"/>
        <w:adjustRightInd w:val="0"/>
        <w:spacing w:after="0"/>
        <w:ind w:left="1440"/>
        <w:jc w:val="both"/>
        <w:rPr>
          <w:rFonts w:ascii="Times New Roman" w:hAnsi="Times New Roman" w:cs="Times New Roman"/>
          <w:b/>
          <w:bCs/>
          <w:sz w:val="24"/>
          <w:szCs w:val="24"/>
          <w:lang w:val="ro-RO"/>
        </w:rPr>
      </w:pPr>
      <w:r w:rsidRPr="009A7FFC">
        <w:rPr>
          <w:rFonts w:ascii="Times New Roman" w:hAnsi="Times New Roman" w:cs="Times New Roman"/>
          <w:b/>
          <w:bCs/>
          <w:sz w:val="24"/>
          <w:szCs w:val="24"/>
          <w:lang w:val="ro-RO"/>
        </w:rPr>
        <w:t xml:space="preserve"> detalii privind orice varianta de amplasament care a fost luata in considerare</w:t>
      </w:r>
    </w:p>
    <w:p w14:paraId="0BC51CF0" w14:textId="3534206B" w:rsidR="00755F51" w:rsidRPr="009A7FFC" w:rsidRDefault="00755F51" w:rsidP="007C1170">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Alternativa analizata in prezentul memoriu este considerata cea</w:t>
      </w:r>
      <w:r w:rsidR="00135183" w:rsidRPr="009A7FFC">
        <w:rPr>
          <w:rFonts w:ascii="Times New Roman" w:hAnsi="Times New Roman" w:cs="Times New Roman"/>
          <w:sz w:val="24"/>
          <w:szCs w:val="24"/>
          <w:lang w:val="ro-RO"/>
        </w:rPr>
        <w:t xml:space="preserve"> mai buna si cea mai rentabil</w:t>
      </w:r>
      <w:r w:rsidR="00E07F8B" w:rsidRPr="009A7FFC">
        <w:rPr>
          <w:rFonts w:ascii="Times New Roman" w:hAnsi="Times New Roman" w:cs="Times New Roman"/>
          <w:sz w:val="24"/>
          <w:szCs w:val="24"/>
          <w:lang w:val="ro-RO"/>
        </w:rPr>
        <w:t>a</w:t>
      </w:r>
      <w:r w:rsidR="009F0675" w:rsidRPr="009A7FFC">
        <w:rPr>
          <w:rFonts w:ascii="Times New Roman" w:hAnsi="Times New Roman" w:cs="Times New Roman"/>
          <w:sz w:val="24"/>
          <w:szCs w:val="24"/>
          <w:lang w:val="ro-RO"/>
        </w:rPr>
        <w:t xml:space="preserve">, în condițiile în care titularul </w:t>
      </w:r>
      <w:r w:rsidR="001B1665" w:rsidRPr="009A7FFC">
        <w:rPr>
          <w:rFonts w:ascii="Times New Roman" w:hAnsi="Times New Roman" w:cs="Times New Roman"/>
          <w:sz w:val="24"/>
          <w:szCs w:val="24"/>
          <w:lang w:val="ro-RO"/>
        </w:rPr>
        <w:t xml:space="preserve">deține terenul </w:t>
      </w:r>
      <w:r w:rsidR="00A96CDA" w:rsidRPr="009A7FFC">
        <w:rPr>
          <w:rFonts w:ascii="Times New Roman" w:hAnsi="Times New Roman" w:cs="Times New Roman"/>
          <w:sz w:val="24"/>
          <w:szCs w:val="24"/>
          <w:lang w:val="ro-RO"/>
        </w:rPr>
        <w:t>în calitate de chirias, pe o perioada de 15 ani.</w:t>
      </w:r>
    </w:p>
    <w:p w14:paraId="23F3E62D" w14:textId="77777777" w:rsidR="00211232" w:rsidRPr="009A7FFC" w:rsidRDefault="00753DAD" w:rsidP="00756649">
      <w:pPr>
        <w:autoSpaceDE w:val="0"/>
        <w:autoSpaceDN w:val="0"/>
        <w:adjustRightInd w:val="0"/>
        <w:spacing w:after="0" w:line="240" w:lineRule="auto"/>
        <w:jc w:val="both"/>
        <w:rPr>
          <w:rFonts w:ascii="Times New Roman" w:hAnsi="Times New Roman" w:cs="Times New Roman"/>
          <w:sz w:val="24"/>
          <w:szCs w:val="24"/>
          <w:lang w:val="it-IT"/>
        </w:rPr>
      </w:pPr>
      <w:r w:rsidRPr="009A7FFC">
        <w:rPr>
          <w:rFonts w:ascii="Times New Roman" w:hAnsi="Times New Roman" w:cs="Times New Roman"/>
          <w:sz w:val="24"/>
          <w:szCs w:val="24"/>
          <w:lang w:val="it-IT"/>
        </w:rPr>
        <w:t xml:space="preserve">               </w:t>
      </w:r>
    </w:p>
    <w:p w14:paraId="5ED20EA8" w14:textId="77777777" w:rsidR="00753DAD" w:rsidRPr="009A7FFC" w:rsidRDefault="00753DAD" w:rsidP="00756649">
      <w:pPr>
        <w:autoSpaceDE w:val="0"/>
        <w:autoSpaceDN w:val="0"/>
        <w:adjustRightInd w:val="0"/>
        <w:spacing w:after="0" w:line="240" w:lineRule="auto"/>
        <w:jc w:val="both"/>
        <w:rPr>
          <w:rFonts w:ascii="Times New Roman" w:hAnsi="Times New Roman" w:cs="Times New Roman"/>
          <w:sz w:val="24"/>
          <w:szCs w:val="24"/>
          <w:lang w:val="it-IT"/>
        </w:rPr>
      </w:pPr>
      <w:r w:rsidRPr="009A7FFC">
        <w:rPr>
          <w:rFonts w:ascii="Times New Roman" w:hAnsi="Times New Roman" w:cs="Times New Roman"/>
          <w:sz w:val="24"/>
          <w:szCs w:val="24"/>
          <w:lang w:val="it-IT"/>
        </w:rPr>
        <w:t xml:space="preserve">      </w:t>
      </w:r>
    </w:p>
    <w:p w14:paraId="3B8939B8" w14:textId="77777777" w:rsidR="00753DAD" w:rsidRPr="009A7FFC" w:rsidRDefault="00753DAD" w:rsidP="003B33D5">
      <w:pPr>
        <w:autoSpaceDE w:val="0"/>
        <w:autoSpaceDN w:val="0"/>
        <w:adjustRightInd w:val="0"/>
        <w:spacing w:after="0" w:line="240" w:lineRule="auto"/>
        <w:jc w:val="both"/>
        <w:rPr>
          <w:rFonts w:ascii="Times New Roman" w:hAnsi="Times New Roman" w:cs="Times New Roman"/>
          <w:b/>
          <w:bCs/>
          <w:sz w:val="24"/>
          <w:szCs w:val="24"/>
          <w:lang w:val="it-IT"/>
        </w:rPr>
      </w:pPr>
      <w:r w:rsidRPr="009A7FFC">
        <w:rPr>
          <w:rFonts w:ascii="Times New Roman" w:hAnsi="Times New Roman" w:cs="Times New Roman"/>
          <w:sz w:val="28"/>
          <w:szCs w:val="28"/>
          <w:lang w:val="it-IT"/>
        </w:rPr>
        <w:lastRenderedPageBreak/>
        <w:t xml:space="preserve">        </w:t>
      </w:r>
      <w:r w:rsidRPr="009A7FFC">
        <w:rPr>
          <w:rFonts w:ascii="Times New Roman" w:hAnsi="Times New Roman" w:cs="Times New Roman"/>
          <w:b/>
          <w:bCs/>
          <w:sz w:val="24"/>
          <w:szCs w:val="24"/>
          <w:lang w:val="it-IT"/>
        </w:rPr>
        <w:t xml:space="preserve">VI. </w:t>
      </w:r>
      <w:r w:rsidR="00AC6A36" w:rsidRPr="009A7FFC">
        <w:rPr>
          <w:rFonts w:ascii="Times New Roman" w:hAnsi="Times New Roman" w:cs="Times New Roman"/>
          <w:b/>
          <w:bCs/>
          <w:sz w:val="24"/>
          <w:szCs w:val="24"/>
          <w:lang w:val="it-IT"/>
        </w:rPr>
        <w:t>DESCRIEREA TUTUROR EFECTELOR SEMNIFICATIVE POSIBILE ASUPRA MEDIULUI ALE PROIECTULUI, ÎN LIMITA INFORMAŢIILOR DISPONIBILE:</w:t>
      </w:r>
    </w:p>
    <w:p w14:paraId="1A7816E5" w14:textId="77777777" w:rsidR="00753DAD" w:rsidRPr="009A7FFC" w:rsidRDefault="00753DAD" w:rsidP="00BF0B9B">
      <w:pPr>
        <w:autoSpaceDE w:val="0"/>
        <w:autoSpaceDN w:val="0"/>
        <w:adjustRightInd w:val="0"/>
        <w:spacing w:after="0" w:line="240" w:lineRule="auto"/>
        <w:rPr>
          <w:rFonts w:ascii="Times New Roman" w:hAnsi="Times New Roman" w:cs="Times New Roman"/>
          <w:sz w:val="24"/>
          <w:szCs w:val="24"/>
          <w:lang w:val="it-IT"/>
        </w:rPr>
      </w:pPr>
    </w:p>
    <w:p w14:paraId="0C131ADF" w14:textId="77777777" w:rsidR="00753DAD" w:rsidRPr="009A7FFC" w:rsidRDefault="00753DAD" w:rsidP="005366E3">
      <w:pPr>
        <w:pStyle w:val="ListParagraph"/>
        <w:numPr>
          <w:ilvl w:val="0"/>
          <w:numId w:val="4"/>
        </w:numPr>
        <w:autoSpaceDE w:val="0"/>
        <w:autoSpaceDN w:val="0"/>
        <w:adjustRightInd w:val="0"/>
        <w:spacing w:after="0" w:line="240" w:lineRule="auto"/>
        <w:jc w:val="both"/>
        <w:rPr>
          <w:rFonts w:ascii="Times New Roman" w:hAnsi="Times New Roman" w:cs="Times New Roman"/>
          <w:b/>
          <w:bCs/>
          <w:sz w:val="24"/>
          <w:szCs w:val="24"/>
          <w:lang w:val="it-IT"/>
        </w:rPr>
      </w:pPr>
      <w:r w:rsidRPr="009A7FFC">
        <w:rPr>
          <w:rFonts w:ascii="Times New Roman" w:hAnsi="Times New Roman" w:cs="Times New Roman"/>
          <w:b/>
          <w:bCs/>
          <w:sz w:val="24"/>
          <w:szCs w:val="24"/>
          <w:lang w:val="it-IT"/>
        </w:rPr>
        <w:t>Surse de poluanţi şi instalaţii pentru reţinerea, evacuarea şi dispersia poluanţilor în mediu</w:t>
      </w:r>
    </w:p>
    <w:p w14:paraId="53FAA205" w14:textId="77777777" w:rsidR="00753DAD" w:rsidRPr="009A7FFC" w:rsidRDefault="00753DAD" w:rsidP="00D71C95">
      <w:pPr>
        <w:pStyle w:val="ListParagraph"/>
        <w:autoSpaceDE w:val="0"/>
        <w:autoSpaceDN w:val="0"/>
        <w:adjustRightInd w:val="0"/>
        <w:spacing w:after="0" w:line="240" w:lineRule="auto"/>
        <w:rPr>
          <w:rFonts w:ascii="Times New Roman" w:hAnsi="Times New Roman" w:cs="Times New Roman"/>
          <w:b/>
          <w:bCs/>
          <w:sz w:val="24"/>
          <w:szCs w:val="24"/>
          <w:lang w:val="it-IT"/>
        </w:rPr>
      </w:pPr>
    </w:p>
    <w:p w14:paraId="51267ED2" w14:textId="7EE33AAD" w:rsidR="00753DAD" w:rsidRPr="009A7FFC" w:rsidRDefault="00C45F97" w:rsidP="00AE6ABB">
      <w:pPr>
        <w:pStyle w:val="ListParagraph"/>
        <w:numPr>
          <w:ilvl w:val="0"/>
          <w:numId w:val="22"/>
        </w:numPr>
        <w:autoSpaceDE w:val="0"/>
        <w:autoSpaceDN w:val="0"/>
        <w:adjustRightInd w:val="0"/>
        <w:spacing w:after="0" w:line="240" w:lineRule="auto"/>
        <w:rPr>
          <w:rFonts w:ascii="Times New Roman" w:hAnsi="Times New Roman" w:cs="Times New Roman"/>
          <w:b/>
          <w:bCs/>
          <w:sz w:val="24"/>
          <w:szCs w:val="24"/>
          <w:lang w:val="fr-FR"/>
        </w:rPr>
      </w:pPr>
      <w:proofErr w:type="spellStart"/>
      <w:proofErr w:type="gramStart"/>
      <w:r w:rsidRPr="009A7FFC">
        <w:rPr>
          <w:rFonts w:ascii="Times New Roman" w:hAnsi="Times New Roman" w:cs="Times New Roman"/>
          <w:b/>
          <w:bCs/>
          <w:sz w:val="24"/>
          <w:szCs w:val="24"/>
          <w:lang w:val="fr-FR"/>
        </w:rPr>
        <w:t>protecţia</w:t>
      </w:r>
      <w:proofErr w:type="spellEnd"/>
      <w:proofErr w:type="gramEnd"/>
      <w:r w:rsidRPr="009A7FFC">
        <w:rPr>
          <w:rFonts w:ascii="Times New Roman" w:hAnsi="Times New Roman" w:cs="Times New Roman"/>
          <w:b/>
          <w:bCs/>
          <w:sz w:val="24"/>
          <w:szCs w:val="24"/>
          <w:lang w:val="fr-FR"/>
        </w:rPr>
        <w:t xml:space="preserve"> </w:t>
      </w:r>
      <w:proofErr w:type="spellStart"/>
      <w:r w:rsidRPr="009A7FFC">
        <w:rPr>
          <w:rFonts w:ascii="Times New Roman" w:hAnsi="Times New Roman" w:cs="Times New Roman"/>
          <w:b/>
          <w:bCs/>
          <w:sz w:val="24"/>
          <w:szCs w:val="24"/>
          <w:lang w:val="fr-FR"/>
        </w:rPr>
        <w:t>calit</w:t>
      </w:r>
      <w:r w:rsidR="00E07F8B" w:rsidRPr="009A7FFC">
        <w:rPr>
          <w:rFonts w:ascii="Times New Roman" w:hAnsi="Times New Roman" w:cs="Times New Roman"/>
          <w:b/>
          <w:bCs/>
          <w:sz w:val="24"/>
          <w:szCs w:val="24"/>
          <w:lang w:val="fr-FR"/>
        </w:rPr>
        <w:t>a</w:t>
      </w:r>
      <w:r w:rsidRPr="009A7FFC">
        <w:rPr>
          <w:rFonts w:ascii="Times New Roman" w:hAnsi="Times New Roman" w:cs="Times New Roman"/>
          <w:b/>
          <w:bCs/>
          <w:sz w:val="24"/>
          <w:szCs w:val="24"/>
          <w:lang w:val="fr-FR"/>
        </w:rPr>
        <w:t>ţii</w:t>
      </w:r>
      <w:proofErr w:type="spellEnd"/>
      <w:r w:rsidRPr="009A7FFC">
        <w:rPr>
          <w:rFonts w:ascii="Times New Roman" w:hAnsi="Times New Roman" w:cs="Times New Roman"/>
          <w:b/>
          <w:bCs/>
          <w:sz w:val="24"/>
          <w:szCs w:val="24"/>
          <w:lang w:val="fr-FR"/>
        </w:rPr>
        <w:t xml:space="preserve"> </w:t>
      </w:r>
      <w:proofErr w:type="spellStart"/>
      <w:r w:rsidRPr="009A7FFC">
        <w:rPr>
          <w:rFonts w:ascii="Times New Roman" w:hAnsi="Times New Roman" w:cs="Times New Roman"/>
          <w:b/>
          <w:bCs/>
          <w:sz w:val="24"/>
          <w:szCs w:val="24"/>
          <w:lang w:val="fr-FR"/>
        </w:rPr>
        <w:t>apelor</w:t>
      </w:r>
      <w:proofErr w:type="spellEnd"/>
    </w:p>
    <w:p w14:paraId="4CDC126F" w14:textId="1574EB04" w:rsidR="00A90B44" w:rsidRPr="009A7FFC" w:rsidRDefault="00C45F97" w:rsidP="00D3636F">
      <w:pPr>
        <w:widowControl w:val="0"/>
        <w:autoSpaceDE w:val="0"/>
        <w:autoSpaceDN w:val="0"/>
        <w:adjustRightInd w:val="0"/>
        <w:spacing w:after="0"/>
        <w:ind w:firstLine="709"/>
        <w:jc w:val="both"/>
        <w:rPr>
          <w:rFonts w:ascii="Times New Roman" w:hAnsi="Times New Roman" w:cs="Times New Roman"/>
          <w:iCs/>
          <w:sz w:val="24"/>
          <w:szCs w:val="24"/>
          <w:lang w:val="ro-RO"/>
        </w:rPr>
      </w:pPr>
      <w:r w:rsidRPr="009A7FFC">
        <w:rPr>
          <w:rFonts w:ascii="Times New Roman" w:hAnsi="Times New Roman" w:cs="Times New Roman"/>
          <w:iCs/>
          <w:sz w:val="24"/>
          <w:szCs w:val="24"/>
          <w:lang w:val="ro-RO"/>
        </w:rPr>
        <w:t xml:space="preserve">Proiectul nu prevede prelevarea apei subterane din zona amplasamentului </w:t>
      </w:r>
      <w:r w:rsidR="00D3636F" w:rsidRPr="009A7FFC">
        <w:rPr>
          <w:rFonts w:ascii="Times New Roman" w:hAnsi="Times New Roman" w:cs="Times New Roman"/>
          <w:iCs/>
          <w:sz w:val="24"/>
          <w:szCs w:val="24"/>
          <w:lang w:val="ro-RO"/>
        </w:rPr>
        <w:t>ș</w:t>
      </w:r>
      <w:r w:rsidRPr="009A7FFC">
        <w:rPr>
          <w:rFonts w:ascii="Times New Roman" w:hAnsi="Times New Roman" w:cs="Times New Roman"/>
          <w:iCs/>
          <w:sz w:val="24"/>
          <w:szCs w:val="24"/>
          <w:lang w:val="ro-RO"/>
        </w:rPr>
        <w:t>i nici prelevarea de apa din surs</w:t>
      </w:r>
      <w:r w:rsidR="00E07F8B" w:rsidRPr="009A7FFC">
        <w:rPr>
          <w:rFonts w:ascii="Times New Roman" w:hAnsi="Times New Roman" w:cs="Times New Roman"/>
          <w:iCs/>
          <w:sz w:val="24"/>
          <w:szCs w:val="24"/>
          <w:lang w:val="ro-RO"/>
        </w:rPr>
        <w:t>a</w:t>
      </w:r>
      <w:r w:rsidRPr="009A7FFC">
        <w:rPr>
          <w:rFonts w:ascii="Times New Roman" w:hAnsi="Times New Roman" w:cs="Times New Roman"/>
          <w:iCs/>
          <w:sz w:val="24"/>
          <w:szCs w:val="24"/>
          <w:lang w:val="ro-RO"/>
        </w:rPr>
        <w:t xml:space="preserve"> de suprafa</w:t>
      </w:r>
      <w:r w:rsidR="00D3636F" w:rsidRPr="009A7FFC">
        <w:rPr>
          <w:rFonts w:ascii="Times New Roman" w:hAnsi="Times New Roman" w:cs="Times New Roman"/>
          <w:iCs/>
          <w:sz w:val="24"/>
          <w:szCs w:val="24"/>
          <w:lang w:val="ro-RO"/>
        </w:rPr>
        <w:t>ț</w:t>
      </w:r>
      <w:r w:rsidR="00E07F8B" w:rsidRPr="009A7FFC">
        <w:rPr>
          <w:rFonts w:ascii="Times New Roman" w:hAnsi="Times New Roman" w:cs="Times New Roman"/>
          <w:iCs/>
          <w:sz w:val="24"/>
          <w:szCs w:val="24"/>
          <w:lang w:val="ro-RO"/>
        </w:rPr>
        <w:t>a</w:t>
      </w:r>
      <w:r w:rsidRPr="009A7FFC">
        <w:rPr>
          <w:rFonts w:ascii="Times New Roman" w:hAnsi="Times New Roman" w:cs="Times New Roman"/>
          <w:iCs/>
          <w:sz w:val="24"/>
          <w:szCs w:val="24"/>
          <w:lang w:val="ro-RO"/>
        </w:rPr>
        <w:t xml:space="preserve">. </w:t>
      </w:r>
    </w:p>
    <w:p w14:paraId="576D6C8A" w14:textId="3CC97250" w:rsidR="00393E89" w:rsidRPr="009A7FFC" w:rsidRDefault="006E342E" w:rsidP="00990993">
      <w:pPr>
        <w:widowControl w:val="0"/>
        <w:autoSpaceDE w:val="0"/>
        <w:autoSpaceDN w:val="0"/>
        <w:adjustRightInd w:val="0"/>
        <w:spacing w:after="0"/>
        <w:ind w:firstLine="709"/>
        <w:jc w:val="both"/>
        <w:rPr>
          <w:rFonts w:ascii="Times New Roman" w:hAnsi="Times New Roman" w:cs="Times New Roman"/>
          <w:iCs/>
          <w:sz w:val="24"/>
          <w:szCs w:val="24"/>
          <w:lang w:val="ro-RO"/>
        </w:rPr>
      </w:pPr>
      <w:r w:rsidRPr="009A7FFC">
        <w:rPr>
          <w:rFonts w:ascii="Times New Roman" w:hAnsi="Times New Roman" w:cs="Times New Roman"/>
          <w:iCs/>
          <w:sz w:val="24"/>
          <w:szCs w:val="24"/>
          <w:lang w:val="ro-RO"/>
        </w:rPr>
        <w:t>Alimentarea cu ap</w:t>
      </w:r>
      <w:r w:rsidR="00E07F8B" w:rsidRPr="009A7FFC">
        <w:rPr>
          <w:rFonts w:ascii="Times New Roman" w:hAnsi="Times New Roman" w:cs="Times New Roman"/>
          <w:iCs/>
          <w:sz w:val="24"/>
          <w:szCs w:val="24"/>
          <w:lang w:val="ro-RO"/>
        </w:rPr>
        <w:t>a</w:t>
      </w:r>
      <w:r w:rsidRPr="009A7FFC">
        <w:rPr>
          <w:rFonts w:ascii="Times New Roman" w:hAnsi="Times New Roman" w:cs="Times New Roman"/>
          <w:iCs/>
          <w:sz w:val="24"/>
          <w:szCs w:val="24"/>
          <w:lang w:val="ro-RO"/>
        </w:rPr>
        <w:t xml:space="preserve"> se va realiza din rețeaua existent</w:t>
      </w:r>
      <w:r w:rsidR="00E07F8B" w:rsidRPr="009A7FFC">
        <w:rPr>
          <w:rFonts w:ascii="Times New Roman" w:hAnsi="Times New Roman" w:cs="Times New Roman"/>
          <w:iCs/>
          <w:sz w:val="24"/>
          <w:szCs w:val="24"/>
          <w:lang w:val="ro-RO"/>
        </w:rPr>
        <w:t>a</w:t>
      </w:r>
      <w:r w:rsidRPr="009A7FFC">
        <w:rPr>
          <w:rFonts w:ascii="Times New Roman" w:hAnsi="Times New Roman" w:cs="Times New Roman"/>
          <w:iCs/>
          <w:sz w:val="24"/>
          <w:szCs w:val="24"/>
          <w:lang w:val="ro-RO"/>
        </w:rPr>
        <w:t xml:space="preserve"> în zon</w:t>
      </w:r>
      <w:r w:rsidR="00E07F8B" w:rsidRPr="009A7FFC">
        <w:rPr>
          <w:rFonts w:ascii="Times New Roman" w:hAnsi="Times New Roman" w:cs="Times New Roman"/>
          <w:iCs/>
          <w:sz w:val="24"/>
          <w:szCs w:val="24"/>
          <w:lang w:val="ro-RO"/>
        </w:rPr>
        <w:t>a</w:t>
      </w:r>
      <w:r w:rsidR="00990993" w:rsidRPr="009A7FFC">
        <w:rPr>
          <w:rFonts w:ascii="Times New Roman" w:hAnsi="Times New Roman" w:cs="Times New Roman"/>
          <w:iCs/>
          <w:sz w:val="24"/>
          <w:szCs w:val="24"/>
          <w:lang w:val="ro-RO"/>
        </w:rPr>
        <w:t xml:space="preserve">. </w:t>
      </w:r>
      <w:r w:rsidR="00437074" w:rsidRPr="009A7FFC">
        <w:rPr>
          <w:rFonts w:ascii="Times New Roman" w:hAnsi="Times New Roman" w:cs="Times New Roman"/>
          <w:iCs/>
          <w:sz w:val="24"/>
          <w:szCs w:val="24"/>
          <w:lang w:val="ro-RO"/>
        </w:rPr>
        <w:t>Conform Avizului de amplasament RARA SA nr. 240/1707/21.08.2022</w:t>
      </w:r>
      <w:r w:rsidR="00367194" w:rsidRPr="009A7FFC">
        <w:rPr>
          <w:rFonts w:ascii="Times New Roman" w:hAnsi="Times New Roman" w:cs="Times New Roman"/>
          <w:iCs/>
          <w:sz w:val="24"/>
          <w:szCs w:val="24"/>
          <w:lang w:val="ro-RO"/>
        </w:rPr>
        <w:t xml:space="preserve"> (10)</w:t>
      </w:r>
      <w:r w:rsidR="00437074" w:rsidRPr="009A7FFC">
        <w:rPr>
          <w:rFonts w:ascii="Times New Roman" w:hAnsi="Times New Roman" w:cs="Times New Roman"/>
          <w:iCs/>
          <w:sz w:val="24"/>
          <w:szCs w:val="24"/>
          <w:lang w:val="ro-RO"/>
        </w:rPr>
        <w:t>, p</w:t>
      </w:r>
      <w:r w:rsidR="00990993" w:rsidRPr="009A7FFC">
        <w:rPr>
          <w:rFonts w:ascii="Times New Roman" w:hAnsi="Times New Roman" w:cs="Times New Roman"/>
          <w:iCs/>
          <w:sz w:val="24"/>
          <w:szCs w:val="24"/>
          <w:lang w:val="ro-RO"/>
        </w:rPr>
        <w:t xml:space="preserve">e str. </w:t>
      </w:r>
      <w:r w:rsidR="00437074" w:rsidRPr="009A7FFC">
        <w:rPr>
          <w:rFonts w:ascii="Times New Roman" w:hAnsi="Times New Roman" w:cs="Times New Roman"/>
          <w:iCs/>
          <w:sz w:val="24"/>
          <w:szCs w:val="24"/>
          <w:lang w:val="ro-RO"/>
        </w:rPr>
        <w:t>Faleza Neptun exista conducta de distrib</w:t>
      </w:r>
      <w:r w:rsidR="00BF254A" w:rsidRPr="009A7FFC">
        <w:rPr>
          <w:rFonts w:ascii="Times New Roman" w:hAnsi="Times New Roman" w:cs="Times New Roman"/>
          <w:iCs/>
          <w:sz w:val="24"/>
          <w:szCs w:val="24"/>
          <w:lang w:val="ro-RO"/>
        </w:rPr>
        <w:t>u</w:t>
      </w:r>
      <w:r w:rsidR="00437074" w:rsidRPr="009A7FFC">
        <w:rPr>
          <w:rFonts w:ascii="Times New Roman" w:hAnsi="Times New Roman" w:cs="Times New Roman"/>
          <w:iCs/>
          <w:sz w:val="24"/>
          <w:szCs w:val="24"/>
          <w:lang w:val="ro-RO"/>
        </w:rPr>
        <w:t>tie apa Dn. 100mm F și colectorul menajer Dn 250mm AZB</w:t>
      </w:r>
      <w:r w:rsidR="00393E89" w:rsidRPr="009A7FFC">
        <w:rPr>
          <w:rFonts w:ascii="Times New Roman" w:hAnsi="Times New Roman" w:cs="Times New Roman"/>
          <w:iCs/>
          <w:sz w:val="24"/>
          <w:szCs w:val="24"/>
          <w:lang w:val="ro-RO"/>
        </w:rPr>
        <w:t>.</w:t>
      </w:r>
    </w:p>
    <w:p w14:paraId="2AD9FED0" w14:textId="77777777" w:rsidR="00990993" w:rsidRPr="009A7FFC" w:rsidRDefault="00990993" w:rsidP="00990993">
      <w:pPr>
        <w:pStyle w:val="BodyText2"/>
        <w:spacing w:line="276" w:lineRule="auto"/>
        <w:ind w:firstLine="720"/>
        <w:rPr>
          <w:sz w:val="24"/>
          <w:szCs w:val="24"/>
          <w:lang w:val="ro-RO"/>
        </w:rPr>
      </w:pPr>
      <w:r w:rsidRPr="009A7FFC">
        <w:rPr>
          <w:sz w:val="24"/>
          <w:szCs w:val="24"/>
          <w:lang w:val="ro-RO"/>
        </w:rPr>
        <w:t>Presiunea apei in zona este de 2.4 atm.</w:t>
      </w:r>
    </w:p>
    <w:p w14:paraId="04F8546A" w14:textId="3FF3CD49" w:rsidR="004A0802" w:rsidRPr="009A7FFC" w:rsidRDefault="006E342E" w:rsidP="004A0802">
      <w:pPr>
        <w:widowControl w:val="0"/>
        <w:autoSpaceDE w:val="0"/>
        <w:autoSpaceDN w:val="0"/>
        <w:adjustRightInd w:val="0"/>
        <w:spacing w:after="0"/>
        <w:ind w:firstLine="709"/>
        <w:jc w:val="both"/>
        <w:rPr>
          <w:rFonts w:ascii="Times New Roman" w:hAnsi="Times New Roman" w:cs="Times New Roman"/>
          <w:iCs/>
          <w:sz w:val="24"/>
          <w:szCs w:val="24"/>
          <w:lang w:val="ro-RO"/>
        </w:rPr>
      </w:pPr>
      <w:r w:rsidRPr="009A7FFC">
        <w:rPr>
          <w:rFonts w:ascii="Times New Roman" w:hAnsi="Times New Roman" w:cs="Times New Roman"/>
          <w:iCs/>
          <w:sz w:val="24"/>
          <w:szCs w:val="24"/>
          <w:lang w:val="ro-RO"/>
        </w:rPr>
        <w:t xml:space="preserve">Evacuarea apelor menajere </w:t>
      </w:r>
      <w:r w:rsidR="00147BEE" w:rsidRPr="009A7FFC">
        <w:rPr>
          <w:rFonts w:ascii="Times New Roman" w:hAnsi="Times New Roman" w:cs="Times New Roman"/>
          <w:iCs/>
          <w:sz w:val="24"/>
          <w:szCs w:val="24"/>
          <w:lang w:val="ro-RO"/>
        </w:rPr>
        <w:t>se va realiza în rețeaua din zon</w:t>
      </w:r>
      <w:r w:rsidR="00E07F8B" w:rsidRPr="009A7FFC">
        <w:rPr>
          <w:rFonts w:ascii="Times New Roman" w:hAnsi="Times New Roman" w:cs="Times New Roman"/>
          <w:iCs/>
          <w:sz w:val="24"/>
          <w:szCs w:val="24"/>
          <w:lang w:val="ro-RO"/>
        </w:rPr>
        <w:t>a</w:t>
      </w:r>
      <w:r w:rsidR="00BF254A" w:rsidRPr="009A7FFC">
        <w:rPr>
          <w:rFonts w:ascii="Times New Roman" w:hAnsi="Times New Roman" w:cs="Times New Roman"/>
          <w:iCs/>
          <w:sz w:val="24"/>
          <w:szCs w:val="24"/>
          <w:lang w:val="ro-RO"/>
        </w:rPr>
        <w:t>.</w:t>
      </w:r>
    </w:p>
    <w:p w14:paraId="3AD1817E" w14:textId="2391550C" w:rsidR="00F34601" w:rsidRPr="009A7FFC" w:rsidRDefault="00BF254A" w:rsidP="00211E03">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L</w:t>
      </w:r>
      <w:r w:rsidR="00124333" w:rsidRPr="009A7FFC">
        <w:rPr>
          <w:rFonts w:ascii="Times New Roman" w:hAnsi="Times New Roman" w:cs="Times New Roman"/>
          <w:sz w:val="24"/>
          <w:szCs w:val="24"/>
          <w:lang w:val="ro-RO"/>
        </w:rPr>
        <w:t>ucr</w:t>
      </w:r>
      <w:r w:rsidR="00E07F8B" w:rsidRPr="009A7FFC">
        <w:rPr>
          <w:rFonts w:ascii="Times New Roman" w:hAnsi="Times New Roman" w:cs="Times New Roman"/>
          <w:sz w:val="24"/>
          <w:szCs w:val="24"/>
          <w:lang w:val="ro-RO"/>
        </w:rPr>
        <w:t>a</w:t>
      </w:r>
      <w:r w:rsidR="00124333" w:rsidRPr="009A7FFC">
        <w:rPr>
          <w:rFonts w:ascii="Times New Roman" w:hAnsi="Times New Roman" w:cs="Times New Roman"/>
          <w:sz w:val="24"/>
          <w:szCs w:val="24"/>
          <w:lang w:val="ro-RO"/>
        </w:rPr>
        <w:t>rile de branșare/racordare vor face obiectul unui proiect de specialitate</w:t>
      </w:r>
      <w:r w:rsidR="00990993" w:rsidRPr="009A7FFC">
        <w:rPr>
          <w:rFonts w:ascii="Times New Roman" w:hAnsi="Times New Roman" w:cs="Times New Roman"/>
          <w:sz w:val="24"/>
          <w:szCs w:val="24"/>
          <w:lang w:val="ro-RO"/>
        </w:rPr>
        <w:t xml:space="preserve"> și se vor realiza cu acceptul RAJA SA, Centrul Zonal Mangalia</w:t>
      </w:r>
      <w:r w:rsidR="00124333" w:rsidRPr="009A7FFC">
        <w:rPr>
          <w:rFonts w:ascii="Times New Roman" w:hAnsi="Times New Roman" w:cs="Times New Roman"/>
          <w:sz w:val="24"/>
          <w:szCs w:val="24"/>
          <w:lang w:val="ro-RO"/>
        </w:rPr>
        <w:t>.</w:t>
      </w:r>
      <w:r w:rsidR="00F34601" w:rsidRPr="009A7FFC">
        <w:rPr>
          <w:rFonts w:ascii="Times New Roman" w:hAnsi="Times New Roman" w:cs="Times New Roman"/>
          <w:sz w:val="24"/>
          <w:szCs w:val="24"/>
          <w:lang w:val="ro-RO"/>
        </w:rPr>
        <w:t xml:space="preserve"> </w:t>
      </w:r>
    </w:p>
    <w:p w14:paraId="60230707" w14:textId="77777777" w:rsidR="00F34601" w:rsidRPr="009A7FFC" w:rsidRDefault="00F34601" w:rsidP="004B0124">
      <w:pPr>
        <w:pStyle w:val="Footer"/>
        <w:tabs>
          <w:tab w:val="clear" w:pos="4320"/>
          <w:tab w:val="clear" w:pos="8640"/>
          <w:tab w:val="left" w:pos="-5954"/>
        </w:tabs>
        <w:spacing w:line="276" w:lineRule="auto"/>
        <w:ind w:firstLine="709"/>
        <w:jc w:val="both"/>
        <w:rPr>
          <w:rStyle w:val="Emphasis"/>
          <w:i w:val="0"/>
          <w:lang w:val="pt-PT"/>
        </w:rPr>
      </w:pPr>
    </w:p>
    <w:p w14:paraId="6FE8AAAA" w14:textId="28ACC793" w:rsidR="00753DAD" w:rsidRPr="009A7FFC" w:rsidRDefault="00753DAD" w:rsidP="00BF0B9B">
      <w:pPr>
        <w:autoSpaceDE w:val="0"/>
        <w:autoSpaceDN w:val="0"/>
        <w:adjustRightInd w:val="0"/>
        <w:spacing w:after="0" w:line="240" w:lineRule="auto"/>
        <w:rPr>
          <w:rFonts w:ascii="Times New Roman" w:hAnsi="Times New Roman" w:cs="Times New Roman"/>
          <w:b/>
          <w:bCs/>
          <w:sz w:val="24"/>
          <w:szCs w:val="24"/>
          <w:lang w:val="fr-FR"/>
        </w:rPr>
      </w:pPr>
      <w:r w:rsidRPr="009A7FFC">
        <w:rPr>
          <w:rFonts w:ascii="Times New Roman" w:hAnsi="Times New Roman" w:cs="Times New Roman"/>
          <w:sz w:val="28"/>
          <w:szCs w:val="28"/>
          <w:lang w:val="fr-FR"/>
        </w:rPr>
        <w:t xml:space="preserve">    </w:t>
      </w:r>
      <w:r w:rsidR="00211E03" w:rsidRPr="009A7FFC">
        <w:rPr>
          <w:rFonts w:ascii="Times New Roman" w:hAnsi="Times New Roman" w:cs="Times New Roman"/>
          <w:b/>
          <w:bCs/>
          <w:sz w:val="24"/>
          <w:szCs w:val="24"/>
          <w:lang w:val="fr-FR"/>
        </w:rPr>
        <w:t xml:space="preserve">a.1) </w:t>
      </w:r>
      <w:proofErr w:type="spellStart"/>
      <w:r w:rsidRPr="009A7FFC">
        <w:rPr>
          <w:rFonts w:ascii="Times New Roman" w:hAnsi="Times New Roman" w:cs="Times New Roman"/>
          <w:b/>
          <w:bCs/>
          <w:sz w:val="24"/>
          <w:szCs w:val="24"/>
          <w:lang w:val="fr-FR"/>
        </w:rPr>
        <w:t>sursele</w:t>
      </w:r>
      <w:proofErr w:type="spellEnd"/>
      <w:r w:rsidRPr="009A7FFC">
        <w:rPr>
          <w:rFonts w:ascii="Times New Roman" w:hAnsi="Times New Roman" w:cs="Times New Roman"/>
          <w:b/>
          <w:bCs/>
          <w:sz w:val="24"/>
          <w:szCs w:val="24"/>
          <w:lang w:val="fr-FR"/>
        </w:rPr>
        <w:t xml:space="preserve"> de </w:t>
      </w:r>
      <w:proofErr w:type="spellStart"/>
      <w:r w:rsidRPr="009A7FFC">
        <w:rPr>
          <w:rFonts w:ascii="Times New Roman" w:hAnsi="Times New Roman" w:cs="Times New Roman"/>
          <w:b/>
          <w:bCs/>
          <w:sz w:val="24"/>
          <w:szCs w:val="24"/>
          <w:lang w:val="fr-FR"/>
        </w:rPr>
        <w:t>poluanţi</w:t>
      </w:r>
      <w:proofErr w:type="spellEnd"/>
      <w:r w:rsidRPr="009A7FFC">
        <w:rPr>
          <w:rFonts w:ascii="Times New Roman" w:hAnsi="Times New Roman" w:cs="Times New Roman"/>
          <w:b/>
          <w:bCs/>
          <w:sz w:val="24"/>
          <w:szCs w:val="24"/>
          <w:lang w:val="fr-FR"/>
        </w:rPr>
        <w:t xml:space="preserve"> </w:t>
      </w:r>
      <w:proofErr w:type="spellStart"/>
      <w:r w:rsidRPr="009A7FFC">
        <w:rPr>
          <w:rFonts w:ascii="Times New Roman" w:hAnsi="Times New Roman" w:cs="Times New Roman"/>
          <w:b/>
          <w:bCs/>
          <w:sz w:val="24"/>
          <w:szCs w:val="24"/>
          <w:lang w:val="fr-FR"/>
        </w:rPr>
        <w:t>pentru</w:t>
      </w:r>
      <w:proofErr w:type="spellEnd"/>
      <w:r w:rsidRPr="009A7FFC">
        <w:rPr>
          <w:rFonts w:ascii="Times New Roman" w:hAnsi="Times New Roman" w:cs="Times New Roman"/>
          <w:b/>
          <w:bCs/>
          <w:sz w:val="24"/>
          <w:szCs w:val="24"/>
          <w:lang w:val="fr-FR"/>
        </w:rPr>
        <w:t xml:space="preserve"> ape, </w:t>
      </w:r>
      <w:proofErr w:type="spellStart"/>
      <w:r w:rsidRPr="009A7FFC">
        <w:rPr>
          <w:rFonts w:ascii="Times New Roman" w:hAnsi="Times New Roman" w:cs="Times New Roman"/>
          <w:b/>
          <w:bCs/>
          <w:sz w:val="24"/>
          <w:szCs w:val="24"/>
          <w:lang w:val="fr-FR"/>
        </w:rPr>
        <w:t>locul</w:t>
      </w:r>
      <w:proofErr w:type="spellEnd"/>
      <w:r w:rsidRPr="009A7FFC">
        <w:rPr>
          <w:rFonts w:ascii="Times New Roman" w:hAnsi="Times New Roman" w:cs="Times New Roman"/>
          <w:b/>
          <w:bCs/>
          <w:sz w:val="24"/>
          <w:szCs w:val="24"/>
          <w:lang w:val="fr-FR"/>
        </w:rPr>
        <w:t xml:space="preserve"> de </w:t>
      </w:r>
      <w:proofErr w:type="spellStart"/>
      <w:r w:rsidRPr="009A7FFC">
        <w:rPr>
          <w:rFonts w:ascii="Times New Roman" w:hAnsi="Times New Roman" w:cs="Times New Roman"/>
          <w:b/>
          <w:bCs/>
          <w:sz w:val="24"/>
          <w:szCs w:val="24"/>
          <w:lang w:val="fr-FR"/>
        </w:rPr>
        <w:t>evacuare</w:t>
      </w:r>
      <w:proofErr w:type="spellEnd"/>
      <w:r w:rsidRPr="009A7FFC">
        <w:rPr>
          <w:rFonts w:ascii="Times New Roman" w:hAnsi="Times New Roman" w:cs="Times New Roman"/>
          <w:b/>
          <w:bCs/>
          <w:sz w:val="24"/>
          <w:szCs w:val="24"/>
          <w:lang w:val="fr-FR"/>
        </w:rPr>
        <w:t xml:space="preserve"> </w:t>
      </w:r>
      <w:proofErr w:type="spellStart"/>
      <w:r w:rsidRPr="009A7FFC">
        <w:rPr>
          <w:rFonts w:ascii="Times New Roman" w:hAnsi="Times New Roman" w:cs="Times New Roman"/>
          <w:b/>
          <w:bCs/>
          <w:sz w:val="24"/>
          <w:szCs w:val="24"/>
          <w:lang w:val="fr-FR"/>
        </w:rPr>
        <w:t>sau</w:t>
      </w:r>
      <w:proofErr w:type="spellEnd"/>
      <w:r w:rsidRPr="009A7FFC">
        <w:rPr>
          <w:rFonts w:ascii="Times New Roman" w:hAnsi="Times New Roman" w:cs="Times New Roman"/>
          <w:b/>
          <w:bCs/>
          <w:sz w:val="24"/>
          <w:szCs w:val="24"/>
          <w:lang w:val="fr-FR"/>
        </w:rPr>
        <w:t xml:space="preserve"> </w:t>
      </w:r>
      <w:proofErr w:type="spellStart"/>
      <w:proofErr w:type="gramStart"/>
      <w:r w:rsidRPr="009A7FFC">
        <w:rPr>
          <w:rFonts w:ascii="Times New Roman" w:hAnsi="Times New Roman" w:cs="Times New Roman"/>
          <w:b/>
          <w:bCs/>
          <w:sz w:val="24"/>
          <w:szCs w:val="24"/>
          <w:lang w:val="fr-FR"/>
        </w:rPr>
        <w:t>emisarul</w:t>
      </w:r>
      <w:proofErr w:type="spellEnd"/>
      <w:r w:rsidRPr="009A7FFC">
        <w:rPr>
          <w:rFonts w:ascii="Times New Roman" w:hAnsi="Times New Roman" w:cs="Times New Roman"/>
          <w:b/>
          <w:bCs/>
          <w:sz w:val="24"/>
          <w:szCs w:val="24"/>
          <w:lang w:val="fr-FR"/>
        </w:rPr>
        <w:t>:</w:t>
      </w:r>
      <w:proofErr w:type="gramEnd"/>
      <w:r w:rsidRPr="009A7FFC">
        <w:rPr>
          <w:rFonts w:ascii="Times New Roman" w:hAnsi="Times New Roman" w:cs="Times New Roman"/>
          <w:b/>
          <w:bCs/>
          <w:sz w:val="24"/>
          <w:szCs w:val="24"/>
          <w:lang w:val="fr-FR"/>
        </w:rPr>
        <w:t xml:space="preserve"> </w:t>
      </w:r>
    </w:p>
    <w:p w14:paraId="1FB9706B" w14:textId="068C6B3A" w:rsidR="00753DAD" w:rsidRPr="009A7FFC" w:rsidRDefault="00753DAD" w:rsidP="00F7203C">
      <w:pPr>
        <w:widowControl w:val="0"/>
        <w:autoSpaceDE w:val="0"/>
        <w:autoSpaceDN w:val="0"/>
        <w:adjustRightInd w:val="0"/>
        <w:spacing w:after="0"/>
        <w:ind w:firstLine="709"/>
        <w:jc w:val="both"/>
        <w:rPr>
          <w:rFonts w:ascii="Times New Roman" w:hAnsi="Times New Roman" w:cs="Times New Roman"/>
          <w:iCs/>
          <w:sz w:val="24"/>
          <w:szCs w:val="24"/>
          <w:lang w:val="ro-RO"/>
        </w:rPr>
      </w:pPr>
      <w:r w:rsidRPr="009A7FFC">
        <w:rPr>
          <w:rFonts w:ascii="Times New Roman" w:hAnsi="Times New Roman" w:cs="Times New Roman"/>
          <w:iCs/>
          <w:sz w:val="24"/>
          <w:szCs w:val="24"/>
          <w:lang w:val="ro-RO"/>
        </w:rPr>
        <w:t>In perioada de executie a lucr</w:t>
      </w:r>
      <w:r w:rsidR="00E07F8B" w:rsidRPr="009A7FFC">
        <w:rPr>
          <w:rFonts w:ascii="Times New Roman" w:hAnsi="Times New Roman" w:cs="Times New Roman"/>
          <w:iCs/>
          <w:sz w:val="24"/>
          <w:szCs w:val="24"/>
          <w:lang w:val="ro-RO"/>
        </w:rPr>
        <w:t>a</w:t>
      </w:r>
      <w:r w:rsidRPr="009A7FFC">
        <w:rPr>
          <w:rFonts w:ascii="Times New Roman" w:hAnsi="Times New Roman" w:cs="Times New Roman"/>
          <w:iCs/>
          <w:sz w:val="24"/>
          <w:szCs w:val="24"/>
          <w:lang w:val="ro-RO"/>
        </w:rPr>
        <w:t>rilor</w:t>
      </w:r>
      <w:r w:rsidR="00BE2C0B" w:rsidRPr="009A7FFC">
        <w:rPr>
          <w:rFonts w:ascii="Times New Roman" w:hAnsi="Times New Roman" w:cs="Times New Roman"/>
          <w:iCs/>
          <w:sz w:val="24"/>
          <w:szCs w:val="24"/>
          <w:lang w:val="ro-RO"/>
        </w:rPr>
        <w:t xml:space="preserve"> apele uzate generate pe amplasament vor fi </w:t>
      </w:r>
      <w:r w:rsidR="00F7203C" w:rsidRPr="009A7FFC">
        <w:rPr>
          <w:rFonts w:ascii="Times New Roman" w:hAnsi="Times New Roman" w:cs="Times New Roman"/>
          <w:iCs/>
          <w:sz w:val="24"/>
          <w:szCs w:val="24"/>
          <w:lang w:val="ro-RO"/>
        </w:rPr>
        <w:t>a</w:t>
      </w:r>
      <w:r w:rsidRPr="009A7FFC">
        <w:rPr>
          <w:rFonts w:ascii="Times New Roman" w:hAnsi="Times New Roman" w:cs="Times New Roman"/>
          <w:sz w:val="24"/>
          <w:szCs w:val="24"/>
          <w:lang w:val="ro-RO"/>
        </w:rPr>
        <w:t>pe uzate menajere din activitatea organiz</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rii de șantier</w:t>
      </w:r>
      <w:r w:rsidR="00BE2C0B" w:rsidRPr="009A7FFC">
        <w:rPr>
          <w:rFonts w:ascii="Times New Roman" w:hAnsi="Times New Roman" w:cs="Times New Roman"/>
          <w:sz w:val="24"/>
          <w:szCs w:val="24"/>
          <w:lang w:val="ro-RO"/>
        </w:rPr>
        <w:t xml:space="preserve">. Acestea pot crea probleme doar </w:t>
      </w:r>
      <w:r w:rsidR="007C325D" w:rsidRPr="009A7FFC">
        <w:rPr>
          <w:rFonts w:ascii="Times New Roman" w:hAnsi="Times New Roman" w:cs="Times New Roman"/>
          <w:iCs/>
          <w:sz w:val="24"/>
          <w:szCs w:val="24"/>
          <w:lang w:val="ro-RO"/>
        </w:rPr>
        <w:t>în cazul devers</w:t>
      </w:r>
      <w:r w:rsidR="00E07F8B" w:rsidRPr="009A7FFC">
        <w:rPr>
          <w:rFonts w:ascii="Times New Roman" w:hAnsi="Times New Roman" w:cs="Times New Roman"/>
          <w:iCs/>
          <w:sz w:val="24"/>
          <w:szCs w:val="24"/>
          <w:lang w:val="ro-RO"/>
        </w:rPr>
        <w:t>a</w:t>
      </w:r>
      <w:r w:rsidR="007C325D" w:rsidRPr="009A7FFC">
        <w:rPr>
          <w:rFonts w:ascii="Times New Roman" w:hAnsi="Times New Roman" w:cs="Times New Roman"/>
          <w:iCs/>
          <w:sz w:val="24"/>
          <w:szCs w:val="24"/>
          <w:lang w:val="ro-RO"/>
        </w:rPr>
        <w:t>rilor accidentale sau vidanj</w:t>
      </w:r>
      <w:r w:rsidR="00E07F8B" w:rsidRPr="009A7FFC">
        <w:rPr>
          <w:rFonts w:ascii="Times New Roman" w:hAnsi="Times New Roman" w:cs="Times New Roman"/>
          <w:iCs/>
          <w:sz w:val="24"/>
          <w:szCs w:val="24"/>
          <w:lang w:val="ro-RO"/>
        </w:rPr>
        <w:t>a</w:t>
      </w:r>
      <w:r w:rsidR="007C325D" w:rsidRPr="009A7FFC">
        <w:rPr>
          <w:rFonts w:ascii="Times New Roman" w:hAnsi="Times New Roman" w:cs="Times New Roman"/>
          <w:iCs/>
          <w:sz w:val="24"/>
          <w:szCs w:val="24"/>
          <w:lang w:val="ro-RO"/>
        </w:rPr>
        <w:t>rii neadecvate</w:t>
      </w:r>
      <w:r w:rsidR="00516000" w:rsidRPr="009A7FFC">
        <w:rPr>
          <w:rFonts w:ascii="Times New Roman" w:hAnsi="Times New Roman" w:cs="Times New Roman"/>
          <w:iCs/>
          <w:sz w:val="24"/>
          <w:szCs w:val="24"/>
          <w:lang w:val="ro-RO"/>
        </w:rPr>
        <w:t xml:space="preserve"> a toaletelor ecologice</w:t>
      </w:r>
      <w:r w:rsidR="00BE2C0B" w:rsidRPr="009A7FFC">
        <w:rPr>
          <w:rFonts w:ascii="Times New Roman" w:hAnsi="Times New Roman" w:cs="Times New Roman"/>
          <w:iCs/>
          <w:sz w:val="24"/>
          <w:szCs w:val="24"/>
          <w:lang w:val="ro-RO"/>
        </w:rPr>
        <w:t xml:space="preserve">. O altă categorie de ape uzate pot fi considerate </w:t>
      </w:r>
      <w:r w:rsidR="00F7203C" w:rsidRPr="009A7FFC">
        <w:rPr>
          <w:rFonts w:ascii="Times New Roman" w:hAnsi="Times New Roman" w:cs="Times New Roman"/>
          <w:iCs/>
          <w:sz w:val="24"/>
          <w:szCs w:val="24"/>
          <w:lang w:val="ro-RO"/>
        </w:rPr>
        <w:t>a</w:t>
      </w:r>
      <w:r w:rsidRPr="009A7FFC">
        <w:rPr>
          <w:rFonts w:ascii="Times New Roman" w:hAnsi="Times New Roman" w:cs="Times New Roman"/>
          <w:sz w:val="24"/>
          <w:szCs w:val="24"/>
          <w:lang w:val="ro-RO"/>
        </w:rPr>
        <w:t>pe</w:t>
      </w:r>
      <w:r w:rsidR="00BE2C0B" w:rsidRPr="009A7FFC">
        <w:rPr>
          <w:rFonts w:ascii="Times New Roman" w:hAnsi="Times New Roman" w:cs="Times New Roman"/>
          <w:sz w:val="24"/>
          <w:szCs w:val="24"/>
          <w:lang w:val="ro-RO"/>
        </w:rPr>
        <w:t>le</w:t>
      </w:r>
      <w:r w:rsidRPr="009A7FFC">
        <w:rPr>
          <w:rFonts w:ascii="Times New Roman" w:hAnsi="Times New Roman" w:cs="Times New Roman"/>
          <w:sz w:val="24"/>
          <w:szCs w:val="24"/>
          <w:lang w:val="ro-RO"/>
        </w:rPr>
        <w:t xml:space="preserve"> pluviale potenţial impurificate </w:t>
      </w:r>
      <w:r w:rsidR="007C325D" w:rsidRPr="009A7FFC">
        <w:rPr>
          <w:rFonts w:ascii="Times New Roman" w:hAnsi="Times New Roman" w:cs="Times New Roman"/>
          <w:sz w:val="24"/>
          <w:szCs w:val="24"/>
          <w:lang w:val="ro-RO"/>
        </w:rPr>
        <w:t xml:space="preserve">cu eventuale urme de produse petroliere şi materii în suspensie </w:t>
      </w:r>
      <w:r w:rsidR="007C325D" w:rsidRPr="009A7FFC">
        <w:rPr>
          <w:rStyle w:val="Emphasis"/>
          <w:rFonts w:ascii="Times New Roman" w:hAnsi="Times New Roman" w:cs="Times New Roman"/>
          <w:i w:val="0"/>
          <w:sz w:val="24"/>
          <w:szCs w:val="24"/>
          <w:lang w:val="pt-PT"/>
        </w:rPr>
        <w:t>provenite din lucr</w:t>
      </w:r>
      <w:r w:rsidR="00E07F8B" w:rsidRPr="009A7FFC">
        <w:rPr>
          <w:rStyle w:val="Emphasis"/>
          <w:rFonts w:ascii="Times New Roman" w:hAnsi="Times New Roman" w:cs="Times New Roman"/>
          <w:i w:val="0"/>
          <w:sz w:val="24"/>
          <w:szCs w:val="24"/>
          <w:lang w:val="pt-PT"/>
        </w:rPr>
        <w:t>a</w:t>
      </w:r>
      <w:r w:rsidR="007C325D" w:rsidRPr="009A7FFC">
        <w:rPr>
          <w:rStyle w:val="Emphasis"/>
          <w:rFonts w:ascii="Times New Roman" w:hAnsi="Times New Roman" w:cs="Times New Roman"/>
          <w:i w:val="0"/>
          <w:sz w:val="24"/>
          <w:szCs w:val="24"/>
          <w:lang w:val="pt-PT"/>
        </w:rPr>
        <w:t>rile desf</w:t>
      </w:r>
      <w:r w:rsidR="00E07F8B" w:rsidRPr="009A7FFC">
        <w:rPr>
          <w:rStyle w:val="Emphasis"/>
          <w:rFonts w:ascii="Times New Roman" w:hAnsi="Times New Roman" w:cs="Times New Roman"/>
          <w:i w:val="0"/>
          <w:sz w:val="24"/>
          <w:szCs w:val="24"/>
          <w:lang w:val="pt-PT"/>
        </w:rPr>
        <w:t>a</w:t>
      </w:r>
      <w:r w:rsidR="007C325D" w:rsidRPr="009A7FFC">
        <w:rPr>
          <w:rStyle w:val="Emphasis"/>
          <w:rFonts w:ascii="Times New Roman" w:hAnsi="Times New Roman" w:cs="Times New Roman"/>
          <w:i w:val="0"/>
          <w:sz w:val="24"/>
          <w:szCs w:val="24"/>
          <w:lang w:val="pt-PT"/>
        </w:rPr>
        <w:t>şurate pe şantier şi traficul utilajelor şi mijloacelor de transport.</w:t>
      </w:r>
      <w:r w:rsidR="00812EAE" w:rsidRPr="009A7FFC">
        <w:rPr>
          <w:rStyle w:val="Emphasis"/>
          <w:rFonts w:ascii="Times New Roman" w:hAnsi="Times New Roman" w:cs="Times New Roman"/>
          <w:i w:val="0"/>
          <w:sz w:val="24"/>
          <w:szCs w:val="24"/>
          <w:lang w:val="pt-PT"/>
        </w:rPr>
        <w:t xml:space="preserve"> Acestea vor fi ocazionale.</w:t>
      </w:r>
      <w:r w:rsidRPr="009A7FFC">
        <w:rPr>
          <w:rFonts w:ascii="Times New Roman" w:hAnsi="Times New Roman" w:cs="Times New Roman"/>
          <w:sz w:val="24"/>
          <w:szCs w:val="24"/>
          <w:lang w:val="ro-RO"/>
        </w:rPr>
        <w:t xml:space="preserve"> </w:t>
      </w:r>
    </w:p>
    <w:p w14:paraId="281A6A8D" w14:textId="3B827730" w:rsidR="00753DAD" w:rsidRPr="009A7FFC" w:rsidRDefault="00F7203C" w:rsidP="00211E03">
      <w:pPr>
        <w:widowControl w:val="0"/>
        <w:autoSpaceDE w:val="0"/>
        <w:autoSpaceDN w:val="0"/>
        <w:adjustRightInd w:val="0"/>
        <w:spacing w:after="0"/>
        <w:ind w:firstLine="709"/>
        <w:jc w:val="both"/>
        <w:rPr>
          <w:rFonts w:ascii="Times New Roman" w:hAnsi="Times New Roman" w:cs="Times New Roman"/>
          <w:iCs/>
          <w:sz w:val="24"/>
          <w:szCs w:val="24"/>
          <w:lang w:val="ro-RO"/>
        </w:rPr>
      </w:pPr>
      <w:r w:rsidRPr="009A7FFC">
        <w:rPr>
          <w:rFonts w:ascii="Times New Roman" w:hAnsi="Times New Roman" w:cs="Times New Roman"/>
          <w:iCs/>
          <w:sz w:val="24"/>
          <w:szCs w:val="24"/>
          <w:lang w:val="ro-RO"/>
        </w:rPr>
        <w:t>Din procesul de construire nu vor rezulta substante care sa modifice calitatea apei, astfel ca se estimeaza un impact nesemnificativ asupra factorului de mediu apa</w:t>
      </w:r>
      <w:r w:rsidR="00B73C15" w:rsidRPr="009A7FFC">
        <w:rPr>
          <w:rFonts w:ascii="Times New Roman" w:hAnsi="Times New Roman" w:cs="Times New Roman"/>
          <w:iCs/>
          <w:sz w:val="24"/>
          <w:szCs w:val="24"/>
          <w:lang w:val="ro-RO"/>
        </w:rPr>
        <w:t xml:space="preserve">, </w:t>
      </w:r>
      <w:r w:rsidR="00753DAD" w:rsidRPr="009A7FFC">
        <w:rPr>
          <w:rFonts w:ascii="Times New Roman" w:hAnsi="Times New Roman" w:cs="Times New Roman"/>
          <w:iCs/>
          <w:sz w:val="24"/>
          <w:szCs w:val="24"/>
          <w:lang w:val="ro-RO"/>
        </w:rPr>
        <w:t>în condițiile în care lucr</w:t>
      </w:r>
      <w:r w:rsidR="00E07F8B" w:rsidRPr="009A7FFC">
        <w:rPr>
          <w:rFonts w:ascii="Times New Roman" w:hAnsi="Times New Roman" w:cs="Times New Roman"/>
          <w:iCs/>
          <w:sz w:val="24"/>
          <w:szCs w:val="24"/>
          <w:lang w:val="ro-RO"/>
        </w:rPr>
        <w:t>a</w:t>
      </w:r>
      <w:r w:rsidR="00753DAD" w:rsidRPr="009A7FFC">
        <w:rPr>
          <w:rFonts w:ascii="Times New Roman" w:hAnsi="Times New Roman" w:cs="Times New Roman"/>
          <w:iCs/>
          <w:sz w:val="24"/>
          <w:szCs w:val="24"/>
          <w:lang w:val="ro-RO"/>
        </w:rPr>
        <w:t>rile de execuţie se vor realiza conform prevederilor legislaţiei în vigoare.</w:t>
      </w:r>
      <w:r w:rsidR="003D54B1" w:rsidRPr="009A7FFC">
        <w:rPr>
          <w:rFonts w:ascii="Times New Roman" w:hAnsi="Times New Roman" w:cs="Times New Roman"/>
          <w:iCs/>
          <w:sz w:val="24"/>
          <w:szCs w:val="24"/>
          <w:lang w:val="ro-RO"/>
        </w:rPr>
        <w:t xml:space="preserve"> </w:t>
      </w:r>
      <w:r w:rsidR="0036411B" w:rsidRPr="009A7FFC">
        <w:rPr>
          <w:rFonts w:ascii="Times New Roman" w:hAnsi="Times New Roman" w:cs="Times New Roman"/>
          <w:iCs/>
          <w:sz w:val="24"/>
          <w:szCs w:val="24"/>
          <w:lang w:val="ro-RO"/>
        </w:rPr>
        <w:t>N</w:t>
      </w:r>
      <w:r w:rsidR="003D54B1" w:rsidRPr="009A7FFC">
        <w:rPr>
          <w:rFonts w:ascii="Times New Roman" w:hAnsi="Times New Roman" w:cs="Times New Roman"/>
          <w:iCs/>
          <w:sz w:val="24"/>
          <w:szCs w:val="24"/>
          <w:lang w:val="ro-RO"/>
        </w:rPr>
        <w:t>u exist</w:t>
      </w:r>
      <w:r w:rsidR="00E07F8B" w:rsidRPr="009A7FFC">
        <w:rPr>
          <w:rFonts w:ascii="Times New Roman" w:hAnsi="Times New Roman" w:cs="Times New Roman"/>
          <w:iCs/>
          <w:sz w:val="24"/>
          <w:szCs w:val="24"/>
          <w:lang w:val="ro-RO"/>
        </w:rPr>
        <w:t>a</w:t>
      </w:r>
      <w:r w:rsidR="003D54B1" w:rsidRPr="009A7FFC">
        <w:rPr>
          <w:rFonts w:ascii="Times New Roman" w:hAnsi="Times New Roman" w:cs="Times New Roman"/>
          <w:iCs/>
          <w:sz w:val="24"/>
          <w:szCs w:val="24"/>
          <w:lang w:val="ro-RO"/>
        </w:rPr>
        <w:t xml:space="preserve"> pericolul intercept</w:t>
      </w:r>
      <w:r w:rsidR="00E07F8B" w:rsidRPr="009A7FFC">
        <w:rPr>
          <w:rFonts w:ascii="Times New Roman" w:hAnsi="Times New Roman" w:cs="Times New Roman"/>
          <w:iCs/>
          <w:sz w:val="24"/>
          <w:szCs w:val="24"/>
          <w:lang w:val="ro-RO"/>
        </w:rPr>
        <w:t>a</w:t>
      </w:r>
      <w:r w:rsidR="003D54B1" w:rsidRPr="009A7FFC">
        <w:rPr>
          <w:rFonts w:ascii="Times New Roman" w:hAnsi="Times New Roman" w:cs="Times New Roman"/>
          <w:iCs/>
          <w:sz w:val="24"/>
          <w:szCs w:val="24"/>
          <w:lang w:val="ro-RO"/>
        </w:rPr>
        <w:t>rii p</w:t>
      </w:r>
      <w:r w:rsidR="00E07F8B" w:rsidRPr="009A7FFC">
        <w:rPr>
          <w:rFonts w:ascii="Times New Roman" w:hAnsi="Times New Roman" w:cs="Times New Roman"/>
          <w:iCs/>
          <w:sz w:val="24"/>
          <w:szCs w:val="24"/>
          <w:lang w:val="ro-RO"/>
        </w:rPr>
        <w:t>a</w:t>
      </w:r>
      <w:r w:rsidR="003D54B1" w:rsidRPr="009A7FFC">
        <w:rPr>
          <w:rFonts w:ascii="Times New Roman" w:hAnsi="Times New Roman" w:cs="Times New Roman"/>
          <w:iCs/>
          <w:sz w:val="24"/>
          <w:szCs w:val="24"/>
          <w:lang w:val="ro-RO"/>
        </w:rPr>
        <w:t>nzei freatice</w:t>
      </w:r>
      <w:r w:rsidR="0036411B" w:rsidRPr="009A7FFC">
        <w:rPr>
          <w:rFonts w:ascii="Times New Roman" w:hAnsi="Times New Roman" w:cs="Times New Roman"/>
          <w:iCs/>
          <w:sz w:val="24"/>
          <w:szCs w:val="24"/>
          <w:lang w:val="ro-RO"/>
        </w:rPr>
        <w:t xml:space="preserve"> la realizarea fundațiilor.</w:t>
      </w:r>
    </w:p>
    <w:p w14:paraId="1876671C" w14:textId="615BA9B9" w:rsidR="003B33D5" w:rsidRPr="009A7FFC" w:rsidRDefault="00753DAD" w:rsidP="00211E03">
      <w:pPr>
        <w:widowControl w:val="0"/>
        <w:autoSpaceDE w:val="0"/>
        <w:autoSpaceDN w:val="0"/>
        <w:adjustRightInd w:val="0"/>
        <w:spacing w:after="0"/>
        <w:ind w:firstLine="709"/>
        <w:jc w:val="both"/>
        <w:rPr>
          <w:rFonts w:ascii="Times New Roman" w:hAnsi="Times New Roman" w:cs="Times New Roman"/>
          <w:iCs/>
          <w:sz w:val="24"/>
          <w:szCs w:val="24"/>
          <w:lang w:val="ro-RO"/>
        </w:rPr>
      </w:pPr>
      <w:r w:rsidRPr="009A7FFC">
        <w:rPr>
          <w:rFonts w:ascii="Times New Roman" w:hAnsi="Times New Roman" w:cs="Times New Roman"/>
          <w:iCs/>
          <w:sz w:val="24"/>
          <w:szCs w:val="24"/>
          <w:lang w:val="ro-RO"/>
        </w:rPr>
        <w:t>In perioada funcțion</w:t>
      </w:r>
      <w:r w:rsidR="00E07F8B" w:rsidRPr="009A7FFC">
        <w:rPr>
          <w:rFonts w:ascii="Times New Roman" w:hAnsi="Times New Roman" w:cs="Times New Roman"/>
          <w:iCs/>
          <w:sz w:val="24"/>
          <w:szCs w:val="24"/>
          <w:lang w:val="ro-RO"/>
        </w:rPr>
        <w:t>a</w:t>
      </w:r>
      <w:r w:rsidRPr="009A7FFC">
        <w:rPr>
          <w:rFonts w:ascii="Times New Roman" w:hAnsi="Times New Roman" w:cs="Times New Roman"/>
          <w:iCs/>
          <w:sz w:val="24"/>
          <w:szCs w:val="24"/>
          <w:lang w:val="ro-RO"/>
        </w:rPr>
        <w:t xml:space="preserve">rii obiectivului </w:t>
      </w:r>
      <w:r w:rsidRPr="009A7FFC">
        <w:rPr>
          <w:rFonts w:ascii="Times New Roman" w:hAnsi="Times New Roman" w:cs="Times New Roman"/>
          <w:sz w:val="24"/>
          <w:szCs w:val="24"/>
          <w:lang w:val="ro-RO"/>
        </w:rPr>
        <w:t>din activitate vor rezulta ape uzate menajere</w:t>
      </w:r>
      <w:r w:rsidR="000E2546" w:rsidRPr="009A7FFC">
        <w:rPr>
          <w:rFonts w:ascii="Times New Roman" w:hAnsi="Times New Roman" w:cs="Times New Roman"/>
          <w:sz w:val="24"/>
          <w:szCs w:val="24"/>
          <w:lang w:val="ro-RO"/>
        </w:rPr>
        <w:t xml:space="preserve"> și ape pluviale</w:t>
      </w:r>
      <w:r w:rsidR="00BE2C0B" w:rsidRPr="009A7FFC">
        <w:rPr>
          <w:rFonts w:ascii="Times New Roman" w:hAnsi="Times New Roman" w:cs="Times New Roman"/>
          <w:sz w:val="24"/>
          <w:szCs w:val="24"/>
          <w:lang w:val="ro-RO"/>
        </w:rPr>
        <w:t>.</w:t>
      </w:r>
    </w:p>
    <w:p w14:paraId="6D8A5C78" w14:textId="407792F1" w:rsidR="001C01B3" w:rsidRPr="009A7FFC" w:rsidRDefault="001C01B3" w:rsidP="003D5469">
      <w:pPr>
        <w:pStyle w:val="BodyText2"/>
        <w:spacing w:line="276" w:lineRule="auto"/>
        <w:rPr>
          <w:sz w:val="24"/>
          <w:szCs w:val="24"/>
          <w:lang w:val="ro-RO"/>
        </w:rPr>
      </w:pPr>
    </w:p>
    <w:p w14:paraId="700A6180" w14:textId="5D78B844" w:rsidR="00753DAD" w:rsidRPr="009A7FFC" w:rsidRDefault="00753DAD" w:rsidP="00BF0B9B">
      <w:pPr>
        <w:autoSpaceDE w:val="0"/>
        <w:autoSpaceDN w:val="0"/>
        <w:adjustRightInd w:val="0"/>
        <w:spacing w:after="0" w:line="240" w:lineRule="auto"/>
        <w:rPr>
          <w:rFonts w:ascii="Times New Roman" w:hAnsi="Times New Roman" w:cs="Times New Roman"/>
          <w:sz w:val="24"/>
          <w:szCs w:val="24"/>
          <w:lang w:val="ro-RO"/>
        </w:rPr>
      </w:pPr>
      <w:r w:rsidRPr="009A7FFC">
        <w:rPr>
          <w:rFonts w:ascii="Times New Roman" w:hAnsi="Times New Roman" w:cs="Times New Roman"/>
          <w:sz w:val="28"/>
          <w:szCs w:val="28"/>
          <w:lang w:val="ro-RO"/>
        </w:rPr>
        <w:t xml:space="preserve">    </w:t>
      </w:r>
      <w:r w:rsidR="00211E03" w:rsidRPr="009A7FFC">
        <w:rPr>
          <w:rFonts w:ascii="Times New Roman" w:hAnsi="Times New Roman" w:cs="Times New Roman"/>
          <w:b/>
          <w:bCs/>
          <w:sz w:val="24"/>
          <w:szCs w:val="24"/>
          <w:lang w:val="ro-RO"/>
        </w:rPr>
        <w:t>a.2)</w:t>
      </w:r>
      <w:r w:rsidR="00211E03" w:rsidRPr="009A7FFC">
        <w:rPr>
          <w:rFonts w:ascii="Times New Roman" w:hAnsi="Times New Roman" w:cs="Times New Roman"/>
          <w:sz w:val="24"/>
          <w:szCs w:val="24"/>
          <w:lang w:val="ro-RO"/>
        </w:rPr>
        <w:t xml:space="preserve"> </w:t>
      </w:r>
      <w:r w:rsidRPr="009A7FFC">
        <w:rPr>
          <w:rFonts w:ascii="Times New Roman" w:hAnsi="Times New Roman" w:cs="Times New Roman"/>
          <w:b/>
          <w:bCs/>
          <w:sz w:val="24"/>
          <w:szCs w:val="24"/>
          <w:lang w:val="ro-RO"/>
        </w:rPr>
        <w:t>staţiile şi instalaţiile de epurare sau de preepurare a apelor uzate prev</w:t>
      </w:r>
      <w:r w:rsidR="00E07F8B" w:rsidRPr="009A7FFC">
        <w:rPr>
          <w:rFonts w:ascii="Times New Roman" w:hAnsi="Times New Roman" w:cs="Times New Roman"/>
          <w:b/>
          <w:bCs/>
          <w:sz w:val="24"/>
          <w:szCs w:val="24"/>
          <w:lang w:val="ro-RO"/>
        </w:rPr>
        <w:t>a</w:t>
      </w:r>
      <w:r w:rsidRPr="009A7FFC">
        <w:rPr>
          <w:rFonts w:ascii="Times New Roman" w:hAnsi="Times New Roman" w:cs="Times New Roman"/>
          <w:b/>
          <w:bCs/>
          <w:sz w:val="24"/>
          <w:szCs w:val="24"/>
          <w:lang w:val="ro-RO"/>
        </w:rPr>
        <w:t xml:space="preserve">zute </w:t>
      </w:r>
    </w:p>
    <w:p w14:paraId="594B59B8" w14:textId="5FCEAB6D" w:rsidR="00753DAD" w:rsidRPr="009A7FFC" w:rsidRDefault="00753DAD" w:rsidP="00211E03">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În perioada de execuţie, vor fi utilizate toalete ecologice prev</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zute cu lavoar, în num</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r suficient, în cadrul organiz</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rii de șantier. Acestea vor fi vidanjate periodic.</w:t>
      </w:r>
      <w:r w:rsidR="00812EAE" w:rsidRPr="009A7FFC">
        <w:rPr>
          <w:rFonts w:ascii="Times New Roman" w:hAnsi="Times New Roman" w:cs="Times New Roman"/>
          <w:sz w:val="24"/>
          <w:szCs w:val="24"/>
          <w:lang w:val="ro-RO"/>
        </w:rPr>
        <w:t xml:space="preserve"> Se va acționa cu material absorbant în cazul unor scurgeri accidentale de carburati sau lubrifianti de la utilajele folosite.</w:t>
      </w:r>
    </w:p>
    <w:p w14:paraId="3ABDC92D" w14:textId="2D5703ED" w:rsidR="00753DAD" w:rsidRPr="009A7FFC" w:rsidRDefault="00753DAD" w:rsidP="00211E03">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Se recomand</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 totodat</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 aplicarea urm</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toarelor m</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suri :</w:t>
      </w:r>
    </w:p>
    <w:p w14:paraId="1DDB9B51" w14:textId="2A0575BF" w:rsidR="00753DAD" w:rsidRPr="009A7FFC" w:rsidRDefault="00753DAD" w:rsidP="00AE6ABB">
      <w:pPr>
        <w:numPr>
          <w:ilvl w:val="1"/>
          <w:numId w:val="14"/>
        </w:numPr>
        <w:tabs>
          <w:tab w:val="clear" w:pos="1931"/>
        </w:tabs>
        <w:spacing w:after="0"/>
        <w:ind w:left="1080" w:right="28" w:hanging="540"/>
        <w:jc w:val="both"/>
        <w:rPr>
          <w:rStyle w:val="Emphasis"/>
          <w:rFonts w:ascii="Times New Roman" w:hAnsi="Times New Roman" w:cs="Times New Roman"/>
          <w:i w:val="0"/>
          <w:iCs w:val="0"/>
          <w:sz w:val="24"/>
          <w:szCs w:val="24"/>
          <w:lang w:val="ro-RO"/>
        </w:rPr>
      </w:pPr>
      <w:r w:rsidRPr="009A7FFC">
        <w:rPr>
          <w:rStyle w:val="Emphasis"/>
          <w:rFonts w:ascii="Times New Roman" w:hAnsi="Times New Roman" w:cs="Times New Roman"/>
          <w:i w:val="0"/>
          <w:iCs w:val="0"/>
          <w:sz w:val="24"/>
          <w:szCs w:val="24"/>
          <w:lang w:val="ro-RO"/>
        </w:rPr>
        <w:t>depozitarea materialelor de construcții necesare și a deșeurilor generate s</w:t>
      </w:r>
      <w:r w:rsidR="00E07F8B" w:rsidRPr="009A7FFC">
        <w:rPr>
          <w:rStyle w:val="Emphasis"/>
          <w:rFonts w:ascii="Times New Roman" w:hAnsi="Times New Roman" w:cs="Times New Roman"/>
          <w:i w:val="0"/>
          <w:iCs w:val="0"/>
          <w:sz w:val="24"/>
          <w:szCs w:val="24"/>
          <w:lang w:val="ro-RO"/>
        </w:rPr>
        <w:t>a</w:t>
      </w:r>
      <w:r w:rsidRPr="009A7FFC">
        <w:rPr>
          <w:rStyle w:val="Emphasis"/>
          <w:rFonts w:ascii="Times New Roman" w:hAnsi="Times New Roman" w:cs="Times New Roman"/>
          <w:i w:val="0"/>
          <w:iCs w:val="0"/>
          <w:sz w:val="24"/>
          <w:szCs w:val="24"/>
          <w:lang w:val="ro-RO"/>
        </w:rPr>
        <w:t xml:space="preserve"> se fac</w:t>
      </w:r>
      <w:r w:rsidR="00E07F8B" w:rsidRPr="009A7FFC">
        <w:rPr>
          <w:rStyle w:val="Emphasis"/>
          <w:rFonts w:ascii="Times New Roman" w:hAnsi="Times New Roman" w:cs="Times New Roman"/>
          <w:i w:val="0"/>
          <w:iCs w:val="0"/>
          <w:sz w:val="24"/>
          <w:szCs w:val="24"/>
          <w:lang w:val="ro-RO"/>
        </w:rPr>
        <w:t>a</w:t>
      </w:r>
      <w:r w:rsidRPr="009A7FFC">
        <w:rPr>
          <w:rStyle w:val="Emphasis"/>
          <w:rFonts w:ascii="Times New Roman" w:hAnsi="Times New Roman" w:cs="Times New Roman"/>
          <w:i w:val="0"/>
          <w:iCs w:val="0"/>
          <w:sz w:val="24"/>
          <w:szCs w:val="24"/>
          <w:lang w:val="ro-RO"/>
        </w:rPr>
        <w:t xml:space="preserve"> numai în spațiile special amenajate în incinta organiz</w:t>
      </w:r>
      <w:r w:rsidR="00E07F8B" w:rsidRPr="009A7FFC">
        <w:rPr>
          <w:rStyle w:val="Emphasis"/>
          <w:rFonts w:ascii="Times New Roman" w:hAnsi="Times New Roman" w:cs="Times New Roman"/>
          <w:i w:val="0"/>
          <w:iCs w:val="0"/>
          <w:sz w:val="24"/>
          <w:szCs w:val="24"/>
          <w:lang w:val="ro-RO"/>
        </w:rPr>
        <w:t>a</w:t>
      </w:r>
      <w:r w:rsidRPr="009A7FFC">
        <w:rPr>
          <w:rStyle w:val="Emphasis"/>
          <w:rFonts w:ascii="Times New Roman" w:hAnsi="Times New Roman" w:cs="Times New Roman"/>
          <w:i w:val="0"/>
          <w:iCs w:val="0"/>
          <w:sz w:val="24"/>
          <w:szCs w:val="24"/>
          <w:lang w:val="ro-RO"/>
        </w:rPr>
        <w:t>rii de șantier</w:t>
      </w:r>
      <w:r w:rsidR="00100381" w:rsidRPr="009A7FFC">
        <w:rPr>
          <w:rStyle w:val="Emphasis"/>
          <w:rFonts w:ascii="Times New Roman" w:hAnsi="Times New Roman" w:cs="Times New Roman"/>
          <w:i w:val="0"/>
          <w:iCs w:val="0"/>
          <w:sz w:val="24"/>
          <w:szCs w:val="24"/>
          <w:lang w:val="ro-RO"/>
        </w:rPr>
        <w:t>, evitand malul lacului sau zonele de circulatii publice</w:t>
      </w:r>
      <w:r w:rsidRPr="009A7FFC">
        <w:rPr>
          <w:rStyle w:val="Emphasis"/>
          <w:rFonts w:ascii="Times New Roman" w:hAnsi="Times New Roman" w:cs="Times New Roman"/>
          <w:i w:val="0"/>
          <w:iCs w:val="0"/>
          <w:sz w:val="24"/>
          <w:szCs w:val="24"/>
          <w:lang w:val="ro-RO"/>
        </w:rPr>
        <w:t>;</w:t>
      </w:r>
    </w:p>
    <w:p w14:paraId="0CE22F59" w14:textId="001DB987" w:rsidR="00753DAD" w:rsidRPr="009A7FFC" w:rsidRDefault="00753DAD" w:rsidP="00AE6ABB">
      <w:pPr>
        <w:numPr>
          <w:ilvl w:val="1"/>
          <w:numId w:val="14"/>
        </w:numPr>
        <w:tabs>
          <w:tab w:val="clear" w:pos="1931"/>
        </w:tabs>
        <w:spacing w:after="0"/>
        <w:ind w:left="1080" w:right="28" w:hanging="540"/>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lastRenderedPageBreak/>
        <w:t>se interzice sp</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larea mașinilor sau a utilajelor în zona de lucru, ori deversarea de ape uzate necontrolat în zona amplasamentului;</w:t>
      </w:r>
    </w:p>
    <w:p w14:paraId="5C3F104B" w14:textId="77777777" w:rsidR="00753DAD" w:rsidRPr="009A7FFC" w:rsidRDefault="00753DAD" w:rsidP="00AE6ABB">
      <w:pPr>
        <w:numPr>
          <w:ilvl w:val="1"/>
          <w:numId w:val="14"/>
        </w:numPr>
        <w:tabs>
          <w:tab w:val="clear" w:pos="1931"/>
        </w:tabs>
        <w:spacing w:after="0"/>
        <w:ind w:left="1080" w:right="28" w:hanging="540"/>
        <w:jc w:val="both"/>
        <w:rPr>
          <w:rFonts w:ascii="Times New Roman" w:hAnsi="Times New Roman" w:cs="Times New Roman"/>
          <w:sz w:val="24"/>
          <w:szCs w:val="24"/>
          <w:lang w:val="ro-RO"/>
        </w:rPr>
      </w:pPr>
      <w:r w:rsidRPr="009A7FFC">
        <w:rPr>
          <w:rStyle w:val="Emphasis"/>
          <w:rFonts w:ascii="Times New Roman" w:hAnsi="Times New Roman" w:cs="Times New Roman"/>
          <w:i w:val="0"/>
          <w:iCs w:val="0"/>
          <w:sz w:val="24"/>
          <w:szCs w:val="24"/>
          <w:lang w:val="pt-PT"/>
        </w:rPr>
        <w:t>nu se vor organiza depozite de combustibili în incinta șantierului;</w:t>
      </w:r>
    </w:p>
    <w:p w14:paraId="7A60F877" w14:textId="35545497" w:rsidR="00753DAD" w:rsidRPr="009A7FFC" w:rsidRDefault="00753DAD" w:rsidP="00AE6ABB">
      <w:pPr>
        <w:numPr>
          <w:ilvl w:val="1"/>
          <w:numId w:val="14"/>
        </w:numPr>
        <w:tabs>
          <w:tab w:val="clear" w:pos="1931"/>
        </w:tabs>
        <w:spacing w:after="0"/>
        <w:ind w:left="1080" w:right="28" w:hanging="540"/>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se va interzice aprovizionarea cu combustibili a mijloacelor de transport, echipamentelor, utilajelor, în zona unde se execut</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 lucr</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ri</w:t>
      </w:r>
      <w:r w:rsidR="00100381" w:rsidRPr="009A7FFC">
        <w:rPr>
          <w:rFonts w:ascii="Times New Roman" w:hAnsi="Times New Roman" w:cs="Times New Roman"/>
          <w:sz w:val="24"/>
          <w:szCs w:val="24"/>
          <w:lang w:val="ro-RO"/>
        </w:rPr>
        <w:t>;</w:t>
      </w:r>
    </w:p>
    <w:p w14:paraId="7528EAA8" w14:textId="590A6BD2" w:rsidR="00753DAD" w:rsidRPr="009A7FFC" w:rsidRDefault="00753DAD" w:rsidP="00AE6ABB">
      <w:pPr>
        <w:numPr>
          <w:ilvl w:val="1"/>
          <w:numId w:val="14"/>
        </w:numPr>
        <w:tabs>
          <w:tab w:val="clear" w:pos="1931"/>
        </w:tabs>
        <w:spacing w:after="0"/>
        <w:ind w:left="1080" w:right="28" w:hanging="540"/>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se interzice executarea lucr</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rilor de reparații/întreținere a autovehiculelor,  utilajelor, echipamentelor utilizate în cadrul lucr</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rilor de construcții, în incinta organiz</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rii de șantier;</w:t>
      </w:r>
    </w:p>
    <w:p w14:paraId="3DBF31EE" w14:textId="497DCE53" w:rsidR="00753DAD" w:rsidRPr="009A7FFC" w:rsidRDefault="00753DAD" w:rsidP="00AE6ABB">
      <w:pPr>
        <w:numPr>
          <w:ilvl w:val="1"/>
          <w:numId w:val="14"/>
        </w:numPr>
        <w:tabs>
          <w:tab w:val="clear" w:pos="1931"/>
        </w:tabs>
        <w:spacing w:after="0"/>
        <w:ind w:left="1080" w:right="28" w:hanging="540"/>
        <w:jc w:val="both"/>
        <w:rPr>
          <w:rStyle w:val="Emphasis"/>
          <w:rFonts w:ascii="Times New Roman" w:hAnsi="Times New Roman" w:cs="Times New Roman"/>
          <w:i w:val="0"/>
          <w:iCs w:val="0"/>
          <w:sz w:val="24"/>
          <w:szCs w:val="24"/>
          <w:lang w:val="ro-RO"/>
        </w:rPr>
      </w:pPr>
      <w:r w:rsidRPr="009A7FFC">
        <w:rPr>
          <w:rStyle w:val="Emphasis"/>
          <w:rFonts w:ascii="Times New Roman" w:hAnsi="Times New Roman" w:cs="Times New Roman"/>
          <w:i w:val="0"/>
          <w:iCs w:val="0"/>
          <w:sz w:val="24"/>
          <w:szCs w:val="24"/>
          <w:lang w:val="it-IT"/>
        </w:rPr>
        <w:t>se va achiziționa material absorbant în vederea intervenției prompte în cazul unor scurgeri accidentale de produse petroliere în zona obiectivului</w:t>
      </w:r>
      <w:r w:rsidR="007A265A" w:rsidRPr="009A7FFC">
        <w:rPr>
          <w:rStyle w:val="Emphasis"/>
          <w:rFonts w:ascii="Times New Roman" w:hAnsi="Times New Roman" w:cs="Times New Roman"/>
          <w:i w:val="0"/>
          <w:iCs w:val="0"/>
          <w:sz w:val="24"/>
          <w:szCs w:val="24"/>
          <w:lang w:val="it-IT"/>
        </w:rPr>
        <w:t>;</w:t>
      </w:r>
    </w:p>
    <w:p w14:paraId="7A612EAD" w14:textId="6AB2DCEE" w:rsidR="007A265A" w:rsidRPr="009A7FFC" w:rsidRDefault="007A265A" w:rsidP="00AE6ABB">
      <w:pPr>
        <w:numPr>
          <w:ilvl w:val="1"/>
          <w:numId w:val="14"/>
        </w:numPr>
        <w:tabs>
          <w:tab w:val="clear" w:pos="1931"/>
        </w:tabs>
        <w:spacing w:after="0"/>
        <w:ind w:left="1080" w:right="28" w:hanging="540"/>
        <w:jc w:val="both"/>
        <w:rPr>
          <w:rStyle w:val="Emphasis"/>
          <w:rFonts w:ascii="Times New Roman" w:hAnsi="Times New Roman" w:cs="Times New Roman"/>
          <w:i w:val="0"/>
          <w:iCs w:val="0"/>
          <w:sz w:val="24"/>
          <w:szCs w:val="24"/>
          <w:lang w:val="ro-RO"/>
        </w:rPr>
      </w:pPr>
      <w:r w:rsidRPr="009A7FFC">
        <w:rPr>
          <w:rStyle w:val="Emphasis"/>
          <w:rFonts w:ascii="Times New Roman" w:hAnsi="Times New Roman" w:cs="Times New Roman"/>
          <w:i w:val="0"/>
          <w:iCs w:val="0"/>
          <w:sz w:val="24"/>
          <w:szCs w:val="24"/>
          <w:lang w:val="it-IT"/>
        </w:rPr>
        <w:t>nu se vor executa evacuari de ape uzate de niciun fel în apa lacului Neptun .</w:t>
      </w:r>
    </w:p>
    <w:p w14:paraId="6AEB5DE3" w14:textId="77777777" w:rsidR="00753DAD" w:rsidRPr="009A7FFC" w:rsidRDefault="00753DAD" w:rsidP="0095351F">
      <w:pPr>
        <w:pStyle w:val="Footer"/>
        <w:tabs>
          <w:tab w:val="clear" w:pos="4320"/>
          <w:tab w:val="clear" w:pos="8640"/>
          <w:tab w:val="left" w:pos="-5954"/>
        </w:tabs>
        <w:spacing w:line="276" w:lineRule="auto"/>
        <w:ind w:firstLine="720"/>
        <w:jc w:val="both"/>
        <w:rPr>
          <w:rStyle w:val="Emphasis"/>
          <w:i w:val="0"/>
          <w:iCs w:val="0"/>
          <w:lang w:val="ro-RO"/>
        </w:rPr>
      </w:pPr>
    </w:p>
    <w:p w14:paraId="627DB2EA" w14:textId="312AA2E6" w:rsidR="00753DAD" w:rsidRPr="009A7FFC" w:rsidRDefault="00753DAD" w:rsidP="005C689A">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În perioada de exploatare</w:t>
      </w:r>
      <w:r w:rsidR="00516000" w:rsidRPr="009A7FFC">
        <w:rPr>
          <w:rFonts w:ascii="Times New Roman" w:hAnsi="Times New Roman" w:cs="Times New Roman"/>
          <w:sz w:val="24"/>
          <w:szCs w:val="24"/>
          <w:lang w:val="ro-RO"/>
        </w:rPr>
        <w:t xml:space="preserve"> a obiectivului</w:t>
      </w:r>
      <w:r w:rsidRPr="009A7FFC">
        <w:rPr>
          <w:rFonts w:ascii="Times New Roman" w:hAnsi="Times New Roman" w:cs="Times New Roman"/>
          <w:sz w:val="24"/>
          <w:szCs w:val="24"/>
          <w:lang w:val="ro-RO"/>
        </w:rPr>
        <w:t>, lucr</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rile realizate nu vor produce polu</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ri care s</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 </w:t>
      </w:r>
      <w:r w:rsidR="004B0124" w:rsidRPr="009A7FFC">
        <w:rPr>
          <w:rFonts w:ascii="Times New Roman" w:hAnsi="Times New Roman" w:cs="Times New Roman"/>
          <w:sz w:val="24"/>
          <w:szCs w:val="24"/>
          <w:lang w:val="ro-RO"/>
        </w:rPr>
        <w:t xml:space="preserve">afecteze factorul de mediu apa, </w:t>
      </w:r>
      <w:r w:rsidRPr="009A7FFC">
        <w:rPr>
          <w:rFonts w:ascii="Times New Roman" w:hAnsi="Times New Roman" w:cs="Times New Roman"/>
          <w:sz w:val="24"/>
          <w:szCs w:val="24"/>
          <w:lang w:val="ro-RO"/>
        </w:rPr>
        <w:t>dac</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 se va ține cont de urm</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toarele condiții:</w:t>
      </w:r>
    </w:p>
    <w:p w14:paraId="0B45B91E" w14:textId="3BECA2F4" w:rsidR="00753DAD" w:rsidRPr="009A7FFC" w:rsidRDefault="00753DAD" w:rsidP="00AE6ABB">
      <w:pPr>
        <w:pStyle w:val="Footer"/>
        <w:numPr>
          <w:ilvl w:val="2"/>
          <w:numId w:val="14"/>
        </w:numPr>
        <w:tabs>
          <w:tab w:val="clear" w:pos="2340"/>
          <w:tab w:val="clear" w:pos="4320"/>
          <w:tab w:val="clear" w:pos="8640"/>
          <w:tab w:val="left" w:pos="-5954"/>
          <w:tab w:val="num" w:pos="1080"/>
        </w:tabs>
        <w:spacing w:line="276" w:lineRule="auto"/>
        <w:ind w:left="1080" w:right="3" w:hanging="540"/>
        <w:jc w:val="both"/>
        <w:rPr>
          <w:rStyle w:val="Emphasis"/>
          <w:i w:val="0"/>
          <w:iCs w:val="0"/>
          <w:lang w:val="pt-PT"/>
        </w:rPr>
      </w:pPr>
      <w:r w:rsidRPr="009A7FFC">
        <w:rPr>
          <w:rStyle w:val="Emphasis"/>
          <w:i w:val="0"/>
          <w:iCs w:val="0"/>
          <w:lang w:val="pt-PT"/>
        </w:rPr>
        <w:t>alimentarea cu ap</w:t>
      </w:r>
      <w:r w:rsidR="00E07F8B" w:rsidRPr="009A7FFC">
        <w:rPr>
          <w:rStyle w:val="Emphasis"/>
          <w:i w:val="0"/>
          <w:iCs w:val="0"/>
          <w:lang w:val="pt-PT"/>
        </w:rPr>
        <w:t>a</w:t>
      </w:r>
      <w:r w:rsidRPr="009A7FFC">
        <w:rPr>
          <w:rStyle w:val="Emphasis"/>
          <w:i w:val="0"/>
          <w:iCs w:val="0"/>
          <w:lang w:val="pt-PT"/>
        </w:rPr>
        <w:t xml:space="preserve">  a obiectivului va fi asigurat</w:t>
      </w:r>
      <w:r w:rsidR="00E07F8B" w:rsidRPr="009A7FFC">
        <w:rPr>
          <w:rStyle w:val="Emphasis"/>
          <w:i w:val="0"/>
          <w:iCs w:val="0"/>
          <w:lang w:val="pt-PT"/>
        </w:rPr>
        <w:t>a</w:t>
      </w:r>
      <w:r w:rsidRPr="009A7FFC">
        <w:rPr>
          <w:rStyle w:val="Emphasis"/>
          <w:i w:val="0"/>
          <w:iCs w:val="0"/>
          <w:lang w:val="pt-PT"/>
        </w:rPr>
        <w:t xml:space="preserve"> prin racordare la reațeaua existent</w:t>
      </w:r>
      <w:r w:rsidR="00E07F8B" w:rsidRPr="009A7FFC">
        <w:rPr>
          <w:rStyle w:val="Emphasis"/>
          <w:i w:val="0"/>
          <w:iCs w:val="0"/>
          <w:lang w:val="pt-PT"/>
        </w:rPr>
        <w:t>a</w:t>
      </w:r>
      <w:r w:rsidRPr="009A7FFC">
        <w:rPr>
          <w:rStyle w:val="Emphasis"/>
          <w:i w:val="0"/>
          <w:iCs w:val="0"/>
          <w:lang w:val="pt-PT"/>
        </w:rPr>
        <w:t xml:space="preserve"> în zon</w:t>
      </w:r>
      <w:r w:rsidR="00E07F8B" w:rsidRPr="009A7FFC">
        <w:rPr>
          <w:rStyle w:val="Emphasis"/>
          <w:i w:val="0"/>
          <w:iCs w:val="0"/>
          <w:lang w:val="pt-PT"/>
        </w:rPr>
        <w:t>a</w:t>
      </w:r>
      <w:r w:rsidRPr="009A7FFC">
        <w:rPr>
          <w:rStyle w:val="Emphasis"/>
          <w:i w:val="0"/>
          <w:iCs w:val="0"/>
          <w:lang w:val="pt-PT"/>
        </w:rPr>
        <w:t>;</w:t>
      </w:r>
    </w:p>
    <w:p w14:paraId="0CDB5BEA" w14:textId="7DB6A9E6" w:rsidR="00753DAD" w:rsidRPr="009A7FFC" w:rsidRDefault="00753DAD" w:rsidP="00AE6ABB">
      <w:pPr>
        <w:pStyle w:val="Footer"/>
        <w:numPr>
          <w:ilvl w:val="2"/>
          <w:numId w:val="14"/>
        </w:numPr>
        <w:tabs>
          <w:tab w:val="clear" w:pos="2340"/>
          <w:tab w:val="clear" w:pos="4320"/>
          <w:tab w:val="clear" w:pos="8640"/>
          <w:tab w:val="left" w:pos="-5954"/>
          <w:tab w:val="num" w:pos="1080"/>
        </w:tabs>
        <w:spacing w:line="276" w:lineRule="auto"/>
        <w:ind w:left="1080" w:right="3" w:hanging="540"/>
        <w:jc w:val="both"/>
        <w:rPr>
          <w:rStyle w:val="Emphasis"/>
          <w:i w:val="0"/>
          <w:iCs w:val="0"/>
          <w:lang w:val="pt-PT"/>
        </w:rPr>
      </w:pPr>
      <w:r w:rsidRPr="009A7FFC">
        <w:rPr>
          <w:rStyle w:val="Emphasis"/>
          <w:i w:val="0"/>
          <w:iCs w:val="0"/>
          <w:lang w:val="pt-PT"/>
        </w:rPr>
        <w:t>consumul de ap</w:t>
      </w:r>
      <w:r w:rsidR="00E07F8B" w:rsidRPr="009A7FFC">
        <w:rPr>
          <w:rStyle w:val="Emphasis"/>
          <w:i w:val="0"/>
          <w:iCs w:val="0"/>
          <w:lang w:val="pt-PT"/>
        </w:rPr>
        <w:t>a</w:t>
      </w:r>
      <w:r w:rsidRPr="009A7FFC">
        <w:rPr>
          <w:rStyle w:val="Emphasis"/>
          <w:i w:val="0"/>
          <w:iCs w:val="0"/>
          <w:lang w:val="pt-PT"/>
        </w:rPr>
        <w:t xml:space="preserve"> se va contoriza și se vor impune m</w:t>
      </w:r>
      <w:r w:rsidR="00E07F8B" w:rsidRPr="009A7FFC">
        <w:rPr>
          <w:rStyle w:val="Emphasis"/>
          <w:i w:val="0"/>
          <w:iCs w:val="0"/>
          <w:lang w:val="pt-PT"/>
        </w:rPr>
        <w:t>a</w:t>
      </w:r>
      <w:r w:rsidRPr="009A7FFC">
        <w:rPr>
          <w:rStyle w:val="Emphasis"/>
          <w:i w:val="0"/>
          <w:iCs w:val="0"/>
          <w:lang w:val="pt-PT"/>
        </w:rPr>
        <w:t>suri pentru evitarea risipei;</w:t>
      </w:r>
    </w:p>
    <w:p w14:paraId="41234E41" w14:textId="77777777" w:rsidR="00B73C15" w:rsidRPr="009A7FFC" w:rsidRDefault="00753DAD" w:rsidP="00AE6ABB">
      <w:pPr>
        <w:pStyle w:val="Footer"/>
        <w:numPr>
          <w:ilvl w:val="2"/>
          <w:numId w:val="14"/>
        </w:numPr>
        <w:tabs>
          <w:tab w:val="clear" w:pos="2340"/>
          <w:tab w:val="clear" w:pos="4320"/>
          <w:tab w:val="clear" w:pos="8640"/>
          <w:tab w:val="left" w:pos="-5954"/>
          <w:tab w:val="num" w:pos="1080"/>
        </w:tabs>
        <w:spacing w:line="276" w:lineRule="auto"/>
        <w:ind w:left="1080" w:right="3" w:hanging="540"/>
        <w:jc w:val="both"/>
        <w:rPr>
          <w:rStyle w:val="Emphasis"/>
          <w:lang w:val="pt-PT"/>
        </w:rPr>
      </w:pPr>
      <w:r w:rsidRPr="009A7FFC">
        <w:rPr>
          <w:rStyle w:val="Emphasis"/>
          <w:i w:val="0"/>
          <w:iCs w:val="0"/>
          <w:lang w:val="pt-PT"/>
        </w:rPr>
        <w:t xml:space="preserve">apele uzate menajere din incinta obiectivului se vor evacua </w:t>
      </w:r>
      <w:r w:rsidR="007C325D" w:rsidRPr="009A7FFC">
        <w:rPr>
          <w:rStyle w:val="Emphasis"/>
          <w:i w:val="0"/>
          <w:iCs w:val="0"/>
          <w:lang w:val="pt-PT"/>
        </w:rPr>
        <w:t>în canalizarea or</w:t>
      </w:r>
      <w:r w:rsidR="00E07F8B" w:rsidRPr="009A7FFC">
        <w:rPr>
          <w:rStyle w:val="Emphasis"/>
          <w:i w:val="0"/>
          <w:iCs w:val="0"/>
          <w:lang w:val="pt-PT"/>
        </w:rPr>
        <w:t>a</w:t>
      </w:r>
      <w:r w:rsidR="007C325D" w:rsidRPr="009A7FFC">
        <w:rPr>
          <w:rStyle w:val="Emphasis"/>
          <w:i w:val="0"/>
          <w:iCs w:val="0"/>
          <w:lang w:val="pt-PT"/>
        </w:rPr>
        <w:t>șenesc</w:t>
      </w:r>
      <w:r w:rsidR="00E07F8B" w:rsidRPr="009A7FFC">
        <w:rPr>
          <w:rStyle w:val="Emphasis"/>
          <w:i w:val="0"/>
          <w:iCs w:val="0"/>
          <w:lang w:val="pt-PT"/>
        </w:rPr>
        <w:t>a</w:t>
      </w:r>
      <w:r w:rsidRPr="009A7FFC">
        <w:rPr>
          <w:rStyle w:val="Emphasis"/>
          <w:i w:val="0"/>
          <w:iCs w:val="0"/>
          <w:lang w:val="pt-PT"/>
        </w:rPr>
        <w:t>;</w:t>
      </w:r>
    </w:p>
    <w:p w14:paraId="5661D355" w14:textId="6EBC1D0E" w:rsidR="00753DAD" w:rsidRPr="009A7FFC" w:rsidRDefault="00B73C15" w:rsidP="00AE6ABB">
      <w:pPr>
        <w:pStyle w:val="Footer"/>
        <w:numPr>
          <w:ilvl w:val="2"/>
          <w:numId w:val="14"/>
        </w:numPr>
        <w:tabs>
          <w:tab w:val="clear" w:pos="2340"/>
          <w:tab w:val="clear" w:pos="4320"/>
          <w:tab w:val="clear" w:pos="8640"/>
          <w:tab w:val="left" w:pos="-5954"/>
          <w:tab w:val="num" w:pos="1080"/>
        </w:tabs>
        <w:spacing w:line="276" w:lineRule="auto"/>
        <w:ind w:left="1080" w:right="3" w:hanging="540"/>
        <w:jc w:val="both"/>
        <w:rPr>
          <w:rStyle w:val="Emphasis"/>
          <w:lang w:val="pt-PT"/>
        </w:rPr>
      </w:pPr>
      <w:r w:rsidRPr="009A7FFC">
        <w:rPr>
          <w:rStyle w:val="Emphasis"/>
          <w:i w:val="0"/>
          <w:iCs w:val="0"/>
          <w:lang w:val="pt-PT"/>
        </w:rPr>
        <w:t>apele uzate din zona bucatariei vor fi trecute printr-un separator de grasimi înainte de evacuarea în canalizarea menajera;</w:t>
      </w:r>
      <w:r w:rsidR="00753DAD" w:rsidRPr="009A7FFC">
        <w:rPr>
          <w:rStyle w:val="Emphasis"/>
          <w:i w:val="0"/>
          <w:iCs w:val="0"/>
          <w:lang w:val="ro-RO"/>
        </w:rPr>
        <w:t xml:space="preserve"> </w:t>
      </w:r>
    </w:p>
    <w:p w14:paraId="01F54DFB" w14:textId="77777777" w:rsidR="00562165" w:rsidRPr="009A7FFC" w:rsidRDefault="00753DAD" w:rsidP="00AE6ABB">
      <w:pPr>
        <w:pStyle w:val="Footer"/>
        <w:numPr>
          <w:ilvl w:val="2"/>
          <w:numId w:val="14"/>
        </w:numPr>
        <w:tabs>
          <w:tab w:val="clear" w:pos="2340"/>
          <w:tab w:val="clear" w:pos="4320"/>
          <w:tab w:val="clear" w:pos="8640"/>
          <w:tab w:val="left" w:pos="-5954"/>
          <w:tab w:val="num" w:pos="1080"/>
        </w:tabs>
        <w:spacing w:line="276" w:lineRule="auto"/>
        <w:ind w:left="1080" w:right="3" w:hanging="540"/>
        <w:jc w:val="both"/>
        <w:rPr>
          <w:rStyle w:val="Emphasis"/>
          <w:i w:val="0"/>
          <w:iCs w:val="0"/>
          <w:lang w:val="pt-PT"/>
        </w:rPr>
      </w:pPr>
      <w:r w:rsidRPr="009A7FFC">
        <w:rPr>
          <w:rStyle w:val="Emphasis"/>
          <w:i w:val="0"/>
          <w:iCs w:val="0"/>
          <w:lang w:val="pt-PT"/>
        </w:rPr>
        <w:t>indicatorii de calitate ai apelor uzate evacuate vor respecta condițiile de calitate conform NTPA 002/2005;</w:t>
      </w:r>
      <w:r w:rsidRPr="009A7FFC">
        <w:rPr>
          <w:rStyle w:val="Emphasis"/>
          <w:i w:val="0"/>
          <w:iCs w:val="0"/>
          <w:lang w:val="ro-RO"/>
        </w:rPr>
        <w:t xml:space="preserve"> </w:t>
      </w:r>
    </w:p>
    <w:p w14:paraId="043C1F59" w14:textId="29E8EA4B" w:rsidR="000A341A" w:rsidRPr="009A7FFC" w:rsidRDefault="007A265A" w:rsidP="00AE6ABB">
      <w:pPr>
        <w:pStyle w:val="Footer"/>
        <w:numPr>
          <w:ilvl w:val="2"/>
          <w:numId w:val="14"/>
        </w:numPr>
        <w:tabs>
          <w:tab w:val="clear" w:pos="2340"/>
          <w:tab w:val="clear" w:pos="4320"/>
          <w:tab w:val="clear" w:pos="8640"/>
          <w:tab w:val="left" w:pos="-5954"/>
          <w:tab w:val="num" w:pos="1080"/>
        </w:tabs>
        <w:spacing w:line="276" w:lineRule="auto"/>
        <w:ind w:left="1080" w:right="3" w:hanging="540"/>
        <w:jc w:val="both"/>
        <w:rPr>
          <w:lang w:val="pt-PT"/>
        </w:rPr>
      </w:pPr>
      <w:r w:rsidRPr="009A7FFC">
        <w:rPr>
          <w:lang w:val="pt-PT"/>
        </w:rPr>
        <w:t>a</w:t>
      </w:r>
      <w:r w:rsidR="000A341A" w:rsidRPr="009A7FFC">
        <w:rPr>
          <w:rStyle w:val="Emphasis"/>
          <w:i w:val="0"/>
          <w:iCs w:val="0"/>
          <w:lang w:val="pt-PT"/>
        </w:rPr>
        <w:t xml:space="preserve">pele pluviale de pe acoperișuri și terase </w:t>
      </w:r>
      <w:r w:rsidR="000A341A" w:rsidRPr="009A7FFC">
        <w:rPr>
          <w:lang w:val="ro-RO"/>
        </w:rPr>
        <w:t xml:space="preserve">sunt considerate </w:t>
      </w:r>
      <w:r w:rsidR="003D5469" w:rsidRPr="009A7FFC">
        <w:rPr>
          <w:lang w:val="ro-RO"/>
        </w:rPr>
        <w:t xml:space="preserve">convențional </w:t>
      </w:r>
      <w:r w:rsidR="000A341A" w:rsidRPr="009A7FFC">
        <w:rPr>
          <w:lang w:val="ro-RO"/>
        </w:rPr>
        <w:t xml:space="preserve">curate </w:t>
      </w:r>
      <w:r w:rsidR="005C689A" w:rsidRPr="009A7FFC">
        <w:rPr>
          <w:lang w:val="ro-RO"/>
        </w:rPr>
        <w:t xml:space="preserve">și </w:t>
      </w:r>
      <w:r w:rsidR="003D5469" w:rsidRPr="009A7FFC">
        <w:rPr>
          <w:lang w:val="ro-RO"/>
        </w:rPr>
        <w:t>v</w:t>
      </w:r>
      <w:r w:rsidR="000A341A" w:rsidRPr="009A7FFC">
        <w:rPr>
          <w:lang w:val="ro-RO"/>
        </w:rPr>
        <w:t xml:space="preserve">or fi colectate </w:t>
      </w:r>
      <w:r w:rsidR="000A341A" w:rsidRPr="009A7FFC">
        <w:rPr>
          <w:bCs/>
          <w:lang w:val="ro-RO"/>
        </w:rPr>
        <w:t>prin burlane și evacuate în spațiile verzi din incint</w:t>
      </w:r>
      <w:r w:rsidR="00E07F8B" w:rsidRPr="009A7FFC">
        <w:rPr>
          <w:bCs/>
          <w:lang w:val="ro-RO"/>
        </w:rPr>
        <w:t>a</w:t>
      </w:r>
      <w:r w:rsidR="00667562" w:rsidRPr="009A7FFC">
        <w:rPr>
          <w:bCs/>
          <w:lang w:val="ro-RO"/>
        </w:rPr>
        <w:t>;</w:t>
      </w:r>
    </w:p>
    <w:p w14:paraId="6770F62B" w14:textId="1D41DDEB" w:rsidR="00667562" w:rsidRPr="009A7FFC" w:rsidRDefault="00667562" w:rsidP="00AE6ABB">
      <w:pPr>
        <w:pStyle w:val="Footer"/>
        <w:numPr>
          <w:ilvl w:val="2"/>
          <w:numId w:val="14"/>
        </w:numPr>
        <w:tabs>
          <w:tab w:val="clear" w:pos="2340"/>
          <w:tab w:val="clear" w:pos="4320"/>
          <w:tab w:val="clear" w:pos="8640"/>
          <w:tab w:val="left" w:pos="-5954"/>
          <w:tab w:val="num" w:pos="1080"/>
        </w:tabs>
        <w:spacing w:line="276" w:lineRule="auto"/>
        <w:ind w:left="1080" w:right="3" w:hanging="540"/>
        <w:jc w:val="both"/>
        <w:rPr>
          <w:lang w:val="pt-PT"/>
        </w:rPr>
      </w:pPr>
      <w:r w:rsidRPr="009A7FFC">
        <w:rPr>
          <w:bCs/>
          <w:lang w:val="ro-RO"/>
        </w:rPr>
        <w:t>mentinerea fasiei de spatii verzi din zona vestica a am</w:t>
      </w:r>
      <w:r w:rsidR="008D2B8A" w:rsidRPr="009A7FFC">
        <w:rPr>
          <w:bCs/>
          <w:lang w:val="ro-RO"/>
        </w:rPr>
        <w:t>p</w:t>
      </w:r>
      <w:r w:rsidRPr="009A7FFC">
        <w:rPr>
          <w:bCs/>
          <w:lang w:val="ro-RO"/>
        </w:rPr>
        <w:t xml:space="preserve">lasamentul va asigura o zona tampon </w:t>
      </w:r>
      <w:r w:rsidR="008D2B8A" w:rsidRPr="009A7FFC">
        <w:rPr>
          <w:bCs/>
          <w:lang w:val="ro-RO"/>
        </w:rPr>
        <w:t>între obiectiv si zona de protectie a lacului Neptun;</w:t>
      </w:r>
    </w:p>
    <w:p w14:paraId="42874333" w14:textId="4D703300" w:rsidR="00753DAD" w:rsidRPr="009A7FFC" w:rsidRDefault="005C689A" w:rsidP="00AE6ABB">
      <w:pPr>
        <w:pStyle w:val="Footer"/>
        <w:numPr>
          <w:ilvl w:val="2"/>
          <w:numId w:val="14"/>
        </w:numPr>
        <w:tabs>
          <w:tab w:val="clear" w:pos="2340"/>
          <w:tab w:val="clear" w:pos="4320"/>
          <w:tab w:val="clear" w:pos="8640"/>
          <w:tab w:val="left" w:pos="-5954"/>
          <w:tab w:val="num" w:pos="1080"/>
        </w:tabs>
        <w:spacing w:line="276" w:lineRule="auto"/>
        <w:ind w:left="1080" w:right="3" w:hanging="540"/>
        <w:jc w:val="both"/>
        <w:rPr>
          <w:rStyle w:val="Emphasis"/>
          <w:i w:val="0"/>
          <w:iCs w:val="0"/>
          <w:lang w:val="pt-PT"/>
        </w:rPr>
      </w:pPr>
      <w:r w:rsidRPr="009A7FFC">
        <w:rPr>
          <w:rStyle w:val="Emphasis"/>
          <w:i w:val="0"/>
          <w:iCs w:val="0"/>
          <w:lang w:val="pt-PT"/>
        </w:rPr>
        <w:t>d</w:t>
      </w:r>
      <w:r w:rsidR="00753DAD" w:rsidRPr="009A7FFC">
        <w:rPr>
          <w:rStyle w:val="Emphasis"/>
          <w:i w:val="0"/>
          <w:iCs w:val="0"/>
          <w:lang w:val="pt-PT"/>
        </w:rPr>
        <w:t xml:space="preserve">eșeurile </w:t>
      </w:r>
      <w:r w:rsidR="000A341A" w:rsidRPr="009A7FFC">
        <w:rPr>
          <w:rStyle w:val="Emphasis"/>
          <w:i w:val="0"/>
          <w:iCs w:val="0"/>
          <w:lang w:val="pt-PT"/>
        </w:rPr>
        <w:t xml:space="preserve">rezultate </w:t>
      </w:r>
      <w:r w:rsidR="00753DAD" w:rsidRPr="009A7FFC">
        <w:rPr>
          <w:rStyle w:val="Emphasis"/>
          <w:i w:val="0"/>
          <w:iCs w:val="0"/>
          <w:lang w:val="pt-PT"/>
        </w:rPr>
        <w:t>se depoziteaz</w:t>
      </w:r>
      <w:r w:rsidR="00E07F8B" w:rsidRPr="009A7FFC">
        <w:rPr>
          <w:rStyle w:val="Emphasis"/>
          <w:i w:val="0"/>
          <w:iCs w:val="0"/>
          <w:lang w:val="pt-PT"/>
        </w:rPr>
        <w:t>a</w:t>
      </w:r>
      <w:r w:rsidR="00753DAD" w:rsidRPr="009A7FFC">
        <w:rPr>
          <w:rStyle w:val="Emphasis"/>
          <w:i w:val="0"/>
          <w:iCs w:val="0"/>
          <w:lang w:val="pt-PT"/>
        </w:rPr>
        <w:t xml:space="preserve"> numai în spații acoperite, impermeabilizate</w:t>
      </w:r>
      <w:r w:rsidR="000A341A" w:rsidRPr="009A7FFC">
        <w:rPr>
          <w:rStyle w:val="Emphasis"/>
          <w:i w:val="0"/>
          <w:iCs w:val="0"/>
          <w:lang w:val="pt-PT"/>
        </w:rPr>
        <w:t>.</w:t>
      </w:r>
    </w:p>
    <w:p w14:paraId="5A29C149" w14:textId="2850C75B" w:rsidR="00753DAD" w:rsidRPr="009A7FFC" w:rsidRDefault="00753DAD" w:rsidP="00AE6ABB">
      <w:pPr>
        <w:pStyle w:val="Footer"/>
        <w:numPr>
          <w:ilvl w:val="2"/>
          <w:numId w:val="14"/>
        </w:numPr>
        <w:tabs>
          <w:tab w:val="clear" w:pos="2340"/>
          <w:tab w:val="clear" w:pos="4320"/>
          <w:tab w:val="clear" w:pos="8640"/>
          <w:tab w:val="left" w:pos="-5954"/>
          <w:tab w:val="num" w:pos="1080"/>
        </w:tabs>
        <w:spacing w:line="276" w:lineRule="auto"/>
        <w:ind w:left="1080" w:right="3" w:hanging="540"/>
        <w:jc w:val="both"/>
        <w:rPr>
          <w:rStyle w:val="Emphasis"/>
          <w:i w:val="0"/>
          <w:iCs w:val="0"/>
          <w:lang w:val="pt-PT"/>
        </w:rPr>
      </w:pPr>
      <w:r w:rsidRPr="009A7FFC">
        <w:rPr>
          <w:rStyle w:val="Emphasis"/>
          <w:i w:val="0"/>
          <w:iCs w:val="0"/>
          <w:lang w:val="pt-PT"/>
        </w:rPr>
        <w:t>se recomand</w:t>
      </w:r>
      <w:r w:rsidR="00E07F8B" w:rsidRPr="009A7FFC">
        <w:rPr>
          <w:rStyle w:val="Emphasis"/>
          <w:i w:val="0"/>
          <w:iCs w:val="0"/>
          <w:lang w:val="pt-PT"/>
        </w:rPr>
        <w:t>a</w:t>
      </w:r>
      <w:r w:rsidRPr="009A7FFC">
        <w:rPr>
          <w:rStyle w:val="Emphasis"/>
          <w:i w:val="0"/>
          <w:iCs w:val="0"/>
          <w:lang w:val="pt-PT"/>
        </w:rPr>
        <w:t xml:space="preserve"> dotarea obiectivului cu material absorbant biodegradabil </w:t>
      </w:r>
      <w:r w:rsidRPr="009A7FFC">
        <w:rPr>
          <w:lang w:val="ro-RO"/>
        </w:rPr>
        <w:t>pentru intervenție în caz de polu</w:t>
      </w:r>
      <w:r w:rsidR="00E07F8B" w:rsidRPr="009A7FFC">
        <w:rPr>
          <w:lang w:val="ro-RO"/>
        </w:rPr>
        <w:t>a</w:t>
      </w:r>
      <w:r w:rsidRPr="009A7FFC">
        <w:rPr>
          <w:lang w:val="ro-RO"/>
        </w:rPr>
        <w:t>ri accidentale</w:t>
      </w:r>
      <w:r w:rsidR="007A265A" w:rsidRPr="009A7FFC">
        <w:rPr>
          <w:rStyle w:val="Emphasis"/>
          <w:i w:val="0"/>
          <w:iCs w:val="0"/>
          <w:lang w:val="pt-PT"/>
        </w:rPr>
        <w:t>;</w:t>
      </w:r>
    </w:p>
    <w:p w14:paraId="3DFCAFC5" w14:textId="100782CA" w:rsidR="007A265A" w:rsidRPr="009A7FFC" w:rsidRDefault="007A265A" w:rsidP="00AE6ABB">
      <w:pPr>
        <w:pStyle w:val="Footer"/>
        <w:numPr>
          <w:ilvl w:val="2"/>
          <w:numId w:val="14"/>
        </w:numPr>
        <w:tabs>
          <w:tab w:val="clear" w:pos="2340"/>
          <w:tab w:val="clear" w:pos="4320"/>
          <w:tab w:val="clear" w:pos="8640"/>
          <w:tab w:val="left" w:pos="-5954"/>
          <w:tab w:val="num" w:pos="1080"/>
        </w:tabs>
        <w:spacing w:line="276" w:lineRule="auto"/>
        <w:ind w:left="1080" w:right="3" w:hanging="540"/>
        <w:jc w:val="both"/>
        <w:rPr>
          <w:lang w:val="pt-PT"/>
        </w:rPr>
      </w:pPr>
      <w:r w:rsidRPr="009A7FFC">
        <w:rPr>
          <w:rStyle w:val="Emphasis"/>
          <w:i w:val="0"/>
          <w:iCs w:val="0"/>
          <w:lang w:val="it-IT"/>
        </w:rPr>
        <w:t>nu se vor executa evacuari de ape uzate de niciun fel în apa lacului Neptun</w:t>
      </w:r>
      <w:r w:rsidR="002F6497" w:rsidRPr="009A7FFC">
        <w:rPr>
          <w:rStyle w:val="Emphasis"/>
          <w:i w:val="0"/>
          <w:iCs w:val="0"/>
          <w:lang w:val="it-IT"/>
        </w:rPr>
        <w:t>;</w:t>
      </w:r>
    </w:p>
    <w:p w14:paraId="0EE8EB7C" w14:textId="3911F1A9" w:rsidR="00753DAD" w:rsidRPr="009A7FFC" w:rsidRDefault="005C689A" w:rsidP="00AE6ABB">
      <w:pPr>
        <w:pStyle w:val="Footer"/>
        <w:numPr>
          <w:ilvl w:val="2"/>
          <w:numId w:val="14"/>
        </w:numPr>
        <w:tabs>
          <w:tab w:val="clear" w:pos="2340"/>
          <w:tab w:val="clear" w:pos="4320"/>
          <w:tab w:val="clear" w:pos="8640"/>
          <w:tab w:val="left" w:pos="-5954"/>
          <w:tab w:val="num" w:pos="1080"/>
        </w:tabs>
        <w:spacing w:line="276" w:lineRule="auto"/>
        <w:ind w:left="1080" w:right="3" w:hanging="540"/>
        <w:jc w:val="both"/>
        <w:rPr>
          <w:rStyle w:val="Emphasis"/>
          <w:i w:val="0"/>
          <w:iCs w:val="0"/>
          <w:lang w:val="pt-PT"/>
        </w:rPr>
      </w:pPr>
      <w:r w:rsidRPr="009A7FFC">
        <w:rPr>
          <w:rStyle w:val="Emphasis"/>
          <w:i w:val="0"/>
          <w:iCs w:val="0"/>
          <w:lang w:val="pt-PT"/>
        </w:rPr>
        <w:t>p</w:t>
      </w:r>
      <w:r w:rsidR="00B117C0" w:rsidRPr="009A7FFC">
        <w:rPr>
          <w:rStyle w:val="Emphasis"/>
          <w:i w:val="0"/>
          <w:iCs w:val="0"/>
          <w:lang w:val="pt-PT"/>
        </w:rPr>
        <w:t xml:space="preserve">eriodic se </w:t>
      </w:r>
      <w:r w:rsidR="007C325D" w:rsidRPr="009A7FFC">
        <w:rPr>
          <w:rStyle w:val="Emphasis"/>
          <w:i w:val="0"/>
          <w:iCs w:val="0"/>
          <w:lang w:val="pt-PT"/>
        </w:rPr>
        <w:t xml:space="preserve">vor realiza </w:t>
      </w:r>
      <w:r w:rsidR="00B117C0" w:rsidRPr="009A7FFC">
        <w:rPr>
          <w:rStyle w:val="Emphasis"/>
          <w:i w:val="0"/>
          <w:iCs w:val="0"/>
          <w:lang w:val="pt-PT"/>
        </w:rPr>
        <w:t>verific</w:t>
      </w:r>
      <w:r w:rsidR="00E07F8B" w:rsidRPr="009A7FFC">
        <w:rPr>
          <w:rStyle w:val="Emphasis"/>
          <w:i w:val="0"/>
          <w:iCs w:val="0"/>
          <w:lang w:val="pt-PT"/>
        </w:rPr>
        <w:t>a</w:t>
      </w:r>
      <w:r w:rsidR="00B117C0" w:rsidRPr="009A7FFC">
        <w:rPr>
          <w:rStyle w:val="Emphasis"/>
          <w:i w:val="0"/>
          <w:iCs w:val="0"/>
          <w:lang w:val="pt-PT"/>
        </w:rPr>
        <w:t xml:space="preserve">ri cu privire la starea </w:t>
      </w:r>
      <w:r w:rsidR="007C325D" w:rsidRPr="009A7FFC">
        <w:rPr>
          <w:rStyle w:val="Emphasis"/>
          <w:i w:val="0"/>
          <w:iCs w:val="0"/>
          <w:lang w:val="pt-PT"/>
        </w:rPr>
        <w:t xml:space="preserve">instalațiilor </w:t>
      </w:r>
      <w:r w:rsidR="00B117C0" w:rsidRPr="009A7FFC">
        <w:rPr>
          <w:rStyle w:val="Emphasis"/>
          <w:i w:val="0"/>
          <w:iCs w:val="0"/>
          <w:lang w:val="pt-PT"/>
        </w:rPr>
        <w:t>pentru a preveni apariția unor deterior</w:t>
      </w:r>
      <w:r w:rsidR="00E07F8B" w:rsidRPr="009A7FFC">
        <w:rPr>
          <w:rStyle w:val="Emphasis"/>
          <w:i w:val="0"/>
          <w:iCs w:val="0"/>
          <w:lang w:val="pt-PT"/>
        </w:rPr>
        <w:t>a</w:t>
      </w:r>
      <w:r w:rsidR="00B117C0" w:rsidRPr="009A7FFC">
        <w:rPr>
          <w:rStyle w:val="Emphasis"/>
          <w:i w:val="0"/>
          <w:iCs w:val="0"/>
          <w:lang w:val="pt-PT"/>
        </w:rPr>
        <w:t>ri sau neetanșeit</w:t>
      </w:r>
      <w:r w:rsidR="00E07F8B" w:rsidRPr="009A7FFC">
        <w:rPr>
          <w:rStyle w:val="Emphasis"/>
          <w:i w:val="0"/>
          <w:iCs w:val="0"/>
          <w:lang w:val="pt-PT"/>
        </w:rPr>
        <w:t>a</w:t>
      </w:r>
      <w:r w:rsidR="00B117C0" w:rsidRPr="009A7FFC">
        <w:rPr>
          <w:rStyle w:val="Emphasis"/>
          <w:i w:val="0"/>
          <w:iCs w:val="0"/>
          <w:lang w:val="pt-PT"/>
        </w:rPr>
        <w:t>ți care ar putea produce poluarea accidental</w:t>
      </w:r>
      <w:r w:rsidR="00E07F8B" w:rsidRPr="009A7FFC">
        <w:rPr>
          <w:rStyle w:val="Emphasis"/>
          <w:i w:val="0"/>
          <w:iCs w:val="0"/>
          <w:lang w:val="pt-PT"/>
        </w:rPr>
        <w:t>a</w:t>
      </w:r>
      <w:r w:rsidR="00B117C0" w:rsidRPr="009A7FFC">
        <w:rPr>
          <w:rStyle w:val="Emphasis"/>
          <w:i w:val="0"/>
          <w:iCs w:val="0"/>
          <w:lang w:val="pt-PT"/>
        </w:rPr>
        <w:t xml:space="preserve"> a solului, iar apoi prin infiltrare, a apei subterane.</w:t>
      </w:r>
    </w:p>
    <w:p w14:paraId="09CF4A07" w14:textId="77777777" w:rsidR="00B44321" w:rsidRPr="009A7FFC" w:rsidRDefault="00B44321" w:rsidP="00BF0B9B">
      <w:pPr>
        <w:autoSpaceDE w:val="0"/>
        <w:autoSpaceDN w:val="0"/>
        <w:adjustRightInd w:val="0"/>
        <w:spacing w:after="0" w:line="240" w:lineRule="auto"/>
        <w:rPr>
          <w:rFonts w:ascii="Times New Roman" w:hAnsi="Times New Roman" w:cs="Times New Roman"/>
          <w:sz w:val="24"/>
          <w:szCs w:val="24"/>
          <w:lang w:val="pt-PT"/>
        </w:rPr>
      </w:pPr>
    </w:p>
    <w:p w14:paraId="1845E019" w14:textId="77777777" w:rsidR="00753DAD" w:rsidRPr="009A7FFC" w:rsidRDefault="00753DAD" w:rsidP="00BF0B9B">
      <w:pPr>
        <w:autoSpaceDE w:val="0"/>
        <w:autoSpaceDN w:val="0"/>
        <w:adjustRightInd w:val="0"/>
        <w:spacing w:after="0" w:line="240" w:lineRule="auto"/>
        <w:rPr>
          <w:rFonts w:ascii="Times New Roman" w:hAnsi="Times New Roman" w:cs="Times New Roman"/>
          <w:b/>
          <w:bCs/>
          <w:sz w:val="24"/>
          <w:szCs w:val="24"/>
          <w:lang w:val="fr-FR"/>
        </w:rPr>
      </w:pPr>
      <w:r w:rsidRPr="009A7FFC">
        <w:rPr>
          <w:rFonts w:ascii="Times New Roman" w:hAnsi="Times New Roman" w:cs="Times New Roman"/>
          <w:sz w:val="24"/>
          <w:szCs w:val="24"/>
          <w:lang w:val="ro-RO"/>
        </w:rPr>
        <w:t xml:space="preserve">    </w:t>
      </w:r>
      <w:r w:rsidRPr="009A7FFC">
        <w:rPr>
          <w:rFonts w:ascii="Times New Roman" w:hAnsi="Times New Roman" w:cs="Times New Roman"/>
          <w:b/>
          <w:bCs/>
          <w:sz w:val="24"/>
          <w:szCs w:val="24"/>
          <w:lang w:val="fr-FR"/>
        </w:rPr>
        <w:t xml:space="preserve">b) </w:t>
      </w:r>
      <w:proofErr w:type="spellStart"/>
      <w:r w:rsidRPr="009A7FFC">
        <w:rPr>
          <w:rFonts w:ascii="Times New Roman" w:hAnsi="Times New Roman" w:cs="Times New Roman"/>
          <w:b/>
          <w:bCs/>
          <w:sz w:val="24"/>
          <w:szCs w:val="24"/>
          <w:lang w:val="fr-FR"/>
        </w:rPr>
        <w:t>protecţia</w:t>
      </w:r>
      <w:proofErr w:type="spellEnd"/>
      <w:r w:rsidRPr="009A7FFC">
        <w:rPr>
          <w:rFonts w:ascii="Times New Roman" w:hAnsi="Times New Roman" w:cs="Times New Roman"/>
          <w:b/>
          <w:bCs/>
          <w:sz w:val="24"/>
          <w:szCs w:val="24"/>
          <w:lang w:val="fr-FR"/>
        </w:rPr>
        <w:t xml:space="preserve"> </w:t>
      </w:r>
      <w:proofErr w:type="spellStart"/>
      <w:proofErr w:type="gramStart"/>
      <w:r w:rsidRPr="009A7FFC">
        <w:rPr>
          <w:rFonts w:ascii="Times New Roman" w:hAnsi="Times New Roman" w:cs="Times New Roman"/>
          <w:b/>
          <w:bCs/>
          <w:sz w:val="24"/>
          <w:szCs w:val="24"/>
          <w:lang w:val="fr-FR"/>
        </w:rPr>
        <w:t>aerului</w:t>
      </w:r>
      <w:proofErr w:type="spellEnd"/>
      <w:r w:rsidRPr="009A7FFC">
        <w:rPr>
          <w:rFonts w:ascii="Times New Roman" w:hAnsi="Times New Roman" w:cs="Times New Roman"/>
          <w:b/>
          <w:bCs/>
          <w:sz w:val="24"/>
          <w:szCs w:val="24"/>
          <w:lang w:val="fr-FR"/>
        </w:rPr>
        <w:t>:</w:t>
      </w:r>
      <w:proofErr w:type="gramEnd"/>
    </w:p>
    <w:p w14:paraId="4BB2DB8C" w14:textId="0A70A01A" w:rsidR="00753DAD" w:rsidRPr="009A7FFC" w:rsidRDefault="00753DAD" w:rsidP="00BF0B9B">
      <w:pPr>
        <w:autoSpaceDE w:val="0"/>
        <w:autoSpaceDN w:val="0"/>
        <w:adjustRightInd w:val="0"/>
        <w:spacing w:after="0" w:line="240" w:lineRule="auto"/>
        <w:rPr>
          <w:rFonts w:ascii="Times New Roman" w:hAnsi="Times New Roman" w:cs="Times New Roman"/>
          <w:b/>
          <w:bCs/>
          <w:sz w:val="24"/>
          <w:szCs w:val="24"/>
          <w:lang w:val="fr-FR"/>
        </w:rPr>
      </w:pPr>
      <w:r w:rsidRPr="009A7FFC">
        <w:rPr>
          <w:rFonts w:ascii="Times New Roman" w:hAnsi="Times New Roman" w:cs="Times New Roman"/>
          <w:sz w:val="24"/>
          <w:szCs w:val="24"/>
          <w:lang w:val="fr-FR"/>
        </w:rPr>
        <w:t xml:space="preserve">    </w:t>
      </w:r>
      <w:r w:rsidR="005C689A" w:rsidRPr="009A7FFC">
        <w:rPr>
          <w:rFonts w:ascii="Times New Roman" w:hAnsi="Times New Roman" w:cs="Times New Roman"/>
          <w:b/>
          <w:bCs/>
          <w:sz w:val="24"/>
          <w:szCs w:val="24"/>
          <w:lang w:val="fr-FR"/>
        </w:rPr>
        <w:t>b.1</w:t>
      </w:r>
      <w:proofErr w:type="gramStart"/>
      <w:r w:rsidR="005C689A" w:rsidRPr="009A7FFC">
        <w:rPr>
          <w:rFonts w:ascii="Times New Roman" w:hAnsi="Times New Roman" w:cs="Times New Roman"/>
          <w:b/>
          <w:bCs/>
          <w:sz w:val="24"/>
          <w:szCs w:val="24"/>
          <w:lang w:val="fr-FR"/>
        </w:rPr>
        <w:t xml:space="preserve">) </w:t>
      </w:r>
      <w:r w:rsidRPr="009A7FFC">
        <w:rPr>
          <w:rFonts w:ascii="Times New Roman" w:hAnsi="Times New Roman" w:cs="Times New Roman"/>
          <w:b/>
          <w:bCs/>
          <w:sz w:val="24"/>
          <w:szCs w:val="24"/>
          <w:lang w:val="fr-FR"/>
        </w:rPr>
        <w:t xml:space="preserve"> </w:t>
      </w:r>
      <w:proofErr w:type="spellStart"/>
      <w:r w:rsidRPr="009A7FFC">
        <w:rPr>
          <w:rFonts w:ascii="Times New Roman" w:hAnsi="Times New Roman" w:cs="Times New Roman"/>
          <w:b/>
          <w:bCs/>
          <w:sz w:val="24"/>
          <w:szCs w:val="24"/>
          <w:lang w:val="fr-FR"/>
        </w:rPr>
        <w:t>sursele</w:t>
      </w:r>
      <w:proofErr w:type="spellEnd"/>
      <w:proofErr w:type="gramEnd"/>
      <w:r w:rsidRPr="009A7FFC">
        <w:rPr>
          <w:rFonts w:ascii="Times New Roman" w:hAnsi="Times New Roman" w:cs="Times New Roman"/>
          <w:b/>
          <w:bCs/>
          <w:sz w:val="24"/>
          <w:szCs w:val="24"/>
          <w:lang w:val="fr-FR"/>
        </w:rPr>
        <w:t xml:space="preserve"> de </w:t>
      </w:r>
      <w:proofErr w:type="spellStart"/>
      <w:r w:rsidRPr="009A7FFC">
        <w:rPr>
          <w:rFonts w:ascii="Times New Roman" w:hAnsi="Times New Roman" w:cs="Times New Roman"/>
          <w:b/>
          <w:bCs/>
          <w:sz w:val="24"/>
          <w:szCs w:val="24"/>
          <w:lang w:val="fr-FR"/>
        </w:rPr>
        <w:t>poluanţi</w:t>
      </w:r>
      <w:proofErr w:type="spellEnd"/>
      <w:r w:rsidRPr="009A7FFC">
        <w:rPr>
          <w:rFonts w:ascii="Times New Roman" w:hAnsi="Times New Roman" w:cs="Times New Roman"/>
          <w:b/>
          <w:bCs/>
          <w:sz w:val="24"/>
          <w:szCs w:val="24"/>
          <w:lang w:val="fr-FR"/>
        </w:rPr>
        <w:t xml:space="preserve"> </w:t>
      </w:r>
      <w:proofErr w:type="spellStart"/>
      <w:r w:rsidRPr="009A7FFC">
        <w:rPr>
          <w:rFonts w:ascii="Times New Roman" w:hAnsi="Times New Roman" w:cs="Times New Roman"/>
          <w:b/>
          <w:bCs/>
          <w:sz w:val="24"/>
          <w:szCs w:val="24"/>
          <w:lang w:val="fr-FR"/>
        </w:rPr>
        <w:t>pentru</w:t>
      </w:r>
      <w:proofErr w:type="spellEnd"/>
      <w:r w:rsidRPr="009A7FFC">
        <w:rPr>
          <w:rFonts w:ascii="Times New Roman" w:hAnsi="Times New Roman" w:cs="Times New Roman"/>
          <w:b/>
          <w:bCs/>
          <w:sz w:val="24"/>
          <w:szCs w:val="24"/>
          <w:lang w:val="fr-FR"/>
        </w:rPr>
        <w:t xml:space="preserve"> </w:t>
      </w:r>
      <w:proofErr w:type="spellStart"/>
      <w:r w:rsidRPr="009A7FFC">
        <w:rPr>
          <w:rFonts w:ascii="Times New Roman" w:hAnsi="Times New Roman" w:cs="Times New Roman"/>
          <w:b/>
          <w:bCs/>
          <w:sz w:val="24"/>
          <w:szCs w:val="24"/>
          <w:lang w:val="fr-FR"/>
        </w:rPr>
        <w:t>aer</w:t>
      </w:r>
      <w:proofErr w:type="spellEnd"/>
      <w:r w:rsidRPr="009A7FFC">
        <w:rPr>
          <w:rFonts w:ascii="Times New Roman" w:hAnsi="Times New Roman" w:cs="Times New Roman"/>
          <w:b/>
          <w:bCs/>
          <w:sz w:val="24"/>
          <w:szCs w:val="24"/>
          <w:lang w:val="fr-FR"/>
        </w:rPr>
        <w:t xml:space="preserve">, </w:t>
      </w:r>
      <w:proofErr w:type="spellStart"/>
      <w:r w:rsidRPr="009A7FFC">
        <w:rPr>
          <w:rFonts w:ascii="Times New Roman" w:hAnsi="Times New Roman" w:cs="Times New Roman"/>
          <w:b/>
          <w:bCs/>
          <w:sz w:val="24"/>
          <w:szCs w:val="24"/>
          <w:lang w:val="fr-FR"/>
        </w:rPr>
        <w:t>poluanţi</w:t>
      </w:r>
      <w:proofErr w:type="spellEnd"/>
      <w:r w:rsidRPr="009A7FFC">
        <w:rPr>
          <w:rFonts w:ascii="Times New Roman" w:hAnsi="Times New Roman" w:cs="Times New Roman"/>
          <w:b/>
          <w:bCs/>
          <w:sz w:val="24"/>
          <w:szCs w:val="24"/>
          <w:lang w:val="fr-FR"/>
        </w:rPr>
        <w:t xml:space="preserve">, </w:t>
      </w:r>
      <w:proofErr w:type="spellStart"/>
      <w:r w:rsidRPr="009A7FFC">
        <w:rPr>
          <w:rFonts w:ascii="Times New Roman" w:hAnsi="Times New Roman" w:cs="Times New Roman"/>
          <w:b/>
          <w:bCs/>
          <w:sz w:val="24"/>
          <w:szCs w:val="24"/>
          <w:lang w:val="fr-FR"/>
        </w:rPr>
        <w:t>inclusiv</w:t>
      </w:r>
      <w:proofErr w:type="spellEnd"/>
      <w:r w:rsidRPr="009A7FFC">
        <w:rPr>
          <w:rFonts w:ascii="Times New Roman" w:hAnsi="Times New Roman" w:cs="Times New Roman"/>
          <w:b/>
          <w:bCs/>
          <w:sz w:val="24"/>
          <w:szCs w:val="24"/>
          <w:lang w:val="fr-FR"/>
        </w:rPr>
        <w:t xml:space="preserve"> </w:t>
      </w:r>
      <w:proofErr w:type="spellStart"/>
      <w:r w:rsidRPr="009A7FFC">
        <w:rPr>
          <w:rFonts w:ascii="Times New Roman" w:hAnsi="Times New Roman" w:cs="Times New Roman"/>
          <w:b/>
          <w:bCs/>
          <w:sz w:val="24"/>
          <w:szCs w:val="24"/>
          <w:lang w:val="fr-FR"/>
        </w:rPr>
        <w:t>surse</w:t>
      </w:r>
      <w:proofErr w:type="spellEnd"/>
      <w:r w:rsidRPr="009A7FFC">
        <w:rPr>
          <w:rFonts w:ascii="Times New Roman" w:hAnsi="Times New Roman" w:cs="Times New Roman"/>
          <w:b/>
          <w:bCs/>
          <w:sz w:val="24"/>
          <w:szCs w:val="24"/>
          <w:lang w:val="fr-FR"/>
        </w:rPr>
        <w:t xml:space="preserve"> de </w:t>
      </w:r>
      <w:proofErr w:type="spellStart"/>
      <w:r w:rsidRPr="009A7FFC">
        <w:rPr>
          <w:rFonts w:ascii="Times New Roman" w:hAnsi="Times New Roman" w:cs="Times New Roman"/>
          <w:b/>
          <w:bCs/>
          <w:sz w:val="24"/>
          <w:szCs w:val="24"/>
          <w:lang w:val="fr-FR"/>
        </w:rPr>
        <w:t>mirosuri</w:t>
      </w:r>
      <w:proofErr w:type="spellEnd"/>
      <w:r w:rsidRPr="009A7FFC">
        <w:rPr>
          <w:rFonts w:ascii="Times New Roman" w:hAnsi="Times New Roman" w:cs="Times New Roman"/>
          <w:b/>
          <w:bCs/>
          <w:sz w:val="24"/>
          <w:szCs w:val="24"/>
          <w:lang w:val="fr-FR"/>
        </w:rPr>
        <w:t>:</w:t>
      </w:r>
    </w:p>
    <w:p w14:paraId="02745FEC" w14:textId="77777777" w:rsidR="00996E87" w:rsidRPr="009A7FFC" w:rsidRDefault="00996E87" w:rsidP="00996E87">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 xml:space="preserve">Pe perioada execuției proiectului situat în stațiunea Neptun se vor semnala emisii datorate gazelor de eșapament de la autovehiculele de transport. Prin arderea carburanților (motorina) în motoarele Diesel se degaja în atmosfera gaze de eșapament, în a caror componenta sunt: oxizi de azot (NO2), oxizi de carbon (CO), oxizi de sulf (SOx), compuși organici volatili, pulberi. </w:t>
      </w:r>
      <w:r w:rsidRPr="009A7FFC">
        <w:rPr>
          <w:rFonts w:ascii="Times New Roman" w:hAnsi="Times New Roman" w:cs="Times New Roman"/>
          <w:sz w:val="24"/>
          <w:szCs w:val="24"/>
          <w:lang w:val="ro-RO"/>
        </w:rPr>
        <w:lastRenderedPageBreak/>
        <w:t>Regimul emisiilor acestor poluanți este dependent de nivelul activitații zilnice. Cantitațile de noxe eliberate in atmosfera depind de: puterea, regimul și timpul de funcționare al motoarelor, caracteristicile carburantului folosit, condițiile climatice etc.</w:t>
      </w:r>
    </w:p>
    <w:p w14:paraId="5175710F" w14:textId="77777777" w:rsidR="00996E87" w:rsidRPr="009A7FFC" w:rsidRDefault="00996E87" w:rsidP="00996E87">
      <w:pPr>
        <w:pStyle w:val="Footer"/>
        <w:tabs>
          <w:tab w:val="clear" w:pos="4320"/>
          <w:tab w:val="clear" w:pos="8640"/>
          <w:tab w:val="left" w:pos="-5954"/>
        </w:tabs>
        <w:spacing w:line="276" w:lineRule="auto"/>
        <w:ind w:firstLine="720"/>
        <w:jc w:val="both"/>
        <w:rPr>
          <w:rFonts w:eastAsia="Calibri"/>
          <w:iCs/>
          <w:lang w:val="ro-RO"/>
        </w:rPr>
      </w:pPr>
      <w:r w:rsidRPr="009A7FFC">
        <w:rPr>
          <w:lang w:val="ro-RO"/>
        </w:rPr>
        <w:t>Tot i</w:t>
      </w:r>
      <w:r w:rsidR="00753DAD" w:rsidRPr="009A7FFC">
        <w:rPr>
          <w:lang w:val="ro-RO"/>
        </w:rPr>
        <w:t>n cursul desf</w:t>
      </w:r>
      <w:r w:rsidR="00E07F8B" w:rsidRPr="009A7FFC">
        <w:rPr>
          <w:lang w:val="ro-RO"/>
        </w:rPr>
        <w:t>a</w:t>
      </w:r>
      <w:r w:rsidR="00753DAD" w:rsidRPr="009A7FFC">
        <w:rPr>
          <w:lang w:val="ro-RO"/>
        </w:rPr>
        <w:t>șur</w:t>
      </w:r>
      <w:r w:rsidR="00E07F8B" w:rsidRPr="009A7FFC">
        <w:rPr>
          <w:lang w:val="ro-RO"/>
        </w:rPr>
        <w:t>a</w:t>
      </w:r>
      <w:r w:rsidR="00753DAD" w:rsidRPr="009A7FFC">
        <w:rPr>
          <w:lang w:val="ro-RO"/>
        </w:rPr>
        <w:t>rii lucr</w:t>
      </w:r>
      <w:r w:rsidR="00E07F8B" w:rsidRPr="009A7FFC">
        <w:rPr>
          <w:lang w:val="ro-RO"/>
        </w:rPr>
        <w:t>a</w:t>
      </w:r>
      <w:r w:rsidR="00753DAD" w:rsidRPr="009A7FFC">
        <w:rPr>
          <w:lang w:val="ro-RO"/>
        </w:rPr>
        <w:t xml:space="preserve">rilor proiectate </w:t>
      </w:r>
      <w:r w:rsidRPr="009A7FFC">
        <w:rPr>
          <w:lang w:val="ro-RO"/>
        </w:rPr>
        <w:t xml:space="preserve">pot aparea </w:t>
      </w:r>
      <w:r w:rsidR="00756BE0" w:rsidRPr="009A7FFC">
        <w:rPr>
          <w:lang w:val="ro-RO"/>
        </w:rPr>
        <w:t>emisii de pulberi și praf provenite din operațiunile aferente manevr</w:t>
      </w:r>
      <w:r w:rsidR="00E07F8B" w:rsidRPr="009A7FFC">
        <w:rPr>
          <w:lang w:val="ro-RO"/>
        </w:rPr>
        <w:t>a</w:t>
      </w:r>
      <w:r w:rsidR="00756BE0" w:rsidRPr="009A7FFC">
        <w:rPr>
          <w:lang w:val="ro-RO"/>
        </w:rPr>
        <w:t>rii p</w:t>
      </w:r>
      <w:r w:rsidR="00E07F8B" w:rsidRPr="009A7FFC">
        <w:rPr>
          <w:lang w:val="ro-RO"/>
        </w:rPr>
        <w:t>a</w:t>
      </w:r>
      <w:r w:rsidR="00756BE0" w:rsidRPr="009A7FFC">
        <w:rPr>
          <w:lang w:val="ro-RO"/>
        </w:rPr>
        <w:t>m</w:t>
      </w:r>
      <w:r w:rsidR="00E07F8B" w:rsidRPr="009A7FFC">
        <w:rPr>
          <w:lang w:val="ro-RO"/>
        </w:rPr>
        <w:t>a</w:t>
      </w:r>
      <w:r w:rsidR="00756BE0" w:rsidRPr="009A7FFC">
        <w:rPr>
          <w:lang w:val="ro-RO"/>
        </w:rPr>
        <w:t xml:space="preserve">ntului și materialelor de construcții pulverulente. O sursa de praf suplimentara </w:t>
      </w:r>
      <w:r w:rsidR="00EA0091" w:rsidRPr="009A7FFC">
        <w:rPr>
          <w:lang w:val="ro-RO"/>
        </w:rPr>
        <w:t xml:space="preserve">poate fi </w:t>
      </w:r>
      <w:r w:rsidR="00756BE0" w:rsidRPr="009A7FFC">
        <w:rPr>
          <w:lang w:val="ro-RO"/>
        </w:rPr>
        <w:t xml:space="preserve"> reprezentata </w:t>
      </w:r>
      <w:r w:rsidRPr="009A7FFC">
        <w:rPr>
          <w:lang w:val="ro-RO"/>
        </w:rPr>
        <w:t xml:space="preserve">si </w:t>
      </w:r>
      <w:r w:rsidR="00756BE0" w:rsidRPr="009A7FFC">
        <w:rPr>
          <w:lang w:val="ro-RO"/>
        </w:rPr>
        <w:t xml:space="preserve">de eroziunea provocata de vant, fenomen care insoteste </w:t>
      </w:r>
      <w:r w:rsidR="00EA0091" w:rsidRPr="009A7FFC">
        <w:rPr>
          <w:lang w:val="ro-RO"/>
        </w:rPr>
        <w:t xml:space="preserve">în general </w:t>
      </w:r>
      <w:r w:rsidR="00756BE0" w:rsidRPr="009A7FFC">
        <w:rPr>
          <w:lang w:val="ro-RO"/>
        </w:rPr>
        <w:t>lucrarile de constructie, datorita suprafetelor de teren expuse actiunii vantului, urmare a decopertarii</w:t>
      </w:r>
      <w:r w:rsidRPr="009A7FFC">
        <w:rPr>
          <w:rFonts w:eastAsia="Calibri"/>
          <w:iCs/>
          <w:lang w:val="ro-RO"/>
        </w:rPr>
        <w:t xml:space="preserve">. </w:t>
      </w:r>
    </w:p>
    <w:p w14:paraId="7DB9A416" w14:textId="2F8B15E3" w:rsidR="00996E87" w:rsidRPr="009A7FFC" w:rsidRDefault="00996E87" w:rsidP="00996E87">
      <w:pPr>
        <w:pStyle w:val="Footer"/>
        <w:tabs>
          <w:tab w:val="clear" w:pos="4320"/>
          <w:tab w:val="clear" w:pos="8640"/>
          <w:tab w:val="left" w:pos="-5954"/>
        </w:tabs>
        <w:spacing w:line="276" w:lineRule="auto"/>
        <w:ind w:firstLine="720"/>
        <w:jc w:val="both"/>
        <w:rPr>
          <w:rFonts w:eastAsia="Calibri"/>
          <w:iCs/>
          <w:lang w:val="ro-RO"/>
        </w:rPr>
      </w:pPr>
      <w:r w:rsidRPr="009A7FFC">
        <w:rPr>
          <w:rFonts w:eastAsia="Calibri"/>
          <w:iCs/>
          <w:lang w:val="ro-RO"/>
        </w:rPr>
        <w:t>Pentru proiectul analizat lucrarile de manipulare a solului vor fi reduse întrucat nu vor fi efectuate excavații ample pentru fundatii, ci doar degajarea terenului pe o adâncime de cca. 0,35 m pentru realizarea patului de piatra sparta ce va sustine platforma betonata. Emisia de praf va fi în acest caz dependenta de conținutul de umiditate al solului. Betonul nu se va prepara pe amplasament, ci va fi adus dintr-o stație de betoane autorizata, prin grija constructorului.</w:t>
      </w:r>
    </w:p>
    <w:p w14:paraId="279D7A1B" w14:textId="27688434" w:rsidR="00756BE0" w:rsidRPr="009A7FFC" w:rsidRDefault="00996E87" w:rsidP="005C689A">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 xml:space="preserve">Intrucat lucrarile propuse </w:t>
      </w:r>
      <w:r w:rsidR="00EA0091" w:rsidRPr="009A7FFC">
        <w:rPr>
          <w:rFonts w:ascii="Times New Roman" w:hAnsi="Times New Roman" w:cs="Times New Roman"/>
          <w:sz w:val="24"/>
          <w:szCs w:val="24"/>
          <w:lang w:val="ro-RO"/>
        </w:rPr>
        <w:t>nu sunt de amploare și se desfăsoară pe o perioada scurta de timp,</w:t>
      </w:r>
      <w:r w:rsidRPr="009A7FFC">
        <w:rPr>
          <w:rFonts w:ascii="Times New Roman" w:hAnsi="Times New Roman" w:cs="Times New Roman"/>
          <w:sz w:val="24"/>
          <w:szCs w:val="24"/>
          <w:lang w:val="ro-RO"/>
        </w:rPr>
        <w:t xml:space="preserve"> consideram ca </w:t>
      </w:r>
      <w:r w:rsidR="00EA0091" w:rsidRPr="009A7FFC">
        <w:rPr>
          <w:rFonts w:ascii="Times New Roman" w:hAnsi="Times New Roman" w:cs="Times New Roman"/>
          <w:sz w:val="24"/>
          <w:szCs w:val="24"/>
          <w:lang w:val="ro-RO"/>
        </w:rPr>
        <w:t>nu pot provoca un impact semnificativ</w:t>
      </w:r>
      <w:r w:rsidR="007A7320" w:rsidRPr="009A7FFC">
        <w:rPr>
          <w:rFonts w:ascii="Times New Roman" w:hAnsi="Times New Roman" w:cs="Times New Roman"/>
          <w:sz w:val="24"/>
          <w:szCs w:val="24"/>
          <w:lang w:val="ro-RO"/>
        </w:rPr>
        <w:t xml:space="preserve"> asupra aerului</w:t>
      </w:r>
      <w:r w:rsidR="00EA0091" w:rsidRPr="009A7FFC">
        <w:rPr>
          <w:rFonts w:ascii="Times New Roman" w:hAnsi="Times New Roman" w:cs="Times New Roman"/>
          <w:sz w:val="24"/>
          <w:szCs w:val="24"/>
          <w:lang w:val="ro-RO"/>
        </w:rPr>
        <w:t>.</w:t>
      </w:r>
    </w:p>
    <w:p w14:paraId="6D68D5F2" w14:textId="345B8D27" w:rsidR="00BE308B" w:rsidRPr="009A7FFC" w:rsidRDefault="005C689A" w:rsidP="005C689A">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Î</w:t>
      </w:r>
      <w:r w:rsidR="005A6549" w:rsidRPr="009A7FFC">
        <w:rPr>
          <w:rFonts w:ascii="Times New Roman" w:hAnsi="Times New Roman" w:cs="Times New Roman"/>
          <w:sz w:val="24"/>
          <w:szCs w:val="24"/>
          <w:lang w:val="ro-RO"/>
        </w:rPr>
        <w:t>n perioada de func</w:t>
      </w:r>
      <w:r w:rsidRPr="009A7FFC">
        <w:rPr>
          <w:rFonts w:ascii="Times New Roman" w:hAnsi="Times New Roman" w:cs="Times New Roman"/>
          <w:sz w:val="24"/>
          <w:szCs w:val="24"/>
          <w:lang w:val="ro-RO"/>
        </w:rPr>
        <w:t>ț</w:t>
      </w:r>
      <w:r w:rsidR="005A6549" w:rsidRPr="009A7FFC">
        <w:rPr>
          <w:rFonts w:ascii="Times New Roman" w:hAnsi="Times New Roman" w:cs="Times New Roman"/>
          <w:sz w:val="24"/>
          <w:szCs w:val="24"/>
          <w:lang w:val="ro-RO"/>
        </w:rPr>
        <w:t xml:space="preserve">ionare, </w:t>
      </w:r>
      <w:r w:rsidR="00EA0091" w:rsidRPr="009A7FFC">
        <w:rPr>
          <w:rFonts w:ascii="Times New Roman" w:hAnsi="Times New Roman" w:cs="Times New Roman"/>
          <w:sz w:val="24"/>
          <w:szCs w:val="24"/>
          <w:lang w:val="ro-RO"/>
        </w:rPr>
        <w:t>nu se poate lua in consider</w:t>
      </w:r>
      <w:r w:rsidR="007A7320" w:rsidRPr="009A7FFC">
        <w:rPr>
          <w:rFonts w:ascii="Times New Roman" w:hAnsi="Times New Roman" w:cs="Times New Roman"/>
          <w:sz w:val="24"/>
          <w:szCs w:val="24"/>
          <w:lang w:val="ro-RO"/>
        </w:rPr>
        <w:t xml:space="preserve">are </w:t>
      </w:r>
      <w:r w:rsidR="00EA0091" w:rsidRPr="009A7FFC">
        <w:rPr>
          <w:rFonts w:ascii="Times New Roman" w:hAnsi="Times New Roman" w:cs="Times New Roman"/>
          <w:sz w:val="24"/>
          <w:szCs w:val="24"/>
          <w:lang w:val="ro-RO"/>
        </w:rPr>
        <w:t xml:space="preserve">o intensificare a traficului in zona, </w:t>
      </w:r>
      <w:r w:rsidR="00BE308B" w:rsidRPr="009A7FFC">
        <w:rPr>
          <w:rFonts w:ascii="Times New Roman" w:hAnsi="Times New Roman" w:cs="Times New Roman"/>
          <w:sz w:val="24"/>
          <w:szCs w:val="24"/>
          <w:lang w:val="ro-RO"/>
        </w:rPr>
        <w:t>cu exceptia autovehiculel</w:t>
      </w:r>
      <w:r w:rsidR="007A265A" w:rsidRPr="009A7FFC">
        <w:rPr>
          <w:rFonts w:ascii="Times New Roman" w:hAnsi="Times New Roman" w:cs="Times New Roman"/>
          <w:sz w:val="24"/>
          <w:szCs w:val="24"/>
          <w:lang w:val="ro-RO"/>
        </w:rPr>
        <w:t>or</w:t>
      </w:r>
      <w:r w:rsidR="00BE308B" w:rsidRPr="009A7FFC">
        <w:rPr>
          <w:rFonts w:ascii="Times New Roman" w:hAnsi="Times New Roman" w:cs="Times New Roman"/>
          <w:sz w:val="24"/>
          <w:szCs w:val="24"/>
          <w:lang w:val="ro-RO"/>
        </w:rPr>
        <w:t xml:space="preserve"> pentru transport marfa. În acest caz emisiile se vor manifesta temporar şi pe arii restrânse. E</w:t>
      </w:r>
      <w:r w:rsidR="00EA0091" w:rsidRPr="009A7FFC">
        <w:rPr>
          <w:rFonts w:ascii="Times New Roman" w:hAnsi="Times New Roman" w:cs="Times New Roman"/>
          <w:sz w:val="24"/>
          <w:szCs w:val="24"/>
          <w:lang w:val="ro-RO"/>
        </w:rPr>
        <w:t xml:space="preserve">ventualele mirosuri nu vor fi deranjante, tinand cont </w:t>
      </w:r>
      <w:r w:rsidR="00BE308B" w:rsidRPr="009A7FFC">
        <w:rPr>
          <w:rFonts w:ascii="Times New Roman" w:hAnsi="Times New Roman" w:cs="Times New Roman"/>
          <w:sz w:val="24"/>
          <w:szCs w:val="24"/>
          <w:lang w:val="ro-RO"/>
        </w:rPr>
        <w:t xml:space="preserve">ca obiectivul este situat într-o zona deschisa, ce permite buna dispersare a </w:t>
      </w:r>
      <w:r w:rsidR="005A6549" w:rsidRPr="009A7FFC">
        <w:rPr>
          <w:rFonts w:ascii="Times New Roman" w:hAnsi="Times New Roman" w:cs="Times New Roman"/>
          <w:sz w:val="24"/>
          <w:szCs w:val="24"/>
          <w:lang w:val="ro-RO"/>
        </w:rPr>
        <w:t>emisiil</w:t>
      </w:r>
      <w:r w:rsidR="00BE308B" w:rsidRPr="009A7FFC">
        <w:rPr>
          <w:rFonts w:ascii="Times New Roman" w:hAnsi="Times New Roman" w:cs="Times New Roman"/>
          <w:sz w:val="24"/>
          <w:szCs w:val="24"/>
          <w:lang w:val="ro-RO"/>
        </w:rPr>
        <w:t>or.</w:t>
      </w:r>
    </w:p>
    <w:p w14:paraId="50CDA8B9" w14:textId="3A2E4258" w:rsidR="00211232" w:rsidRPr="009A7FFC" w:rsidRDefault="005A6549" w:rsidP="00AE3C26">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 xml:space="preserve"> </w:t>
      </w:r>
      <w:r w:rsidR="00AE3C26" w:rsidRPr="009A7FFC">
        <w:rPr>
          <w:rFonts w:ascii="Times New Roman" w:hAnsi="Times New Roman" w:cs="Times New Roman"/>
          <w:sz w:val="24"/>
          <w:szCs w:val="24"/>
          <w:lang w:val="ro-RO"/>
        </w:rPr>
        <w:t xml:space="preserve">Imobilul </w:t>
      </w:r>
      <w:r w:rsidR="00E25426" w:rsidRPr="009A7FFC">
        <w:rPr>
          <w:rFonts w:ascii="Times New Roman" w:hAnsi="Times New Roman" w:cs="Times New Roman"/>
          <w:sz w:val="24"/>
          <w:szCs w:val="24"/>
          <w:lang w:val="ro-RO"/>
        </w:rPr>
        <w:t>ce va avea funcționare estival</w:t>
      </w:r>
      <w:r w:rsidR="00E07F8B" w:rsidRPr="009A7FFC">
        <w:rPr>
          <w:rFonts w:ascii="Times New Roman" w:hAnsi="Times New Roman" w:cs="Times New Roman"/>
          <w:sz w:val="24"/>
          <w:szCs w:val="24"/>
          <w:lang w:val="ro-RO"/>
        </w:rPr>
        <w:t>a</w:t>
      </w:r>
      <w:r w:rsidR="007174D6" w:rsidRPr="009A7FFC">
        <w:rPr>
          <w:rFonts w:ascii="Times New Roman" w:hAnsi="Times New Roman" w:cs="Times New Roman"/>
          <w:sz w:val="24"/>
          <w:szCs w:val="24"/>
          <w:lang w:val="ro-RO"/>
        </w:rPr>
        <w:t xml:space="preserve"> </w:t>
      </w:r>
      <w:r w:rsidR="00AE3C26" w:rsidRPr="009A7FFC">
        <w:rPr>
          <w:rFonts w:ascii="Times New Roman" w:hAnsi="Times New Roman" w:cs="Times New Roman"/>
          <w:sz w:val="24"/>
          <w:szCs w:val="24"/>
          <w:lang w:val="ro-RO"/>
        </w:rPr>
        <w:t>este prev</w:t>
      </w:r>
      <w:r w:rsidR="00E07F8B" w:rsidRPr="009A7FFC">
        <w:rPr>
          <w:rFonts w:ascii="Times New Roman" w:hAnsi="Times New Roman" w:cs="Times New Roman"/>
          <w:sz w:val="24"/>
          <w:szCs w:val="24"/>
          <w:lang w:val="ro-RO"/>
        </w:rPr>
        <w:t>a</w:t>
      </w:r>
      <w:r w:rsidR="00AE3C26" w:rsidRPr="009A7FFC">
        <w:rPr>
          <w:rFonts w:ascii="Times New Roman" w:hAnsi="Times New Roman" w:cs="Times New Roman"/>
          <w:sz w:val="24"/>
          <w:szCs w:val="24"/>
          <w:lang w:val="ro-RO"/>
        </w:rPr>
        <w:t>zut c</w:t>
      </w:r>
      <w:r w:rsidR="00E25426" w:rsidRPr="009A7FFC">
        <w:rPr>
          <w:rFonts w:ascii="Times New Roman" w:hAnsi="Times New Roman" w:cs="Times New Roman"/>
          <w:sz w:val="24"/>
          <w:szCs w:val="24"/>
          <w:lang w:val="ro-RO"/>
        </w:rPr>
        <w:t xml:space="preserve">u </w:t>
      </w:r>
      <w:r w:rsidR="00EA0091" w:rsidRPr="009A7FFC">
        <w:rPr>
          <w:rFonts w:ascii="Times New Roman" w:hAnsi="Times New Roman" w:cs="Times New Roman"/>
          <w:sz w:val="24"/>
          <w:szCs w:val="24"/>
          <w:lang w:val="ro-RO"/>
        </w:rPr>
        <w:t xml:space="preserve">încălzitoare </w:t>
      </w:r>
      <w:r w:rsidR="00E25426" w:rsidRPr="009A7FFC">
        <w:rPr>
          <w:rFonts w:ascii="Times New Roman" w:hAnsi="Times New Roman" w:cs="Times New Roman"/>
          <w:sz w:val="24"/>
          <w:szCs w:val="24"/>
          <w:lang w:val="ro-RO"/>
        </w:rPr>
        <w:t>electrice de tip boiler sau instant, montate la punctele de consum pentru furnizarea de ap</w:t>
      </w:r>
      <w:r w:rsidR="00E07F8B" w:rsidRPr="009A7FFC">
        <w:rPr>
          <w:rFonts w:ascii="Times New Roman" w:hAnsi="Times New Roman" w:cs="Times New Roman"/>
          <w:sz w:val="24"/>
          <w:szCs w:val="24"/>
          <w:lang w:val="ro-RO"/>
        </w:rPr>
        <w:t>a</w:t>
      </w:r>
      <w:r w:rsidR="00E25426" w:rsidRPr="009A7FFC">
        <w:rPr>
          <w:rFonts w:ascii="Times New Roman" w:hAnsi="Times New Roman" w:cs="Times New Roman"/>
          <w:sz w:val="24"/>
          <w:szCs w:val="24"/>
          <w:lang w:val="ro-RO"/>
        </w:rPr>
        <w:t xml:space="preserve"> cald</w:t>
      </w:r>
      <w:r w:rsidR="00E07F8B" w:rsidRPr="009A7FFC">
        <w:rPr>
          <w:rFonts w:ascii="Times New Roman" w:hAnsi="Times New Roman" w:cs="Times New Roman"/>
          <w:sz w:val="24"/>
          <w:szCs w:val="24"/>
          <w:lang w:val="ro-RO"/>
        </w:rPr>
        <w:t>a</w:t>
      </w:r>
      <w:r w:rsidR="00E25426" w:rsidRPr="009A7FFC">
        <w:rPr>
          <w:rFonts w:ascii="Times New Roman" w:hAnsi="Times New Roman" w:cs="Times New Roman"/>
          <w:sz w:val="24"/>
          <w:szCs w:val="24"/>
          <w:lang w:val="ro-RO"/>
        </w:rPr>
        <w:t xml:space="preserve"> menajer</w:t>
      </w:r>
      <w:r w:rsidR="00E07F8B" w:rsidRPr="009A7FFC">
        <w:rPr>
          <w:rFonts w:ascii="Times New Roman" w:hAnsi="Times New Roman" w:cs="Times New Roman"/>
          <w:sz w:val="24"/>
          <w:szCs w:val="24"/>
          <w:lang w:val="ro-RO"/>
        </w:rPr>
        <w:t>a</w:t>
      </w:r>
      <w:r w:rsidR="00E25426" w:rsidRPr="009A7FFC">
        <w:rPr>
          <w:rFonts w:ascii="Times New Roman" w:hAnsi="Times New Roman" w:cs="Times New Roman"/>
          <w:sz w:val="24"/>
          <w:szCs w:val="24"/>
          <w:lang w:val="ro-RO"/>
        </w:rPr>
        <w:t>.</w:t>
      </w:r>
      <w:r w:rsidRPr="009A7FFC">
        <w:rPr>
          <w:rFonts w:ascii="Times New Roman" w:hAnsi="Times New Roman" w:cs="Times New Roman"/>
          <w:sz w:val="24"/>
          <w:szCs w:val="24"/>
          <w:lang w:val="ro-RO"/>
        </w:rPr>
        <w:t xml:space="preserve"> </w:t>
      </w:r>
    </w:p>
    <w:p w14:paraId="0A75A0AF" w14:textId="77777777" w:rsidR="004A0802" w:rsidRPr="009A7FFC" w:rsidRDefault="004A0802" w:rsidP="00AE3C26">
      <w:pPr>
        <w:widowControl w:val="0"/>
        <w:autoSpaceDE w:val="0"/>
        <w:autoSpaceDN w:val="0"/>
        <w:adjustRightInd w:val="0"/>
        <w:spacing w:after="0"/>
        <w:ind w:firstLine="709"/>
        <w:jc w:val="both"/>
        <w:rPr>
          <w:rFonts w:ascii="Times New Roman" w:hAnsi="Times New Roman" w:cs="Times New Roman"/>
          <w:sz w:val="24"/>
          <w:szCs w:val="24"/>
          <w:lang w:val="ro-RO"/>
        </w:rPr>
      </w:pPr>
    </w:p>
    <w:p w14:paraId="7CCEB2B8" w14:textId="35B71758" w:rsidR="00753DAD" w:rsidRPr="009A7FFC" w:rsidRDefault="00753DAD" w:rsidP="00BF0B9B">
      <w:pPr>
        <w:autoSpaceDE w:val="0"/>
        <w:autoSpaceDN w:val="0"/>
        <w:adjustRightInd w:val="0"/>
        <w:spacing w:after="0" w:line="240" w:lineRule="auto"/>
        <w:rPr>
          <w:rFonts w:ascii="Times New Roman" w:hAnsi="Times New Roman" w:cs="Times New Roman"/>
          <w:b/>
          <w:bCs/>
          <w:sz w:val="24"/>
          <w:szCs w:val="24"/>
          <w:lang w:val="ro-RO"/>
        </w:rPr>
      </w:pPr>
      <w:r w:rsidRPr="009A7FFC">
        <w:rPr>
          <w:rFonts w:ascii="Times New Roman" w:hAnsi="Times New Roman" w:cs="Times New Roman"/>
          <w:sz w:val="24"/>
          <w:szCs w:val="24"/>
          <w:lang w:val="ro-RO"/>
        </w:rPr>
        <w:t xml:space="preserve">    </w:t>
      </w:r>
      <w:r w:rsidR="00AE3C26" w:rsidRPr="009A7FFC">
        <w:rPr>
          <w:rFonts w:ascii="Times New Roman" w:hAnsi="Times New Roman" w:cs="Times New Roman"/>
          <w:b/>
          <w:bCs/>
          <w:sz w:val="24"/>
          <w:szCs w:val="24"/>
          <w:lang w:val="ro-RO"/>
        </w:rPr>
        <w:t xml:space="preserve">b.2) </w:t>
      </w:r>
      <w:r w:rsidRPr="009A7FFC">
        <w:rPr>
          <w:rFonts w:ascii="Times New Roman" w:hAnsi="Times New Roman" w:cs="Times New Roman"/>
          <w:sz w:val="24"/>
          <w:szCs w:val="24"/>
          <w:lang w:val="ro-RO"/>
        </w:rPr>
        <w:t xml:space="preserve"> </w:t>
      </w:r>
      <w:r w:rsidRPr="009A7FFC">
        <w:rPr>
          <w:rFonts w:ascii="Times New Roman" w:hAnsi="Times New Roman" w:cs="Times New Roman"/>
          <w:b/>
          <w:bCs/>
          <w:sz w:val="24"/>
          <w:szCs w:val="24"/>
          <w:lang w:val="ro-RO"/>
        </w:rPr>
        <w:t>instalaţiile pentru reţinerea şi dispersia poluanţilor în atmosfer</w:t>
      </w:r>
      <w:r w:rsidR="00E07F8B" w:rsidRPr="009A7FFC">
        <w:rPr>
          <w:rFonts w:ascii="Times New Roman" w:hAnsi="Times New Roman" w:cs="Times New Roman"/>
          <w:b/>
          <w:bCs/>
          <w:sz w:val="24"/>
          <w:szCs w:val="24"/>
          <w:lang w:val="ro-RO"/>
        </w:rPr>
        <w:t>a</w:t>
      </w:r>
      <w:r w:rsidRPr="009A7FFC">
        <w:rPr>
          <w:rFonts w:ascii="Times New Roman" w:hAnsi="Times New Roman" w:cs="Times New Roman"/>
          <w:b/>
          <w:bCs/>
          <w:sz w:val="24"/>
          <w:szCs w:val="24"/>
          <w:lang w:val="ro-RO"/>
        </w:rPr>
        <w:t>:</w:t>
      </w:r>
    </w:p>
    <w:p w14:paraId="0950662A" w14:textId="13B9208A" w:rsidR="00415430" w:rsidRPr="009A7FFC" w:rsidRDefault="00415430" w:rsidP="00415430">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În perioada de executie a obiectivului, nu vor rezulta concentraţii de poluanţi care să depăşească limitele maxime admisibile, nefiind necesare instalaţii de captare - epurare -evacuare în atmosfera a aerului impurificat/gazelor reziduale.</w:t>
      </w:r>
    </w:p>
    <w:p w14:paraId="4B0BF9D5" w14:textId="18B62C42" w:rsidR="00415430" w:rsidRPr="009A7FFC" w:rsidRDefault="00415430" w:rsidP="00AE3C26">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Sistemul de constructie fiind simplu (elemente ecarisate din lemn, asezate pe o platforma  din beton armat), nivelul estimat al emisiilor din sursa dirijata se incadreaza in VLE impuse prin legislatia de mediu in vigoare.</w:t>
      </w:r>
    </w:p>
    <w:p w14:paraId="6562DAE5" w14:textId="0F8087CF" w:rsidR="00753DAD" w:rsidRPr="009A7FFC" w:rsidRDefault="00415430" w:rsidP="00AE3C26">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A</w:t>
      </w:r>
      <w:r w:rsidR="00753DAD" w:rsidRPr="009A7FFC">
        <w:rPr>
          <w:rFonts w:ascii="Times New Roman" w:hAnsi="Times New Roman" w:cs="Times New Roman"/>
          <w:sz w:val="24"/>
          <w:szCs w:val="24"/>
          <w:lang w:val="ro-RO"/>
        </w:rPr>
        <w:t>plicarea urm</w:t>
      </w:r>
      <w:r w:rsidR="00E07F8B" w:rsidRPr="009A7FFC">
        <w:rPr>
          <w:rFonts w:ascii="Times New Roman" w:hAnsi="Times New Roman" w:cs="Times New Roman"/>
          <w:sz w:val="24"/>
          <w:szCs w:val="24"/>
          <w:lang w:val="ro-RO"/>
        </w:rPr>
        <w:t>a</w:t>
      </w:r>
      <w:r w:rsidR="00753DAD" w:rsidRPr="009A7FFC">
        <w:rPr>
          <w:rFonts w:ascii="Times New Roman" w:hAnsi="Times New Roman" w:cs="Times New Roman"/>
          <w:sz w:val="24"/>
          <w:szCs w:val="24"/>
          <w:lang w:val="ro-RO"/>
        </w:rPr>
        <w:t>toarelor m</w:t>
      </w:r>
      <w:r w:rsidR="00E07F8B" w:rsidRPr="009A7FFC">
        <w:rPr>
          <w:rFonts w:ascii="Times New Roman" w:hAnsi="Times New Roman" w:cs="Times New Roman"/>
          <w:sz w:val="24"/>
          <w:szCs w:val="24"/>
          <w:lang w:val="ro-RO"/>
        </w:rPr>
        <w:t>a</w:t>
      </w:r>
      <w:r w:rsidR="00753DAD" w:rsidRPr="009A7FFC">
        <w:rPr>
          <w:rFonts w:ascii="Times New Roman" w:hAnsi="Times New Roman" w:cs="Times New Roman"/>
          <w:sz w:val="24"/>
          <w:szCs w:val="24"/>
          <w:lang w:val="ro-RO"/>
        </w:rPr>
        <w:t>suri</w:t>
      </w:r>
      <w:r w:rsidRPr="009A7FFC">
        <w:rPr>
          <w:rFonts w:ascii="Times New Roman" w:hAnsi="Times New Roman" w:cs="Times New Roman"/>
          <w:sz w:val="24"/>
          <w:szCs w:val="24"/>
          <w:lang w:val="ro-RO"/>
        </w:rPr>
        <w:t xml:space="preserve"> poate avea efecte benefice asupra nivelul de poluare, chiar daca acesta este unul redus:</w:t>
      </w:r>
    </w:p>
    <w:p w14:paraId="1C7462A7" w14:textId="21D39972" w:rsidR="003D54B1" w:rsidRPr="009A7FFC" w:rsidRDefault="003D54B1" w:rsidP="00AE6ABB">
      <w:pPr>
        <w:pStyle w:val="BodyTextIndent3"/>
        <w:numPr>
          <w:ilvl w:val="1"/>
          <w:numId w:val="15"/>
        </w:numPr>
        <w:tabs>
          <w:tab w:val="num" w:pos="720"/>
        </w:tabs>
        <w:spacing w:after="0"/>
        <w:ind w:left="720" w:right="28"/>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procedur</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 de operare standard</w:t>
      </w:r>
      <w:r w:rsidR="00CE7B02" w:rsidRPr="009A7FFC">
        <w:rPr>
          <w:rFonts w:ascii="Times New Roman" w:hAnsi="Times New Roman" w:cs="Times New Roman"/>
          <w:sz w:val="24"/>
          <w:szCs w:val="24"/>
          <w:lang w:val="ro-RO"/>
        </w:rPr>
        <w:t xml:space="preserve"> pentru oprirea activit</w:t>
      </w:r>
      <w:r w:rsidR="00E07F8B" w:rsidRPr="009A7FFC">
        <w:rPr>
          <w:rFonts w:ascii="Times New Roman" w:hAnsi="Times New Roman" w:cs="Times New Roman"/>
          <w:sz w:val="24"/>
          <w:szCs w:val="24"/>
          <w:lang w:val="ro-RO"/>
        </w:rPr>
        <w:t>a</w:t>
      </w:r>
      <w:r w:rsidR="00CE7B02" w:rsidRPr="009A7FFC">
        <w:rPr>
          <w:rFonts w:ascii="Times New Roman" w:hAnsi="Times New Roman" w:cs="Times New Roman"/>
          <w:sz w:val="24"/>
          <w:szCs w:val="24"/>
          <w:lang w:val="ro-RO"/>
        </w:rPr>
        <w:t>ților generatoare de praf în perioadele cu v</w:t>
      </w:r>
      <w:r w:rsidR="00E07F8B" w:rsidRPr="009A7FFC">
        <w:rPr>
          <w:rFonts w:ascii="Times New Roman" w:hAnsi="Times New Roman" w:cs="Times New Roman"/>
          <w:sz w:val="24"/>
          <w:szCs w:val="24"/>
          <w:lang w:val="ro-RO"/>
        </w:rPr>
        <w:t>a</w:t>
      </w:r>
      <w:r w:rsidR="00CE7B02" w:rsidRPr="009A7FFC">
        <w:rPr>
          <w:rFonts w:ascii="Times New Roman" w:hAnsi="Times New Roman" w:cs="Times New Roman"/>
          <w:sz w:val="24"/>
          <w:szCs w:val="24"/>
          <w:lang w:val="ro-RO"/>
        </w:rPr>
        <w:t>nt puternic</w:t>
      </w:r>
      <w:r w:rsidR="00F51E70" w:rsidRPr="009A7FFC">
        <w:rPr>
          <w:rFonts w:ascii="Times New Roman" w:hAnsi="Times New Roman" w:cs="Times New Roman"/>
          <w:sz w:val="24"/>
          <w:szCs w:val="24"/>
          <w:lang w:val="ro-RO"/>
        </w:rPr>
        <w:t>;</w:t>
      </w:r>
    </w:p>
    <w:p w14:paraId="37F963E1" w14:textId="6989AA65" w:rsidR="00F51E70" w:rsidRPr="009A7FFC" w:rsidRDefault="00F51E70" w:rsidP="00AE6ABB">
      <w:pPr>
        <w:pStyle w:val="BodyTextIndent3"/>
        <w:numPr>
          <w:ilvl w:val="1"/>
          <w:numId w:val="15"/>
        </w:numPr>
        <w:tabs>
          <w:tab w:val="num" w:pos="720"/>
        </w:tabs>
        <w:spacing w:after="0"/>
        <w:ind w:left="720" w:right="28"/>
        <w:jc w:val="both"/>
        <w:rPr>
          <w:rFonts w:ascii="Times New Roman" w:hAnsi="Times New Roman" w:cs="Times New Roman"/>
          <w:sz w:val="24"/>
          <w:szCs w:val="24"/>
          <w:lang w:val="ro-RO"/>
        </w:rPr>
      </w:pPr>
      <w:r w:rsidRPr="009A7FFC">
        <w:rPr>
          <w:rFonts w:ascii="Times New Roman" w:hAnsi="Times New Roman" w:cs="Times New Roman"/>
          <w:sz w:val="24"/>
          <w:szCs w:val="24"/>
          <w:lang w:val="ro-RO" w:eastAsia="ro-RO"/>
        </w:rPr>
        <w:t xml:space="preserve">umectarea terenului </w:t>
      </w:r>
      <w:r w:rsidR="00415430" w:rsidRPr="009A7FFC">
        <w:rPr>
          <w:rFonts w:ascii="Times New Roman" w:hAnsi="Times New Roman" w:cs="Times New Roman"/>
          <w:sz w:val="24"/>
          <w:szCs w:val="24"/>
          <w:lang w:val="ro-RO" w:eastAsia="ro-RO"/>
        </w:rPr>
        <w:t xml:space="preserve">și cailor de acces </w:t>
      </w:r>
      <w:r w:rsidRPr="009A7FFC">
        <w:rPr>
          <w:rFonts w:ascii="Times New Roman" w:hAnsi="Times New Roman" w:cs="Times New Roman"/>
          <w:sz w:val="24"/>
          <w:szCs w:val="24"/>
          <w:lang w:val="ro-RO" w:eastAsia="ro-RO"/>
        </w:rPr>
        <w:t>pentru limitarea emisi</w:t>
      </w:r>
      <w:r w:rsidR="004A0802" w:rsidRPr="009A7FFC">
        <w:rPr>
          <w:rFonts w:ascii="Times New Roman" w:hAnsi="Times New Roman" w:cs="Times New Roman"/>
          <w:sz w:val="24"/>
          <w:szCs w:val="24"/>
          <w:lang w:val="ro-RO" w:eastAsia="ro-RO"/>
        </w:rPr>
        <w:t>i</w:t>
      </w:r>
      <w:r w:rsidRPr="009A7FFC">
        <w:rPr>
          <w:rFonts w:ascii="Times New Roman" w:hAnsi="Times New Roman" w:cs="Times New Roman"/>
          <w:sz w:val="24"/>
          <w:szCs w:val="24"/>
          <w:lang w:val="ro-RO" w:eastAsia="ro-RO"/>
        </w:rPr>
        <w:t>lor de pulberi;</w:t>
      </w:r>
    </w:p>
    <w:p w14:paraId="757985F4" w14:textId="42E8DB6E" w:rsidR="00753DAD" w:rsidRPr="009A7FFC" w:rsidRDefault="00753DAD" w:rsidP="00AE6ABB">
      <w:pPr>
        <w:pStyle w:val="BodyTextIndent3"/>
        <w:numPr>
          <w:ilvl w:val="1"/>
          <w:numId w:val="15"/>
        </w:numPr>
        <w:tabs>
          <w:tab w:val="num" w:pos="720"/>
        </w:tabs>
        <w:spacing w:after="0"/>
        <w:ind w:left="720" w:right="28"/>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utilizarea echipamentelor și utilajelor corespunz</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toare din punct de vedere tehnic, de generații recente, prev</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zute cu sisteme performante de minimizare a poluanților emiși în atmosfer</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w:t>
      </w:r>
    </w:p>
    <w:p w14:paraId="5214CBF7" w14:textId="77777777" w:rsidR="00753DAD" w:rsidRPr="009A7FFC" w:rsidRDefault="00753DAD" w:rsidP="00AE6ABB">
      <w:pPr>
        <w:pStyle w:val="BodyTextIndent3"/>
        <w:numPr>
          <w:ilvl w:val="1"/>
          <w:numId w:val="15"/>
        </w:numPr>
        <w:tabs>
          <w:tab w:val="num" w:pos="720"/>
        </w:tabs>
        <w:spacing w:after="0"/>
        <w:ind w:left="720" w:right="28"/>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utilizarea de combustibili cu conținut redus de sulf, conform prevederilor legislative în vigoare</w:t>
      </w:r>
      <w:r w:rsidR="00211232" w:rsidRPr="009A7FFC">
        <w:rPr>
          <w:rFonts w:ascii="Times New Roman" w:hAnsi="Times New Roman" w:cs="Times New Roman"/>
          <w:sz w:val="24"/>
          <w:szCs w:val="24"/>
          <w:lang w:val="ro-RO"/>
        </w:rPr>
        <w:t>.</w:t>
      </w:r>
    </w:p>
    <w:p w14:paraId="02E192FC" w14:textId="77777777" w:rsidR="00753DAD" w:rsidRPr="009A7FFC" w:rsidRDefault="00753DAD" w:rsidP="00AE3C26">
      <w:pPr>
        <w:widowControl w:val="0"/>
        <w:autoSpaceDE w:val="0"/>
        <w:autoSpaceDN w:val="0"/>
        <w:adjustRightInd w:val="0"/>
        <w:spacing w:after="0"/>
        <w:ind w:firstLine="709"/>
        <w:jc w:val="both"/>
        <w:rPr>
          <w:rFonts w:ascii="Times New Roman" w:hAnsi="Times New Roman" w:cs="Times New Roman"/>
          <w:sz w:val="24"/>
          <w:szCs w:val="24"/>
        </w:rPr>
      </w:pPr>
    </w:p>
    <w:p w14:paraId="3079BFA2" w14:textId="46BA6428" w:rsidR="00740CCC" w:rsidRPr="009A7FFC" w:rsidRDefault="004B4380" w:rsidP="00834732">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lastRenderedPageBreak/>
        <w:t xml:space="preserve">În perioada de funcționare a imobilului </w:t>
      </w:r>
      <w:r w:rsidR="00834732" w:rsidRPr="009A7FFC">
        <w:rPr>
          <w:rFonts w:ascii="Times New Roman" w:hAnsi="Times New Roman" w:cs="Times New Roman"/>
          <w:sz w:val="24"/>
          <w:szCs w:val="24"/>
          <w:lang w:val="ro-RO"/>
        </w:rPr>
        <w:t>v</w:t>
      </w:r>
      <w:r w:rsidR="00E509C4" w:rsidRPr="009A7FFC">
        <w:rPr>
          <w:rFonts w:ascii="Times New Roman" w:hAnsi="Times New Roman" w:cs="Times New Roman"/>
          <w:sz w:val="24"/>
          <w:szCs w:val="24"/>
          <w:lang w:val="ro-RO"/>
        </w:rPr>
        <w:t xml:space="preserve">ehicularea aerului </w:t>
      </w:r>
      <w:r w:rsidR="00834732" w:rsidRPr="009A7FFC">
        <w:rPr>
          <w:rFonts w:ascii="Times New Roman" w:hAnsi="Times New Roman" w:cs="Times New Roman"/>
          <w:sz w:val="24"/>
          <w:szCs w:val="24"/>
          <w:lang w:val="ro-RO"/>
        </w:rPr>
        <w:t xml:space="preserve">din zona de bucatarie </w:t>
      </w:r>
      <w:r w:rsidR="00E509C4" w:rsidRPr="009A7FFC">
        <w:rPr>
          <w:rFonts w:ascii="Times New Roman" w:hAnsi="Times New Roman" w:cs="Times New Roman"/>
          <w:sz w:val="24"/>
          <w:szCs w:val="24"/>
          <w:lang w:val="ro-RO"/>
        </w:rPr>
        <w:t xml:space="preserve">se va putea face și cu ajutorul </w:t>
      </w:r>
      <w:r w:rsidR="00834732" w:rsidRPr="009A7FFC">
        <w:rPr>
          <w:rFonts w:ascii="Times New Roman" w:hAnsi="Times New Roman" w:cs="Times New Roman"/>
          <w:sz w:val="24"/>
          <w:szCs w:val="24"/>
          <w:lang w:val="ro-RO"/>
        </w:rPr>
        <w:t>unui</w:t>
      </w:r>
      <w:r w:rsidR="00E509C4" w:rsidRPr="009A7FFC">
        <w:rPr>
          <w:rFonts w:ascii="Times New Roman" w:hAnsi="Times New Roman" w:cs="Times New Roman"/>
          <w:sz w:val="24"/>
          <w:szCs w:val="24"/>
          <w:lang w:val="ro-RO"/>
        </w:rPr>
        <w:t xml:space="preserve"> ventilator</w:t>
      </w:r>
      <w:r w:rsidR="00834732" w:rsidRPr="009A7FFC">
        <w:rPr>
          <w:rFonts w:ascii="Times New Roman" w:hAnsi="Times New Roman" w:cs="Times New Roman"/>
          <w:sz w:val="24"/>
          <w:szCs w:val="24"/>
          <w:lang w:val="ro-RO"/>
        </w:rPr>
        <w:t>, iar in zona deservire cu ajutorul</w:t>
      </w:r>
      <w:r w:rsidRPr="009A7FFC">
        <w:rPr>
          <w:rFonts w:ascii="Times New Roman" w:hAnsi="Times New Roman" w:cs="Times New Roman"/>
          <w:sz w:val="24"/>
          <w:szCs w:val="24"/>
          <w:lang w:val="ro-RO"/>
        </w:rPr>
        <w:t xml:space="preserve"> aparate</w:t>
      </w:r>
      <w:r w:rsidR="00834732" w:rsidRPr="009A7FFC">
        <w:rPr>
          <w:rFonts w:ascii="Times New Roman" w:hAnsi="Times New Roman" w:cs="Times New Roman"/>
          <w:sz w:val="24"/>
          <w:szCs w:val="24"/>
          <w:lang w:val="ro-RO"/>
        </w:rPr>
        <w:t>lor</w:t>
      </w:r>
      <w:r w:rsidRPr="009A7FFC">
        <w:rPr>
          <w:rFonts w:ascii="Times New Roman" w:hAnsi="Times New Roman" w:cs="Times New Roman"/>
          <w:sz w:val="24"/>
          <w:szCs w:val="24"/>
          <w:lang w:val="ro-RO"/>
        </w:rPr>
        <w:t xml:space="preserve"> de aer condiționat de ultim</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 generație ce utilizeaz</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 drept agent de r</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cire freonul ecologic.</w:t>
      </w:r>
      <w:r w:rsidR="00834732" w:rsidRPr="009A7FFC">
        <w:rPr>
          <w:rFonts w:ascii="Times New Roman" w:hAnsi="Times New Roman" w:cs="Times New Roman"/>
          <w:sz w:val="24"/>
          <w:szCs w:val="24"/>
          <w:lang w:val="ro-RO"/>
        </w:rPr>
        <w:t xml:space="preserve"> </w:t>
      </w:r>
    </w:p>
    <w:p w14:paraId="65155780" w14:textId="6E1216F9" w:rsidR="00F51E70" w:rsidRPr="009A7FFC" w:rsidRDefault="00834732" w:rsidP="00D84282">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Camerele de frig procurate de la furnizori autorizati vor fi intretinute de frigotehnisti specializati.</w:t>
      </w:r>
      <w:r w:rsidR="00D84282">
        <w:rPr>
          <w:rFonts w:ascii="Times New Roman" w:hAnsi="Times New Roman" w:cs="Times New Roman"/>
          <w:sz w:val="24"/>
          <w:szCs w:val="24"/>
          <w:lang w:val="ro-RO"/>
        </w:rPr>
        <w:t xml:space="preserve"> </w:t>
      </w:r>
      <w:r w:rsidRPr="009A7FFC">
        <w:rPr>
          <w:rFonts w:ascii="Times New Roman" w:hAnsi="Times New Roman" w:cs="Times New Roman"/>
          <w:sz w:val="24"/>
          <w:szCs w:val="24"/>
          <w:lang w:val="ro-RO"/>
        </w:rPr>
        <w:t>T</w:t>
      </w:r>
      <w:r w:rsidR="00F51E70" w:rsidRPr="009A7FFC">
        <w:rPr>
          <w:rFonts w:ascii="Times New Roman" w:hAnsi="Times New Roman" w:cs="Times New Roman"/>
          <w:sz w:val="24"/>
          <w:szCs w:val="24"/>
          <w:lang w:val="ro-RO"/>
        </w:rPr>
        <w:t>erenul aferent obiectivului de investi</w:t>
      </w:r>
      <w:r w:rsidR="00AE3C26" w:rsidRPr="009A7FFC">
        <w:rPr>
          <w:rFonts w:ascii="Times New Roman" w:hAnsi="Times New Roman" w:cs="Times New Roman"/>
          <w:sz w:val="24"/>
          <w:szCs w:val="24"/>
          <w:lang w:val="ro-RO"/>
        </w:rPr>
        <w:t>ț</w:t>
      </w:r>
      <w:r w:rsidR="00F51E70" w:rsidRPr="009A7FFC">
        <w:rPr>
          <w:rFonts w:ascii="Times New Roman" w:hAnsi="Times New Roman" w:cs="Times New Roman"/>
          <w:sz w:val="24"/>
          <w:szCs w:val="24"/>
          <w:lang w:val="ro-RO"/>
        </w:rPr>
        <w:t xml:space="preserve">ii va fi </w:t>
      </w:r>
      <w:r w:rsidR="007B26BF" w:rsidRPr="009A7FFC">
        <w:rPr>
          <w:rFonts w:ascii="Times New Roman" w:hAnsi="Times New Roman" w:cs="Times New Roman"/>
          <w:sz w:val="24"/>
          <w:szCs w:val="24"/>
          <w:lang w:val="ro-RO"/>
        </w:rPr>
        <w:t xml:space="preserve">amenajat cu spații verzi, ceea ce va </w:t>
      </w:r>
      <w:r w:rsidR="00AE3C26" w:rsidRPr="009A7FFC">
        <w:rPr>
          <w:rFonts w:ascii="Times New Roman" w:hAnsi="Times New Roman" w:cs="Times New Roman"/>
          <w:sz w:val="24"/>
          <w:szCs w:val="24"/>
          <w:lang w:val="ro-RO"/>
        </w:rPr>
        <w:t>îmbun</w:t>
      </w:r>
      <w:r w:rsidR="00E07F8B" w:rsidRPr="009A7FFC">
        <w:rPr>
          <w:rFonts w:ascii="Times New Roman" w:hAnsi="Times New Roman" w:cs="Times New Roman"/>
          <w:sz w:val="24"/>
          <w:szCs w:val="24"/>
          <w:lang w:val="ro-RO"/>
        </w:rPr>
        <w:t>a</w:t>
      </w:r>
      <w:r w:rsidR="00AE3C26" w:rsidRPr="009A7FFC">
        <w:rPr>
          <w:rFonts w:ascii="Times New Roman" w:hAnsi="Times New Roman" w:cs="Times New Roman"/>
          <w:sz w:val="24"/>
          <w:szCs w:val="24"/>
          <w:lang w:val="ro-RO"/>
        </w:rPr>
        <w:t>t</w:t>
      </w:r>
      <w:r w:rsidR="00E07F8B" w:rsidRPr="009A7FFC">
        <w:rPr>
          <w:rFonts w:ascii="Times New Roman" w:hAnsi="Times New Roman" w:cs="Times New Roman"/>
          <w:sz w:val="24"/>
          <w:szCs w:val="24"/>
          <w:lang w:val="ro-RO"/>
        </w:rPr>
        <w:t>a</w:t>
      </w:r>
      <w:r w:rsidR="00AE3C26" w:rsidRPr="009A7FFC">
        <w:rPr>
          <w:rFonts w:ascii="Times New Roman" w:hAnsi="Times New Roman" w:cs="Times New Roman"/>
          <w:sz w:val="24"/>
          <w:szCs w:val="24"/>
          <w:lang w:val="ro-RO"/>
        </w:rPr>
        <w:t>ți as</w:t>
      </w:r>
      <w:r w:rsidR="008A41A0" w:rsidRPr="009A7FFC">
        <w:rPr>
          <w:rFonts w:ascii="Times New Roman" w:hAnsi="Times New Roman" w:cs="Times New Roman"/>
          <w:sz w:val="24"/>
          <w:szCs w:val="24"/>
          <w:lang w:val="ro-RO"/>
        </w:rPr>
        <w:t>p</w:t>
      </w:r>
      <w:r w:rsidR="00AE3C26" w:rsidRPr="009A7FFC">
        <w:rPr>
          <w:rFonts w:ascii="Times New Roman" w:hAnsi="Times New Roman" w:cs="Times New Roman"/>
          <w:sz w:val="24"/>
          <w:szCs w:val="24"/>
          <w:lang w:val="ro-RO"/>
        </w:rPr>
        <w:t>e</w:t>
      </w:r>
      <w:r w:rsidR="008A41A0" w:rsidRPr="009A7FFC">
        <w:rPr>
          <w:rFonts w:ascii="Times New Roman" w:hAnsi="Times New Roman" w:cs="Times New Roman"/>
          <w:sz w:val="24"/>
          <w:szCs w:val="24"/>
          <w:lang w:val="ro-RO"/>
        </w:rPr>
        <w:t>c</w:t>
      </w:r>
      <w:r w:rsidR="00AE3C26" w:rsidRPr="009A7FFC">
        <w:rPr>
          <w:rFonts w:ascii="Times New Roman" w:hAnsi="Times New Roman" w:cs="Times New Roman"/>
          <w:sz w:val="24"/>
          <w:szCs w:val="24"/>
          <w:lang w:val="ro-RO"/>
        </w:rPr>
        <w:t>tul zonei, at</w:t>
      </w:r>
      <w:r w:rsidR="00E07F8B" w:rsidRPr="009A7FFC">
        <w:rPr>
          <w:rFonts w:ascii="Times New Roman" w:hAnsi="Times New Roman" w:cs="Times New Roman"/>
          <w:sz w:val="24"/>
          <w:szCs w:val="24"/>
          <w:lang w:val="ro-RO"/>
        </w:rPr>
        <w:t>a</w:t>
      </w:r>
      <w:r w:rsidR="00AE3C26" w:rsidRPr="009A7FFC">
        <w:rPr>
          <w:rFonts w:ascii="Times New Roman" w:hAnsi="Times New Roman" w:cs="Times New Roman"/>
          <w:sz w:val="24"/>
          <w:szCs w:val="24"/>
          <w:lang w:val="ro-RO"/>
        </w:rPr>
        <w:t xml:space="preserve">t din punct de </w:t>
      </w:r>
      <w:r w:rsidR="007B26BF" w:rsidRPr="009A7FFC">
        <w:rPr>
          <w:rFonts w:ascii="Times New Roman" w:hAnsi="Times New Roman" w:cs="Times New Roman"/>
          <w:sz w:val="24"/>
          <w:szCs w:val="24"/>
          <w:lang w:val="ro-RO"/>
        </w:rPr>
        <w:t>ved</w:t>
      </w:r>
      <w:r w:rsidR="00AE3C26" w:rsidRPr="009A7FFC">
        <w:rPr>
          <w:rFonts w:ascii="Times New Roman" w:hAnsi="Times New Roman" w:cs="Times New Roman"/>
          <w:sz w:val="24"/>
          <w:szCs w:val="24"/>
          <w:lang w:val="ro-RO"/>
        </w:rPr>
        <w:t>e</w:t>
      </w:r>
      <w:r w:rsidR="007B26BF" w:rsidRPr="009A7FFC">
        <w:rPr>
          <w:rFonts w:ascii="Times New Roman" w:hAnsi="Times New Roman" w:cs="Times New Roman"/>
          <w:sz w:val="24"/>
          <w:szCs w:val="24"/>
          <w:lang w:val="ro-RO"/>
        </w:rPr>
        <w:t>re peisagistic</w:t>
      </w:r>
      <w:r w:rsidR="008A41A0" w:rsidRPr="009A7FFC">
        <w:rPr>
          <w:rFonts w:ascii="Times New Roman" w:hAnsi="Times New Roman" w:cs="Times New Roman"/>
          <w:sz w:val="24"/>
          <w:szCs w:val="24"/>
          <w:lang w:val="ro-RO"/>
        </w:rPr>
        <w:t>, c</w:t>
      </w:r>
      <w:r w:rsidR="00E07F8B" w:rsidRPr="009A7FFC">
        <w:rPr>
          <w:rFonts w:ascii="Times New Roman" w:hAnsi="Times New Roman" w:cs="Times New Roman"/>
          <w:sz w:val="24"/>
          <w:szCs w:val="24"/>
          <w:lang w:val="ro-RO"/>
        </w:rPr>
        <w:t>a</w:t>
      </w:r>
      <w:r w:rsidR="008A41A0" w:rsidRPr="009A7FFC">
        <w:rPr>
          <w:rFonts w:ascii="Times New Roman" w:hAnsi="Times New Roman" w:cs="Times New Roman"/>
          <w:sz w:val="24"/>
          <w:szCs w:val="24"/>
          <w:lang w:val="ro-RO"/>
        </w:rPr>
        <w:t>t și al calit</w:t>
      </w:r>
      <w:r w:rsidR="00E07F8B" w:rsidRPr="009A7FFC">
        <w:rPr>
          <w:rFonts w:ascii="Times New Roman" w:hAnsi="Times New Roman" w:cs="Times New Roman"/>
          <w:sz w:val="24"/>
          <w:szCs w:val="24"/>
          <w:lang w:val="ro-RO"/>
        </w:rPr>
        <w:t>a</w:t>
      </w:r>
      <w:r w:rsidR="008A41A0" w:rsidRPr="009A7FFC">
        <w:rPr>
          <w:rFonts w:ascii="Times New Roman" w:hAnsi="Times New Roman" w:cs="Times New Roman"/>
          <w:sz w:val="24"/>
          <w:szCs w:val="24"/>
          <w:lang w:val="ro-RO"/>
        </w:rPr>
        <w:t>ții aerului</w:t>
      </w:r>
      <w:r w:rsidR="00F51E70" w:rsidRPr="009A7FFC">
        <w:rPr>
          <w:rFonts w:ascii="Times New Roman" w:hAnsi="Times New Roman" w:cs="Times New Roman"/>
          <w:sz w:val="24"/>
          <w:szCs w:val="24"/>
          <w:lang w:val="ro-RO"/>
        </w:rPr>
        <w:t>.</w:t>
      </w:r>
      <w:r w:rsidR="007A265A" w:rsidRPr="009A7FFC">
        <w:rPr>
          <w:rFonts w:ascii="Times New Roman" w:hAnsi="Times New Roman" w:cs="Times New Roman"/>
          <w:sz w:val="24"/>
          <w:szCs w:val="24"/>
          <w:lang w:val="ro-RO"/>
        </w:rPr>
        <w:t xml:space="preserve"> </w:t>
      </w:r>
    </w:p>
    <w:p w14:paraId="65DA3B22" w14:textId="001B8383" w:rsidR="00AD1E06" w:rsidRPr="009A7FFC" w:rsidRDefault="00AD1E06" w:rsidP="00AE3C26">
      <w:pPr>
        <w:widowControl w:val="0"/>
        <w:autoSpaceDE w:val="0"/>
        <w:autoSpaceDN w:val="0"/>
        <w:adjustRightInd w:val="0"/>
        <w:spacing w:after="0"/>
        <w:ind w:firstLine="709"/>
        <w:jc w:val="both"/>
        <w:rPr>
          <w:rFonts w:ascii="Times New Roman" w:hAnsi="Times New Roman" w:cs="Times New Roman"/>
          <w:sz w:val="24"/>
          <w:szCs w:val="24"/>
          <w:lang w:val="ro-RO"/>
        </w:rPr>
      </w:pPr>
    </w:p>
    <w:p w14:paraId="3FC0A894" w14:textId="77777777" w:rsidR="00753DAD" w:rsidRPr="009A7FFC" w:rsidRDefault="00753DAD" w:rsidP="00BF0B9B">
      <w:pPr>
        <w:autoSpaceDE w:val="0"/>
        <w:autoSpaceDN w:val="0"/>
        <w:adjustRightInd w:val="0"/>
        <w:spacing w:after="0" w:line="240" w:lineRule="auto"/>
        <w:rPr>
          <w:rFonts w:ascii="Times New Roman" w:hAnsi="Times New Roman" w:cs="Times New Roman"/>
          <w:b/>
          <w:bCs/>
          <w:sz w:val="24"/>
          <w:szCs w:val="24"/>
          <w:lang w:val="ro-RO"/>
        </w:rPr>
      </w:pPr>
      <w:r w:rsidRPr="009A7FFC">
        <w:rPr>
          <w:rFonts w:ascii="Times New Roman" w:hAnsi="Times New Roman" w:cs="Times New Roman"/>
          <w:b/>
          <w:bCs/>
          <w:sz w:val="28"/>
          <w:szCs w:val="28"/>
          <w:lang w:val="ro-RO"/>
        </w:rPr>
        <w:t xml:space="preserve">    </w:t>
      </w:r>
      <w:r w:rsidRPr="009A7FFC">
        <w:rPr>
          <w:rFonts w:ascii="Times New Roman" w:hAnsi="Times New Roman" w:cs="Times New Roman"/>
          <w:b/>
          <w:bCs/>
          <w:sz w:val="24"/>
          <w:szCs w:val="24"/>
          <w:lang w:val="ro-RO"/>
        </w:rPr>
        <w:t>c) protecţia împotriva zgomotului şi vibraţiilor:</w:t>
      </w:r>
    </w:p>
    <w:p w14:paraId="5D100D0E" w14:textId="1D341C3F" w:rsidR="00753DAD" w:rsidRPr="009A7FFC" w:rsidRDefault="00753DAD" w:rsidP="00BF0B9B">
      <w:pPr>
        <w:autoSpaceDE w:val="0"/>
        <w:autoSpaceDN w:val="0"/>
        <w:adjustRightInd w:val="0"/>
        <w:spacing w:after="0" w:line="240" w:lineRule="auto"/>
        <w:rPr>
          <w:rFonts w:ascii="Times New Roman" w:hAnsi="Times New Roman" w:cs="Times New Roman"/>
          <w:b/>
          <w:bCs/>
          <w:sz w:val="24"/>
          <w:szCs w:val="24"/>
          <w:lang w:val="ro-RO"/>
        </w:rPr>
      </w:pPr>
      <w:r w:rsidRPr="009A7FFC">
        <w:rPr>
          <w:rFonts w:ascii="Times New Roman" w:hAnsi="Times New Roman" w:cs="Times New Roman"/>
          <w:sz w:val="24"/>
          <w:szCs w:val="24"/>
          <w:lang w:val="ro-RO"/>
        </w:rPr>
        <w:t xml:space="preserve">    </w:t>
      </w:r>
      <w:r w:rsidR="008A41A0" w:rsidRPr="009A7FFC">
        <w:rPr>
          <w:rFonts w:ascii="Times New Roman" w:hAnsi="Times New Roman" w:cs="Times New Roman"/>
          <w:b/>
          <w:bCs/>
          <w:sz w:val="24"/>
          <w:szCs w:val="24"/>
          <w:lang w:val="ro-RO"/>
        </w:rPr>
        <w:t>c.1)</w:t>
      </w:r>
      <w:r w:rsidR="008A41A0" w:rsidRPr="009A7FFC">
        <w:rPr>
          <w:rFonts w:ascii="Times New Roman" w:hAnsi="Times New Roman" w:cs="Times New Roman"/>
          <w:sz w:val="24"/>
          <w:szCs w:val="24"/>
          <w:lang w:val="ro-RO"/>
        </w:rPr>
        <w:t xml:space="preserve"> </w:t>
      </w:r>
      <w:r w:rsidRPr="009A7FFC">
        <w:rPr>
          <w:rFonts w:ascii="Times New Roman" w:hAnsi="Times New Roman" w:cs="Times New Roman"/>
          <w:b/>
          <w:bCs/>
          <w:sz w:val="24"/>
          <w:szCs w:val="24"/>
          <w:lang w:val="ro-RO"/>
        </w:rPr>
        <w:t xml:space="preserve">sursele de zgomot şi de vibraţii </w:t>
      </w:r>
    </w:p>
    <w:p w14:paraId="6ED8D0FE" w14:textId="14C5743D" w:rsidR="00AD1E06" w:rsidRPr="009A7FFC" w:rsidRDefault="00AD1E06" w:rsidP="00AD1E06">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In faza de executie sursele de zgomot si vibratii sunt produse atat de actiunile propriu-zise de munca mecanizata, cat si de traficul auto din zona de lucru.</w:t>
      </w:r>
    </w:p>
    <w:p w14:paraId="0ED698FC" w14:textId="6563BD71" w:rsidR="00AD1E06" w:rsidRPr="009A7FFC" w:rsidRDefault="00AD1E06" w:rsidP="00AD1E06">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Aceste activitati au un caracter discontinuu, fiind limitate in general numai pe perioada zilei și se manifesta local. Zona de lucru este o zona izolata si prin urmare nu sunt afectate zonele de locuit. Se vor respecta zilele de odihna legale si intervalul orelor de lucru permis in timpul zilei.</w:t>
      </w:r>
    </w:p>
    <w:p w14:paraId="59B7C700" w14:textId="5EE27DB1" w:rsidR="00AD1E06" w:rsidRPr="009A7FFC" w:rsidRDefault="00AD1E06" w:rsidP="00AD1E06">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 xml:space="preserve"> Prin organizarea santierului sunt prevazute faze specifice in graficul de lucru astfel incat procesul de construire sa nu constituie o sursa semnificativa de zgomot si vibratii.</w:t>
      </w:r>
    </w:p>
    <w:p w14:paraId="644CFABB" w14:textId="7FBA7A42" w:rsidR="008A270C" w:rsidRPr="009A7FFC" w:rsidRDefault="00753DAD" w:rsidP="00B73C15">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În perioada funcțion</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rii obiectivului</w:t>
      </w:r>
      <w:r w:rsidR="005E085C" w:rsidRPr="009A7FFC">
        <w:rPr>
          <w:rFonts w:ascii="Times New Roman" w:hAnsi="Times New Roman" w:cs="Times New Roman"/>
          <w:sz w:val="24"/>
          <w:szCs w:val="24"/>
          <w:lang w:val="ro-RO"/>
        </w:rPr>
        <w:t>,</w:t>
      </w:r>
      <w:r w:rsidR="008A270C" w:rsidRPr="009A7FFC">
        <w:rPr>
          <w:rFonts w:ascii="Times New Roman" w:hAnsi="Times New Roman" w:cs="Times New Roman"/>
          <w:sz w:val="24"/>
          <w:szCs w:val="24"/>
          <w:lang w:val="ro-RO"/>
        </w:rPr>
        <w:t xml:space="preserve"> </w:t>
      </w:r>
      <w:r w:rsidR="00AD1E06" w:rsidRPr="009A7FFC">
        <w:rPr>
          <w:rFonts w:ascii="Times New Roman" w:hAnsi="Times New Roman" w:cs="Times New Roman"/>
          <w:sz w:val="24"/>
          <w:szCs w:val="24"/>
          <w:lang w:val="ro-RO"/>
        </w:rPr>
        <w:t xml:space="preserve">consideram ca nivelul zgomotelor produse se încadreaza în limitele admisibile, </w:t>
      </w:r>
      <w:r w:rsidR="00B73C15" w:rsidRPr="009A7FFC">
        <w:rPr>
          <w:rFonts w:ascii="Times New Roman" w:hAnsi="Times New Roman" w:cs="Times New Roman"/>
          <w:sz w:val="24"/>
          <w:szCs w:val="24"/>
          <w:lang w:val="ro-RO"/>
        </w:rPr>
        <w:t xml:space="preserve">prevazute de STAS 10009/2017 Acustica urbana, </w:t>
      </w:r>
      <w:r w:rsidR="00AD1E06" w:rsidRPr="009A7FFC">
        <w:rPr>
          <w:rFonts w:ascii="Times New Roman" w:hAnsi="Times New Roman" w:cs="Times New Roman"/>
          <w:sz w:val="24"/>
          <w:szCs w:val="24"/>
          <w:lang w:val="ro-RO"/>
        </w:rPr>
        <w:t>data fiind poziționarea în incinte inchise a echipamentelor ce pot genera zgomote sau vibratii</w:t>
      </w:r>
      <w:r w:rsidR="00B73C15" w:rsidRPr="009A7FFC">
        <w:rPr>
          <w:rFonts w:ascii="Times New Roman" w:hAnsi="Times New Roman" w:cs="Times New Roman"/>
          <w:sz w:val="24"/>
          <w:szCs w:val="24"/>
          <w:lang w:val="ro-RO"/>
        </w:rPr>
        <w:t xml:space="preserve"> (tocatoare, feliatoare, camere de frig)</w:t>
      </w:r>
      <w:r w:rsidR="00AD1E06" w:rsidRPr="009A7FFC">
        <w:rPr>
          <w:rFonts w:ascii="Times New Roman" w:hAnsi="Times New Roman" w:cs="Times New Roman"/>
          <w:sz w:val="24"/>
          <w:szCs w:val="24"/>
          <w:lang w:val="ro-RO"/>
        </w:rPr>
        <w:t xml:space="preserve">. </w:t>
      </w:r>
    </w:p>
    <w:p w14:paraId="783BCEB1" w14:textId="77777777" w:rsidR="008A270C" w:rsidRPr="009A7FFC" w:rsidRDefault="008A270C" w:rsidP="005E085C">
      <w:pPr>
        <w:pStyle w:val="BodyText2"/>
        <w:spacing w:line="276" w:lineRule="auto"/>
        <w:ind w:firstLine="720"/>
        <w:rPr>
          <w:sz w:val="24"/>
          <w:szCs w:val="24"/>
          <w:lang w:val="ro-RO"/>
        </w:rPr>
      </w:pPr>
    </w:p>
    <w:p w14:paraId="297558AF" w14:textId="4FB81264" w:rsidR="00753DAD" w:rsidRPr="009A7FFC" w:rsidRDefault="00753DAD" w:rsidP="00BF0B9B">
      <w:pPr>
        <w:autoSpaceDE w:val="0"/>
        <w:autoSpaceDN w:val="0"/>
        <w:adjustRightInd w:val="0"/>
        <w:spacing w:after="0" w:line="240" w:lineRule="auto"/>
        <w:rPr>
          <w:rFonts w:ascii="Times New Roman" w:hAnsi="Times New Roman" w:cs="Times New Roman"/>
          <w:sz w:val="24"/>
          <w:szCs w:val="24"/>
          <w:lang w:val="ro-RO"/>
        </w:rPr>
      </w:pPr>
      <w:r w:rsidRPr="009A7FFC">
        <w:rPr>
          <w:rFonts w:ascii="Times New Roman" w:hAnsi="Times New Roman" w:cs="Times New Roman"/>
          <w:sz w:val="24"/>
          <w:szCs w:val="24"/>
          <w:lang w:val="ro-RO"/>
        </w:rPr>
        <w:t xml:space="preserve">    </w:t>
      </w:r>
      <w:r w:rsidR="008A41A0" w:rsidRPr="009A7FFC">
        <w:rPr>
          <w:rFonts w:ascii="Times New Roman" w:hAnsi="Times New Roman" w:cs="Times New Roman"/>
          <w:b/>
          <w:bCs/>
          <w:sz w:val="24"/>
          <w:szCs w:val="24"/>
          <w:lang w:val="ro-RO"/>
        </w:rPr>
        <w:t>c.2)</w:t>
      </w:r>
      <w:r w:rsidR="008A41A0" w:rsidRPr="009A7FFC">
        <w:rPr>
          <w:rFonts w:ascii="Times New Roman" w:hAnsi="Times New Roman" w:cs="Times New Roman"/>
          <w:sz w:val="24"/>
          <w:szCs w:val="24"/>
          <w:lang w:val="ro-RO"/>
        </w:rPr>
        <w:t xml:space="preserve"> </w:t>
      </w:r>
      <w:r w:rsidRPr="009A7FFC">
        <w:rPr>
          <w:rFonts w:ascii="Times New Roman" w:hAnsi="Times New Roman" w:cs="Times New Roman"/>
          <w:b/>
          <w:bCs/>
          <w:sz w:val="24"/>
          <w:szCs w:val="24"/>
          <w:lang w:val="ro-RO"/>
        </w:rPr>
        <w:t>amenaj</w:t>
      </w:r>
      <w:r w:rsidR="00E07F8B" w:rsidRPr="009A7FFC">
        <w:rPr>
          <w:rFonts w:ascii="Times New Roman" w:hAnsi="Times New Roman" w:cs="Times New Roman"/>
          <w:b/>
          <w:bCs/>
          <w:sz w:val="24"/>
          <w:szCs w:val="24"/>
          <w:lang w:val="ro-RO"/>
        </w:rPr>
        <w:t>a</w:t>
      </w:r>
      <w:r w:rsidRPr="009A7FFC">
        <w:rPr>
          <w:rFonts w:ascii="Times New Roman" w:hAnsi="Times New Roman" w:cs="Times New Roman"/>
          <w:b/>
          <w:bCs/>
          <w:sz w:val="24"/>
          <w:szCs w:val="24"/>
          <w:lang w:val="ro-RO"/>
        </w:rPr>
        <w:t>rile şi dot</w:t>
      </w:r>
      <w:r w:rsidR="00E07F8B" w:rsidRPr="009A7FFC">
        <w:rPr>
          <w:rFonts w:ascii="Times New Roman" w:hAnsi="Times New Roman" w:cs="Times New Roman"/>
          <w:b/>
          <w:bCs/>
          <w:sz w:val="24"/>
          <w:szCs w:val="24"/>
          <w:lang w:val="ro-RO"/>
        </w:rPr>
        <w:t>a</w:t>
      </w:r>
      <w:r w:rsidRPr="009A7FFC">
        <w:rPr>
          <w:rFonts w:ascii="Times New Roman" w:hAnsi="Times New Roman" w:cs="Times New Roman"/>
          <w:b/>
          <w:bCs/>
          <w:sz w:val="24"/>
          <w:szCs w:val="24"/>
          <w:lang w:val="ro-RO"/>
        </w:rPr>
        <w:t>rile pentru protecţia împotriva zgomotului şi vibraţiilor –</w:t>
      </w:r>
      <w:r w:rsidRPr="009A7FFC">
        <w:rPr>
          <w:rFonts w:ascii="Times New Roman" w:hAnsi="Times New Roman" w:cs="Times New Roman"/>
          <w:sz w:val="24"/>
          <w:szCs w:val="24"/>
          <w:lang w:val="ro-RO"/>
        </w:rPr>
        <w:t xml:space="preserve"> </w:t>
      </w:r>
    </w:p>
    <w:p w14:paraId="15D7F922" w14:textId="023A3762" w:rsidR="00753DAD" w:rsidRPr="009A7FFC" w:rsidRDefault="00753DAD" w:rsidP="003B35D7">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În scopul diminu</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rii surselor de zgomot, în perioada realiz</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rii investiției se vor lua m</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suri precum :</w:t>
      </w:r>
    </w:p>
    <w:p w14:paraId="197D52BD" w14:textId="383597EB" w:rsidR="00CE7B02" w:rsidRPr="009A7FFC" w:rsidRDefault="008A41A0" w:rsidP="00AE6ABB">
      <w:pPr>
        <w:numPr>
          <w:ilvl w:val="0"/>
          <w:numId w:val="16"/>
        </w:numPr>
        <w:tabs>
          <w:tab w:val="clear" w:pos="1440"/>
          <w:tab w:val="num" w:pos="720"/>
        </w:tabs>
        <w:spacing w:after="0"/>
        <w:ind w:left="720" w:right="28"/>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î</w:t>
      </w:r>
      <w:r w:rsidR="00CE7B02" w:rsidRPr="009A7FFC">
        <w:rPr>
          <w:rFonts w:ascii="Times New Roman" w:hAnsi="Times New Roman" w:cs="Times New Roman"/>
          <w:sz w:val="24"/>
          <w:szCs w:val="24"/>
          <w:lang w:val="ro-RO"/>
        </w:rPr>
        <w:t>ncadrarea duratei de execu</w:t>
      </w:r>
      <w:r w:rsidRPr="009A7FFC">
        <w:rPr>
          <w:rFonts w:ascii="Times New Roman" w:hAnsi="Times New Roman" w:cs="Times New Roman"/>
          <w:sz w:val="24"/>
          <w:szCs w:val="24"/>
          <w:lang w:val="ro-RO"/>
        </w:rPr>
        <w:t>ț</w:t>
      </w:r>
      <w:r w:rsidR="00CE7B02" w:rsidRPr="009A7FFC">
        <w:rPr>
          <w:rFonts w:ascii="Times New Roman" w:hAnsi="Times New Roman" w:cs="Times New Roman"/>
          <w:sz w:val="24"/>
          <w:szCs w:val="24"/>
          <w:lang w:val="ro-RO"/>
        </w:rPr>
        <w:t xml:space="preserve">ie a proiectului </w:t>
      </w:r>
      <w:r w:rsidRPr="009A7FFC">
        <w:rPr>
          <w:rFonts w:ascii="Times New Roman" w:hAnsi="Times New Roman" w:cs="Times New Roman"/>
          <w:sz w:val="24"/>
          <w:szCs w:val="24"/>
          <w:lang w:val="ro-RO"/>
        </w:rPr>
        <w:t>î</w:t>
      </w:r>
      <w:r w:rsidR="00CE7B02" w:rsidRPr="009A7FFC">
        <w:rPr>
          <w:rFonts w:ascii="Times New Roman" w:hAnsi="Times New Roman" w:cs="Times New Roman"/>
          <w:sz w:val="24"/>
          <w:szCs w:val="24"/>
          <w:lang w:val="ro-RO"/>
        </w:rPr>
        <w:t xml:space="preserve">n termenul stabilit, astfel </w:t>
      </w:r>
      <w:r w:rsidRPr="009A7FFC">
        <w:rPr>
          <w:rFonts w:ascii="Times New Roman" w:hAnsi="Times New Roman" w:cs="Times New Roman"/>
          <w:sz w:val="24"/>
          <w:szCs w:val="24"/>
          <w:lang w:val="ro-RO"/>
        </w:rPr>
        <w:t>î</w:t>
      </w:r>
      <w:r w:rsidR="00CE7B02" w:rsidRPr="009A7FFC">
        <w:rPr>
          <w:rFonts w:ascii="Times New Roman" w:hAnsi="Times New Roman" w:cs="Times New Roman"/>
          <w:sz w:val="24"/>
          <w:szCs w:val="24"/>
          <w:lang w:val="ro-RO"/>
        </w:rPr>
        <w:t>nc</w:t>
      </w:r>
      <w:r w:rsidR="00E07F8B" w:rsidRPr="009A7FFC">
        <w:rPr>
          <w:rFonts w:ascii="Times New Roman" w:hAnsi="Times New Roman" w:cs="Times New Roman"/>
          <w:sz w:val="24"/>
          <w:szCs w:val="24"/>
          <w:lang w:val="ro-RO"/>
        </w:rPr>
        <w:t>a</w:t>
      </w:r>
      <w:r w:rsidR="00CE7B02" w:rsidRPr="009A7FFC">
        <w:rPr>
          <w:rFonts w:ascii="Times New Roman" w:hAnsi="Times New Roman" w:cs="Times New Roman"/>
          <w:sz w:val="24"/>
          <w:szCs w:val="24"/>
          <w:lang w:val="ro-RO"/>
        </w:rPr>
        <w:t>t disconfortul generat de poluarea fonic</w:t>
      </w:r>
      <w:r w:rsidR="00E07F8B" w:rsidRPr="009A7FFC">
        <w:rPr>
          <w:rFonts w:ascii="Times New Roman" w:hAnsi="Times New Roman" w:cs="Times New Roman"/>
          <w:sz w:val="24"/>
          <w:szCs w:val="24"/>
          <w:lang w:val="ro-RO"/>
        </w:rPr>
        <w:t>a</w:t>
      </w:r>
      <w:r w:rsidR="00CE7B02" w:rsidRPr="009A7FFC">
        <w:rPr>
          <w:rFonts w:ascii="Times New Roman" w:hAnsi="Times New Roman" w:cs="Times New Roman"/>
          <w:sz w:val="24"/>
          <w:szCs w:val="24"/>
          <w:lang w:val="ro-RO"/>
        </w:rPr>
        <w:t xml:space="preserve"> s</w:t>
      </w:r>
      <w:r w:rsidR="00E07F8B" w:rsidRPr="009A7FFC">
        <w:rPr>
          <w:rFonts w:ascii="Times New Roman" w:hAnsi="Times New Roman" w:cs="Times New Roman"/>
          <w:sz w:val="24"/>
          <w:szCs w:val="24"/>
          <w:lang w:val="ro-RO"/>
        </w:rPr>
        <w:t>a</w:t>
      </w:r>
      <w:r w:rsidR="00CE7B02" w:rsidRPr="009A7FFC">
        <w:rPr>
          <w:rFonts w:ascii="Times New Roman" w:hAnsi="Times New Roman" w:cs="Times New Roman"/>
          <w:sz w:val="24"/>
          <w:szCs w:val="24"/>
          <w:lang w:val="ro-RO"/>
        </w:rPr>
        <w:t xml:space="preserve"> fie limitat la aceast</w:t>
      </w:r>
      <w:r w:rsidR="00E07F8B" w:rsidRPr="009A7FFC">
        <w:rPr>
          <w:rFonts w:ascii="Times New Roman" w:hAnsi="Times New Roman" w:cs="Times New Roman"/>
          <w:sz w:val="24"/>
          <w:szCs w:val="24"/>
          <w:lang w:val="ro-RO"/>
        </w:rPr>
        <w:t>a</w:t>
      </w:r>
      <w:r w:rsidR="00CE7B02" w:rsidRPr="009A7FFC">
        <w:rPr>
          <w:rFonts w:ascii="Times New Roman" w:hAnsi="Times New Roman" w:cs="Times New Roman"/>
          <w:sz w:val="24"/>
          <w:szCs w:val="24"/>
          <w:lang w:val="ro-RO"/>
        </w:rPr>
        <w:t xml:space="preserve"> perioad</w:t>
      </w:r>
      <w:r w:rsidR="00E07F8B" w:rsidRPr="009A7FFC">
        <w:rPr>
          <w:rFonts w:ascii="Times New Roman" w:hAnsi="Times New Roman" w:cs="Times New Roman"/>
          <w:sz w:val="24"/>
          <w:szCs w:val="24"/>
          <w:lang w:val="ro-RO"/>
        </w:rPr>
        <w:t>a</w:t>
      </w:r>
      <w:r w:rsidR="00CE7B02" w:rsidRPr="009A7FFC">
        <w:rPr>
          <w:rFonts w:ascii="Times New Roman" w:hAnsi="Times New Roman" w:cs="Times New Roman"/>
          <w:sz w:val="24"/>
          <w:szCs w:val="24"/>
          <w:lang w:val="ro-RO"/>
        </w:rPr>
        <w:t>.</w:t>
      </w:r>
    </w:p>
    <w:p w14:paraId="77DBD7C7" w14:textId="76B726C8" w:rsidR="00753DAD" w:rsidRPr="009A7FFC" w:rsidRDefault="008A41A0" w:rsidP="00AE6ABB">
      <w:pPr>
        <w:numPr>
          <w:ilvl w:val="0"/>
          <w:numId w:val="16"/>
        </w:numPr>
        <w:tabs>
          <w:tab w:val="clear" w:pos="1440"/>
          <w:tab w:val="num" w:pos="720"/>
        </w:tabs>
        <w:spacing w:after="0"/>
        <w:ind w:left="720" w:right="28"/>
        <w:jc w:val="both"/>
        <w:rPr>
          <w:rFonts w:ascii="Times New Roman" w:hAnsi="Times New Roman" w:cs="Times New Roman"/>
          <w:i/>
          <w:iCs/>
          <w:sz w:val="24"/>
          <w:szCs w:val="24"/>
          <w:lang w:val="ro-RO"/>
        </w:rPr>
      </w:pPr>
      <w:r w:rsidRPr="009A7FFC">
        <w:rPr>
          <w:rFonts w:ascii="Times New Roman" w:hAnsi="Times New Roman" w:cs="Times New Roman"/>
          <w:sz w:val="24"/>
          <w:szCs w:val="24"/>
          <w:lang w:val="ro-RO"/>
        </w:rPr>
        <w:t>l</w:t>
      </w:r>
      <w:r w:rsidR="00753DAD" w:rsidRPr="009A7FFC">
        <w:rPr>
          <w:rFonts w:ascii="Times New Roman" w:hAnsi="Times New Roman" w:cs="Times New Roman"/>
          <w:sz w:val="24"/>
          <w:szCs w:val="24"/>
          <w:lang w:val="ro-RO"/>
        </w:rPr>
        <w:t>ucr</w:t>
      </w:r>
      <w:r w:rsidR="00E07F8B" w:rsidRPr="009A7FFC">
        <w:rPr>
          <w:rFonts w:ascii="Times New Roman" w:hAnsi="Times New Roman" w:cs="Times New Roman"/>
          <w:sz w:val="24"/>
          <w:szCs w:val="24"/>
          <w:lang w:val="ro-RO"/>
        </w:rPr>
        <w:t>a</w:t>
      </w:r>
      <w:r w:rsidR="00753DAD" w:rsidRPr="009A7FFC">
        <w:rPr>
          <w:rFonts w:ascii="Times New Roman" w:hAnsi="Times New Roman" w:cs="Times New Roman"/>
          <w:sz w:val="24"/>
          <w:szCs w:val="24"/>
          <w:lang w:val="ro-RO"/>
        </w:rPr>
        <w:t>rile  de execuție se vor desf</w:t>
      </w:r>
      <w:r w:rsidR="00E07F8B" w:rsidRPr="009A7FFC">
        <w:rPr>
          <w:rFonts w:ascii="Times New Roman" w:hAnsi="Times New Roman" w:cs="Times New Roman"/>
          <w:sz w:val="24"/>
          <w:szCs w:val="24"/>
          <w:lang w:val="ro-RO"/>
        </w:rPr>
        <w:t>a</w:t>
      </w:r>
      <w:r w:rsidR="00753DAD" w:rsidRPr="009A7FFC">
        <w:rPr>
          <w:rFonts w:ascii="Times New Roman" w:hAnsi="Times New Roman" w:cs="Times New Roman"/>
          <w:sz w:val="24"/>
          <w:szCs w:val="24"/>
          <w:lang w:val="ro-RO"/>
        </w:rPr>
        <w:t>șura numai pe timp de zi, în conformitate cu programul impus de administrația local</w:t>
      </w:r>
      <w:r w:rsidR="00E07F8B" w:rsidRPr="009A7FFC">
        <w:rPr>
          <w:rFonts w:ascii="Times New Roman" w:hAnsi="Times New Roman" w:cs="Times New Roman"/>
          <w:sz w:val="24"/>
          <w:szCs w:val="24"/>
          <w:lang w:val="ro-RO"/>
        </w:rPr>
        <w:t>a</w:t>
      </w:r>
      <w:r w:rsidR="00753DAD" w:rsidRPr="009A7FFC">
        <w:rPr>
          <w:rFonts w:ascii="Times New Roman" w:hAnsi="Times New Roman" w:cs="Times New Roman"/>
          <w:sz w:val="24"/>
          <w:szCs w:val="24"/>
          <w:lang w:val="ro-RO"/>
        </w:rPr>
        <w:t>, astfel înc</w:t>
      </w:r>
      <w:r w:rsidR="00E07F8B" w:rsidRPr="009A7FFC">
        <w:rPr>
          <w:rFonts w:ascii="Times New Roman" w:hAnsi="Times New Roman" w:cs="Times New Roman"/>
          <w:sz w:val="24"/>
          <w:szCs w:val="24"/>
          <w:lang w:val="ro-RO"/>
        </w:rPr>
        <w:t>a</w:t>
      </w:r>
      <w:r w:rsidR="00753DAD" w:rsidRPr="009A7FFC">
        <w:rPr>
          <w:rFonts w:ascii="Times New Roman" w:hAnsi="Times New Roman" w:cs="Times New Roman"/>
          <w:sz w:val="24"/>
          <w:szCs w:val="24"/>
          <w:lang w:val="ro-RO"/>
        </w:rPr>
        <w:t>t s</w:t>
      </w:r>
      <w:r w:rsidR="00E07F8B" w:rsidRPr="009A7FFC">
        <w:rPr>
          <w:rFonts w:ascii="Times New Roman" w:hAnsi="Times New Roman" w:cs="Times New Roman"/>
          <w:sz w:val="24"/>
          <w:szCs w:val="24"/>
          <w:lang w:val="ro-RO"/>
        </w:rPr>
        <w:t>a</w:t>
      </w:r>
      <w:r w:rsidR="00753DAD" w:rsidRPr="009A7FFC">
        <w:rPr>
          <w:rFonts w:ascii="Times New Roman" w:hAnsi="Times New Roman" w:cs="Times New Roman"/>
          <w:sz w:val="24"/>
          <w:szCs w:val="24"/>
          <w:lang w:val="ro-RO"/>
        </w:rPr>
        <w:t xml:space="preserve"> nu produc</w:t>
      </w:r>
      <w:r w:rsidR="00E07F8B" w:rsidRPr="009A7FFC">
        <w:rPr>
          <w:rFonts w:ascii="Times New Roman" w:hAnsi="Times New Roman" w:cs="Times New Roman"/>
          <w:sz w:val="24"/>
          <w:szCs w:val="24"/>
          <w:lang w:val="ro-RO"/>
        </w:rPr>
        <w:t>a</w:t>
      </w:r>
      <w:r w:rsidR="00753DAD" w:rsidRPr="009A7FFC">
        <w:rPr>
          <w:rFonts w:ascii="Times New Roman" w:hAnsi="Times New Roman" w:cs="Times New Roman"/>
          <w:sz w:val="24"/>
          <w:szCs w:val="24"/>
          <w:lang w:val="ro-RO"/>
        </w:rPr>
        <w:t xml:space="preserve"> disconfort  în vecin</w:t>
      </w:r>
      <w:r w:rsidR="00E07F8B" w:rsidRPr="009A7FFC">
        <w:rPr>
          <w:rFonts w:ascii="Times New Roman" w:hAnsi="Times New Roman" w:cs="Times New Roman"/>
          <w:sz w:val="24"/>
          <w:szCs w:val="24"/>
          <w:lang w:val="ro-RO"/>
        </w:rPr>
        <w:t>a</w:t>
      </w:r>
      <w:r w:rsidR="00753DAD" w:rsidRPr="009A7FFC">
        <w:rPr>
          <w:rFonts w:ascii="Times New Roman" w:hAnsi="Times New Roman" w:cs="Times New Roman"/>
          <w:sz w:val="24"/>
          <w:szCs w:val="24"/>
          <w:lang w:val="ro-RO"/>
        </w:rPr>
        <w:t>tate</w:t>
      </w:r>
      <w:r w:rsidRPr="009A7FFC">
        <w:rPr>
          <w:rFonts w:ascii="Times New Roman" w:hAnsi="Times New Roman" w:cs="Times New Roman"/>
          <w:sz w:val="24"/>
          <w:szCs w:val="24"/>
          <w:lang w:val="ro-RO"/>
        </w:rPr>
        <w:t>.</w:t>
      </w:r>
    </w:p>
    <w:p w14:paraId="23400034" w14:textId="2060C416" w:rsidR="00753DAD" w:rsidRPr="009A7FFC" w:rsidRDefault="008A41A0" w:rsidP="00AE6ABB">
      <w:pPr>
        <w:numPr>
          <w:ilvl w:val="0"/>
          <w:numId w:val="16"/>
        </w:numPr>
        <w:tabs>
          <w:tab w:val="clear" w:pos="1440"/>
          <w:tab w:val="num" w:pos="720"/>
        </w:tabs>
        <w:spacing w:after="0"/>
        <w:ind w:left="720" w:right="28"/>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s</w:t>
      </w:r>
      <w:r w:rsidR="00753DAD" w:rsidRPr="009A7FFC">
        <w:rPr>
          <w:rFonts w:ascii="Times New Roman" w:hAnsi="Times New Roman" w:cs="Times New Roman"/>
          <w:sz w:val="24"/>
          <w:szCs w:val="24"/>
          <w:lang w:val="ro-RO"/>
        </w:rPr>
        <w:t>e vor folosi utilaje şi mijloace de tr</w:t>
      </w:r>
      <w:r w:rsidR="005E085C" w:rsidRPr="009A7FFC">
        <w:rPr>
          <w:rFonts w:ascii="Times New Roman" w:hAnsi="Times New Roman" w:cs="Times New Roman"/>
          <w:sz w:val="24"/>
          <w:szCs w:val="24"/>
          <w:lang w:val="ro-RO"/>
        </w:rPr>
        <w:t xml:space="preserve">ansport silenţioase adaptate volumului </w:t>
      </w:r>
      <w:r w:rsidR="00753DAD" w:rsidRPr="009A7FFC">
        <w:rPr>
          <w:rFonts w:ascii="Times New Roman" w:hAnsi="Times New Roman" w:cs="Times New Roman"/>
          <w:sz w:val="24"/>
          <w:szCs w:val="24"/>
          <w:lang w:val="ro-RO"/>
        </w:rPr>
        <w:t>de lucr</w:t>
      </w:r>
      <w:r w:rsidR="00E07F8B" w:rsidRPr="009A7FFC">
        <w:rPr>
          <w:rFonts w:ascii="Times New Roman" w:hAnsi="Times New Roman" w:cs="Times New Roman"/>
          <w:sz w:val="24"/>
          <w:szCs w:val="24"/>
          <w:lang w:val="ro-RO"/>
        </w:rPr>
        <w:t>a</w:t>
      </w:r>
      <w:r w:rsidR="00753DAD" w:rsidRPr="009A7FFC">
        <w:rPr>
          <w:rFonts w:ascii="Times New Roman" w:hAnsi="Times New Roman" w:cs="Times New Roman"/>
          <w:sz w:val="24"/>
          <w:szCs w:val="24"/>
          <w:lang w:val="ro-RO"/>
        </w:rPr>
        <w:t>ri necesar a fi realizate, astfel înc</w:t>
      </w:r>
      <w:r w:rsidR="00E07F8B" w:rsidRPr="009A7FFC">
        <w:rPr>
          <w:rFonts w:ascii="Times New Roman" w:hAnsi="Times New Roman" w:cs="Times New Roman"/>
          <w:sz w:val="24"/>
          <w:szCs w:val="24"/>
          <w:lang w:val="ro-RO"/>
        </w:rPr>
        <w:t>a</w:t>
      </w:r>
      <w:r w:rsidR="00753DAD" w:rsidRPr="009A7FFC">
        <w:rPr>
          <w:rFonts w:ascii="Times New Roman" w:hAnsi="Times New Roman" w:cs="Times New Roman"/>
          <w:sz w:val="24"/>
          <w:szCs w:val="24"/>
          <w:lang w:val="ro-RO"/>
        </w:rPr>
        <w:t>t acestea s</w:t>
      </w:r>
      <w:r w:rsidR="00E07F8B" w:rsidRPr="009A7FFC">
        <w:rPr>
          <w:rFonts w:ascii="Times New Roman" w:hAnsi="Times New Roman" w:cs="Times New Roman"/>
          <w:sz w:val="24"/>
          <w:szCs w:val="24"/>
          <w:lang w:val="ro-RO"/>
        </w:rPr>
        <w:t>a</w:t>
      </w:r>
      <w:r w:rsidR="00753DAD" w:rsidRPr="009A7FFC">
        <w:rPr>
          <w:rFonts w:ascii="Times New Roman" w:hAnsi="Times New Roman" w:cs="Times New Roman"/>
          <w:sz w:val="24"/>
          <w:szCs w:val="24"/>
          <w:lang w:val="ro-RO"/>
        </w:rPr>
        <w:t xml:space="preserve"> aib</w:t>
      </w:r>
      <w:r w:rsidR="00E07F8B" w:rsidRPr="009A7FFC">
        <w:rPr>
          <w:rFonts w:ascii="Times New Roman" w:hAnsi="Times New Roman" w:cs="Times New Roman"/>
          <w:sz w:val="24"/>
          <w:szCs w:val="24"/>
          <w:lang w:val="ro-RO"/>
        </w:rPr>
        <w:t>a</w:t>
      </w:r>
      <w:r w:rsidR="00753DAD" w:rsidRPr="009A7FFC">
        <w:rPr>
          <w:rFonts w:ascii="Times New Roman" w:hAnsi="Times New Roman" w:cs="Times New Roman"/>
          <w:sz w:val="24"/>
          <w:szCs w:val="24"/>
          <w:lang w:val="ro-RO"/>
        </w:rPr>
        <w:t xml:space="preserve"> asociate niveluri moderate de zgomot.</w:t>
      </w:r>
    </w:p>
    <w:p w14:paraId="695498F7" w14:textId="57E0F0E5" w:rsidR="00753DAD" w:rsidRPr="009A7FFC" w:rsidRDefault="008A41A0" w:rsidP="00AE6ABB">
      <w:pPr>
        <w:numPr>
          <w:ilvl w:val="0"/>
          <w:numId w:val="16"/>
        </w:numPr>
        <w:tabs>
          <w:tab w:val="clear" w:pos="1440"/>
          <w:tab w:val="num" w:pos="720"/>
        </w:tabs>
        <w:spacing w:after="0"/>
        <w:ind w:left="720" w:right="28"/>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 xml:space="preserve">se vor </w:t>
      </w:r>
      <w:r w:rsidR="00753DAD" w:rsidRPr="009A7FFC">
        <w:rPr>
          <w:rFonts w:ascii="Times New Roman" w:hAnsi="Times New Roman" w:cs="Times New Roman"/>
          <w:sz w:val="24"/>
          <w:szCs w:val="24"/>
          <w:lang w:val="ro-RO"/>
        </w:rPr>
        <w:t>utiliza echipamente și utilaje corespunz</w:t>
      </w:r>
      <w:r w:rsidR="00E07F8B" w:rsidRPr="009A7FFC">
        <w:rPr>
          <w:rFonts w:ascii="Times New Roman" w:hAnsi="Times New Roman" w:cs="Times New Roman"/>
          <w:sz w:val="24"/>
          <w:szCs w:val="24"/>
          <w:lang w:val="ro-RO"/>
        </w:rPr>
        <w:t>a</w:t>
      </w:r>
      <w:r w:rsidR="00753DAD" w:rsidRPr="009A7FFC">
        <w:rPr>
          <w:rFonts w:ascii="Times New Roman" w:hAnsi="Times New Roman" w:cs="Times New Roman"/>
          <w:sz w:val="24"/>
          <w:szCs w:val="24"/>
          <w:lang w:val="ro-RO"/>
        </w:rPr>
        <w:t>toare din punct de vedere tehnic, de generații recente, prev</w:t>
      </w:r>
      <w:r w:rsidR="00E07F8B" w:rsidRPr="009A7FFC">
        <w:rPr>
          <w:rFonts w:ascii="Times New Roman" w:hAnsi="Times New Roman" w:cs="Times New Roman"/>
          <w:sz w:val="24"/>
          <w:szCs w:val="24"/>
          <w:lang w:val="ro-RO"/>
        </w:rPr>
        <w:t>a</w:t>
      </w:r>
      <w:r w:rsidR="00753DAD" w:rsidRPr="009A7FFC">
        <w:rPr>
          <w:rFonts w:ascii="Times New Roman" w:hAnsi="Times New Roman" w:cs="Times New Roman"/>
          <w:sz w:val="24"/>
          <w:szCs w:val="24"/>
          <w:lang w:val="ro-RO"/>
        </w:rPr>
        <w:t>zute cu sisteme performante de minimizare a poluanților emiși  în atmosfer</w:t>
      </w:r>
      <w:r w:rsidR="00E07F8B" w:rsidRPr="009A7FFC">
        <w:rPr>
          <w:rFonts w:ascii="Times New Roman" w:hAnsi="Times New Roman" w:cs="Times New Roman"/>
          <w:sz w:val="24"/>
          <w:szCs w:val="24"/>
          <w:lang w:val="ro-RO"/>
        </w:rPr>
        <w:t>a</w:t>
      </w:r>
      <w:r w:rsidR="00753DAD" w:rsidRPr="009A7FFC">
        <w:rPr>
          <w:rFonts w:ascii="Times New Roman" w:hAnsi="Times New Roman" w:cs="Times New Roman"/>
          <w:sz w:val="24"/>
          <w:szCs w:val="24"/>
          <w:lang w:val="ro-RO"/>
        </w:rPr>
        <w:t>, inclusiv din punct de vedere al nivelului zgomotului produs</w:t>
      </w:r>
      <w:r w:rsidRPr="009A7FFC">
        <w:rPr>
          <w:rFonts w:ascii="Times New Roman" w:hAnsi="Times New Roman" w:cs="Times New Roman"/>
          <w:sz w:val="24"/>
          <w:szCs w:val="24"/>
          <w:lang w:val="ro-RO"/>
        </w:rPr>
        <w:t>.</w:t>
      </w:r>
    </w:p>
    <w:p w14:paraId="6D7D1FE8" w14:textId="6B3F3431" w:rsidR="00753DAD" w:rsidRPr="009A7FFC" w:rsidRDefault="00753DAD" w:rsidP="00AE6ABB">
      <w:pPr>
        <w:numPr>
          <w:ilvl w:val="0"/>
          <w:numId w:val="16"/>
        </w:numPr>
        <w:tabs>
          <w:tab w:val="clear" w:pos="1440"/>
          <w:tab w:val="num" w:pos="720"/>
        </w:tabs>
        <w:spacing w:after="0"/>
        <w:ind w:left="720" w:right="28"/>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programarea activit</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ților </w:t>
      </w:r>
      <w:r w:rsidR="008A41A0" w:rsidRPr="009A7FFC">
        <w:rPr>
          <w:rFonts w:ascii="Times New Roman" w:hAnsi="Times New Roman" w:cs="Times New Roman"/>
          <w:sz w:val="24"/>
          <w:szCs w:val="24"/>
          <w:lang w:val="ro-RO"/>
        </w:rPr>
        <w:t xml:space="preserve">se va face </w:t>
      </w:r>
      <w:r w:rsidRPr="009A7FFC">
        <w:rPr>
          <w:rFonts w:ascii="Times New Roman" w:hAnsi="Times New Roman" w:cs="Times New Roman"/>
          <w:sz w:val="24"/>
          <w:szCs w:val="24"/>
          <w:lang w:val="ro-RO"/>
        </w:rPr>
        <w:t>astfel înc</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t s</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 se evite creșterea nivelului de zgomot prin utilizarea simultan</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  a mai multor utilaje care au asociate emisii sonore importante.</w:t>
      </w:r>
    </w:p>
    <w:p w14:paraId="743E01DC" w14:textId="50D2BE26" w:rsidR="00DF5275" w:rsidRPr="009A7FFC" w:rsidRDefault="00753DAD" w:rsidP="003B35D7">
      <w:pPr>
        <w:widowControl w:val="0"/>
        <w:autoSpaceDE w:val="0"/>
        <w:autoSpaceDN w:val="0"/>
        <w:adjustRightInd w:val="0"/>
        <w:spacing w:after="0"/>
        <w:ind w:firstLine="709"/>
        <w:jc w:val="both"/>
        <w:rPr>
          <w:rFonts w:ascii="Times New Roman" w:hAnsi="Times New Roman" w:cs="Times New Roman"/>
          <w:iCs/>
          <w:sz w:val="24"/>
          <w:szCs w:val="24"/>
          <w:lang w:val="ro-RO"/>
        </w:rPr>
      </w:pPr>
      <w:r w:rsidRPr="009A7FFC">
        <w:rPr>
          <w:rFonts w:ascii="Times New Roman" w:hAnsi="Times New Roman" w:cs="Times New Roman"/>
          <w:sz w:val="24"/>
          <w:szCs w:val="24"/>
          <w:lang w:val="ro-RO"/>
        </w:rPr>
        <w:t>P</w:t>
      </w:r>
      <w:r w:rsidR="005E085C" w:rsidRPr="009A7FFC">
        <w:rPr>
          <w:rFonts w:ascii="Times New Roman" w:hAnsi="Times New Roman" w:cs="Times New Roman"/>
          <w:sz w:val="24"/>
          <w:szCs w:val="24"/>
          <w:lang w:val="ro-RO"/>
        </w:rPr>
        <w:t xml:space="preserve">entru perioada de exploatare a </w:t>
      </w:r>
      <w:r w:rsidRPr="009A7FFC">
        <w:rPr>
          <w:rFonts w:ascii="Times New Roman" w:hAnsi="Times New Roman" w:cs="Times New Roman"/>
          <w:sz w:val="24"/>
          <w:szCs w:val="24"/>
          <w:lang w:val="ro-RO"/>
        </w:rPr>
        <w:t>obi</w:t>
      </w:r>
      <w:r w:rsidR="005E085C" w:rsidRPr="009A7FFC">
        <w:rPr>
          <w:rFonts w:ascii="Times New Roman" w:hAnsi="Times New Roman" w:cs="Times New Roman"/>
          <w:sz w:val="24"/>
          <w:szCs w:val="24"/>
          <w:lang w:val="ro-RO"/>
        </w:rPr>
        <w:t>ectivului</w:t>
      </w:r>
      <w:r w:rsidRPr="009A7FFC">
        <w:rPr>
          <w:rFonts w:ascii="Times New Roman" w:hAnsi="Times New Roman" w:cs="Times New Roman"/>
          <w:sz w:val="24"/>
          <w:szCs w:val="24"/>
          <w:lang w:val="ro-RO"/>
        </w:rPr>
        <w:t xml:space="preserve"> </w:t>
      </w:r>
      <w:r w:rsidR="008A270C" w:rsidRPr="009A7FFC">
        <w:rPr>
          <w:rFonts w:ascii="Times New Roman" w:hAnsi="Times New Roman" w:cs="Times New Roman"/>
          <w:sz w:val="24"/>
          <w:szCs w:val="24"/>
          <w:lang w:val="ro-RO"/>
        </w:rPr>
        <w:t>activitatea desf</w:t>
      </w:r>
      <w:r w:rsidR="00E07F8B" w:rsidRPr="009A7FFC">
        <w:rPr>
          <w:rFonts w:ascii="Times New Roman" w:hAnsi="Times New Roman" w:cs="Times New Roman"/>
          <w:sz w:val="24"/>
          <w:szCs w:val="24"/>
          <w:lang w:val="ro-RO"/>
        </w:rPr>
        <w:t>a</w:t>
      </w:r>
      <w:r w:rsidR="008A270C" w:rsidRPr="009A7FFC">
        <w:rPr>
          <w:rFonts w:ascii="Times New Roman" w:hAnsi="Times New Roman" w:cs="Times New Roman"/>
          <w:sz w:val="24"/>
          <w:szCs w:val="24"/>
          <w:lang w:val="ro-RO"/>
        </w:rPr>
        <w:t>șurat</w:t>
      </w:r>
      <w:r w:rsidR="00E07F8B" w:rsidRPr="009A7FFC">
        <w:rPr>
          <w:rFonts w:ascii="Times New Roman" w:hAnsi="Times New Roman" w:cs="Times New Roman"/>
          <w:sz w:val="24"/>
          <w:szCs w:val="24"/>
          <w:lang w:val="ro-RO"/>
        </w:rPr>
        <w:t>a</w:t>
      </w:r>
      <w:r w:rsidR="008A270C" w:rsidRPr="009A7FFC">
        <w:rPr>
          <w:rFonts w:ascii="Times New Roman" w:hAnsi="Times New Roman" w:cs="Times New Roman"/>
          <w:sz w:val="24"/>
          <w:szCs w:val="24"/>
          <w:lang w:val="ro-RO"/>
        </w:rPr>
        <w:t xml:space="preserve"> va fi una specific</w:t>
      </w:r>
      <w:r w:rsidR="00E07F8B" w:rsidRPr="009A7FFC">
        <w:rPr>
          <w:rFonts w:ascii="Times New Roman" w:hAnsi="Times New Roman" w:cs="Times New Roman"/>
          <w:sz w:val="24"/>
          <w:szCs w:val="24"/>
          <w:lang w:val="ro-RO"/>
        </w:rPr>
        <w:t>a</w:t>
      </w:r>
      <w:r w:rsidR="008A270C" w:rsidRPr="009A7FFC">
        <w:rPr>
          <w:rFonts w:ascii="Times New Roman" w:hAnsi="Times New Roman" w:cs="Times New Roman"/>
          <w:sz w:val="24"/>
          <w:szCs w:val="24"/>
          <w:lang w:val="ro-RO"/>
        </w:rPr>
        <w:t xml:space="preserve"> zonelor </w:t>
      </w:r>
      <w:r w:rsidR="003A3AF3" w:rsidRPr="009A7FFC">
        <w:rPr>
          <w:rFonts w:ascii="Times New Roman" w:hAnsi="Times New Roman" w:cs="Times New Roman"/>
          <w:sz w:val="24"/>
          <w:szCs w:val="24"/>
          <w:lang w:val="ro-RO"/>
        </w:rPr>
        <w:t>turistice</w:t>
      </w:r>
      <w:r w:rsidR="008A270C" w:rsidRPr="009A7FFC">
        <w:rPr>
          <w:rFonts w:ascii="Times New Roman" w:hAnsi="Times New Roman" w:cs="Times New Roman"/>
          <w:sz w:val="24"/>
          <w:szCs w:val="24"/>
          <w:lang w:val="ro-RO"/>
        </w:rPr>
        <w:t>.</w:t>
      </w:r>
      <w:r w:rsidR="008A270C" w:rsidRPr="009A7FFC">
        <w:rPr>
          <w:rFonts w:ascii="Times New Roman" w:hAnsi="Times New Roman" w:cs="Times New Roman"/>
          <w:iCs/>
          <w:sz w:val="24"/>
          <w:szCs w:val="24"/>
          <w:lang w:val="ro-RO"/>
        </w:rPr>
        <w:t xml:space="preserve"> </w:t>
      </w:r>
      <w:r w:rsidR="008A41A0" w:rsidRPr="009A7FFC">
        <w:rPr>
          <w:rFonts w:ascii="Times New Roman" w:hAnsi="Times New Roman" w:cs="Times New Roman"/>
          <w:sz w:val="24"/>
          <w:szCs w:val="24"/>
          <w:lang w:val="ro-RO"/>
        </w:rPr>
        <w:t>Ț</w:t>
      </w:r>
      <w:r w:rsidR="00CE7B02" w:rsidRPr="009A7FFC">
        <w:rPr>
          <w:rFonts w:ascii="Times New Roman" w:hAnsi="Times New Roman" w:cs="Times New Roman"/>
          <w:sz w:val="24"/>
          <w:szCs w:val="24"/>
          <w:lang w:val="ro-RO"/>
        </w:rPr>
        <w:t>in</w:t>
      </w:r>
      <w:r w:rsidR="00E07F8B" w:rsidRPr="009A7FFC">
        <w:rPr>
          <w:rFonts w:ascii="Times New Roman" w:hAnsi="Times New Roman" w:cs="Times New Roman"/>
          <w:sz w:val="24"/>
          <w:szCs w:val="24"/>
          <w:lang w:val="ro-RO"/>
        </w:rPr>
        <w:t>a</w:t>
      </w:r>
      <w:r w:rsidR="00CE7B02" w:rsidRPr="009A7FFC">
        <w:rPr>
          <w:rFonts w:ascii="Times New Roman" w:hAnsi="Times New Roman" w:cs="Times New Roman"/>
          <w:sz w:val="24"/>
          <w:szCs w:val="24"/>
          <w:lang w:val="ro-RO"/>
        </w:rPr>
        <w:t>nd cont de distanțele la care se a</w:t>
      </w:r>
      <w:r w:rsidR="008A270C" w:rsidRPr="009A7FFC">
        <w:rPr>
          <w:rFonts w:ascii="Times New Roman" w:hAnsi="Times New Roman" w:cs="Times New Roman"/>
          <w:sz w:val="24"/>
          <w:szCs w:val="24"/>
          <w:lang w:val="ro-RO"/>
        </w:rPr>
        <w:t>fl</w:t>
      </w:r>
      <w:r w:rsidR="00E07F8B" w:rsidRPr="009A7FFC">
        <w:rPr>
          <w:rFonts w:ascii="Times New Roman" w:hAnsi="Times New Roman" w:cs="Times New Roman"/>
          <w:sz w:val="24"/>
          <w:szCs w:val="24"/>
          <w:lang w:val="ro-RO"/>
        </w:rPr>
        <w:t>a</w:t>
      </w:r>
      <w:r w:rsidR="008A270C" w:rsidRPr="009A7FFC">
        <w:rPr>
          <w:rFonts w:ascii="Times New Roman" w:hAnsi="Times New Roman" w:cs="Times New Roman"/>
          <w:sz w:val="24"/>
          <w:szCs w:val="24"/>
          <w:lang w:val="ro-RO"/>
        </w:rPr>
        <w:t xml:space="preserve"> obiectivele din vecin</w:t>
      </w:r>
      <w:r w:rsidR="00E07F8B" w:rsidRPr="009A7FFC">
        <w:rPr>
          <w:rFonts w:ascii="Times New Roman" w:hAnsi="Times New Roman" w:cs="Times New Roman"/>
          <w:sz w:val="24"/>
          <w:szCs w:val="24"/>
          <w:lang w:val="ro-RO"/>
        </w:rPr>
        <w:t>a</w:t>
      </w:r>
      <w:r w:rsidR="008A270C" w:rsidRPr="009A7FFC">
        <w:rPr>
          <w:rFonts w:ascii="Times New Roman" w:hAnsi="Times New Roman" w:cs="Times New Roman"/>
          <w:sz w:val="24"/>
          <w:szCs w:val="24"/>
          <w:lang w:val="ro-RO"/>
        </w:rPr>
        <w:t>tate</w:t>
      </w:r>
      <w:r w:rsidR="00DF5275" w:rsidRPr="009A7FFC">
        <w:rPr>
          <w:rFonts w:ascii="Times New Roman" w:hAnsi="Times New Roman" w:cs="Times New Roman"/>
          <w:sz w:val="24"/>
          <w:szCs w:val="24"/>
          <w:lang w:val="ro-RO"/>
        </w:rPr>
        <w:t>, consider</w:t>
      </w:r>
      <w:r w:rsidR="00E07F8B" w:rsidRPr="009A7FFC">
        <w:rPr>
          <w:rFonts w:ascii="Times New Roman" w:hAnsi="Times New Roman" w:cs="Times New Roman"/>
          <w:sz w:val="24"/>
          <w:szCs w:val="24"/>
          <w:lang w:val="ro-RO"/>
        </w:rPr>
        <w:t>a</w:t>
      </w:r>
      <w:r w:rsidR="00DF5275" w:rsidRPr="009A7FFC">
        <w:rPr>
          <w:rFonts w:ascii="Times New Roman" w:hAnsi="Times New Roman" w:cs="Times New Roman"/>
          <w:sz w:val="24"/>
          <w:szCs w:val="24"/>
          <w:lang w:val="ro-RO"/>
        </w:rPr>
        <w:t>m c</w:t>
      </w:r>
      <w:r w:rsidR="00E07F8B" w:rsidRPr="009A7FFC">
        <w:rPr>
          <w:rFonts w:ascii="Times New Roman" w:hAnsi="Times New Roman" w:cs="Times New Roman"/>
          <w:sz w:val="24"/>
          <w:szCs w:val="24"/>
          <w:lang w:val="ro-RO"/>
        </w:rPr>
        <w:t>a</w:t>
      </w:r>
      <w:r w:rsidR="00DF5275" w:rsidRPr="009A7FFC">
        <w:rPr>
          <w:rFonts w:ascii="Times New Roman" w:hAnsi="Times New Roman" w:cs="Times New Roman"/>
          <w:sz w:val="24"/>
          <w:szCs w:val="24"/>
          <w:lang w:val="ro-RO"/>
        </w:rPr>
        <w:t xml:space="preserve"> </w:t>
      </w:r>
      <w:r w:rsidR="00DF5275" w:rsidRPr="009A7FFC">
        <w:rPr>
          <w:rFonts w:ascii="Times New Roman" w:hAnsi="Times New Roman" w:cs="Times New Roman"/>
          <w:iCs/>
          <w:sz w:val="24"/>
          <w:szCs w:val="24"/>
          <w:lang w:val="ro-RO"/>
        </w:rPr>
        <w:t>impactul zgomotului şi al vibraţiilor este nesemnificativ şi nu va afecta negativ populaţia, astfel înc</w:t>
      </w:r>
      <w:r w:rsidR="00E07F8B" w:rsidRPr="009A7FFC">
        <w:rPr>
          <w:rFonts w:ascii="Times New Roman" w:hAnsi="Times New Roman" w:cs="Times New Roman"/>
          <w:iCs/>
          <w:sz w:val="24"/>
          <w:szCs w:val="24"/>
          <w:lang w:val="ro-RO"/>
        </w:rPr>
        <w:t>a</w:t>
      </w:r>
      <w:r w:rsidR="00DF5275" w:rsidRPr="009A7FFC">
        <w:rPr>
          <w:rFonts w:ascii="Times New Roman" w:hAnsi="Times New Roman" w:cs="Times New Roman"/>
          <w:iCs/>
          <w:sz w:val="24"/>
          <w:szCs w:val="24"/>
          <w:lang w:val="ro-RO"/>
        </w:rPr>
        <w:t>t nu se impun amenaj</w:t>
      </w:r>
      <w:r w:rsidR="00E07F8B" w:rsidRPr="009A7FFC">
        <w:rPr>
          <w:rFonts w:ascii="Times New Roman" w:hAnsi="Times New Roman" w:cs="Times New Roman"/>
          <w:iCs/>
          <w:sz w:val="24"/>
          <w:szCs w:val="24"/>
          <w:lang w:val="ro-RO"/>
        </w:rPr>
        <w:t>a</w:t>
      </w:r>
      <w:r w:rsidR="00DF5275" w:rsidRPr="009A7FFC">
        <w:rPr>
          <w:rFonts w:ascii="Times New Roman" w:hAnsi="Times New Roman" w:cs="Times New Roman"/>
          <w:iCs/>
          <w:sz w:val="24"/>
          <w:szCs w:val="24"/>
          <w:lang w:val="ro-RO"/>
        </w:rPr>
        <w:t>ri speciale pentru protecția împotriva zgomotului și vibrațiilor.</w:t>
      </w:r>
    </w:p>
    <w:p w14:paraId="09DA5B6C" w14:textId="77777777" w:rsidR="00CE7B02" w:rsidRPr="009A7FFC" w:rsidRDefault="00CE7B02" w:rsidP="00CE7B02">
      <w:pPr>
        <w:pStyle w:val="Footer"/>
        <w:tabs>
          <w:tab w:val="clear" w:pos="4320"/>
          <w:tab w:val="clear" w:pos="8640"/>
          <w:tab w:val="left" w:pos="-5954"/>
        </w:tabs>
        <w:spacing w:line="276" w:lineRule="auto"/>
        <w:ind w:firstLine="720"/>
        <w:jc w:val="both"/>
        <w:rPr>
          <w:rStyle w:val="Emphasis"/>
          <w:i w:val="0"/>
          <w:lang w:val="pt-PT"/>
        </w:rPr>
      </w:pPr>
    </w:p>
    <w:p w14:paraId="18F1F383" w14:textId="77777777" w:rsidR="00753DAD" w:rsidRPr="009A7FFC" w:rsidRDefault="00753DAD" w:rsidP="00BF0B9B">
      <w:pPr>
        <w:autoSpaceDE w:val="0"/>
        <w:autoSpaceDN w:val="0"/>
        <w:adjustRightInd w:val="0"/>
        <w:spacing w:after="0" w:line="240" w:lineRule="auto"/>
        <w:rPr>
          <w:rFonts w:ascii="Times New Roman" w:hAnsi="Times New Roman" w:cs="Times New Roman"/>
          <w:b/>
          <w:bCs/>
          <w:sz w:val="24"/>
          <w:szCs w:val="24"/>
          <w:lang w:val="ro-RO"/>
        </w:rPr>
      </w:pPr>
      <w:r w:rsidRPr="009A7FFC">
        <w:rPr>
          <w:rFonts w:ascii="Times New Roman" w:hAnsi="Times New Roman" w:cs="Times New Roman"/>
          <w:sz w:val="24"/>
          <w:szCs w:val="24"/>
          <w:lang w:val="ro-RO"/>
        </w:rPr>
        <w:t xml:space="preserve">    </w:t>
      </w:r>
      <w:r w:rsidRPr="009A7FFC">
        <w:rPr>
          <w:rFonts w:ascii="Times New Roman" w:hAnsi="Times New Roman" w:cs="Times New Roman"/>
          <w:b/>
          <w:bCs/>
          <w:sz w:val="24"/>
          <w:szCs w:val="24"/>
          <w:lang w:val="ro-RO"/>
        </w:rPr>
        <w:t>d) protecţia împotriva radiaţiilor:</w:t>
      </w:r>
    </w:p>
    <w:p w14:paraId="0B6AAEE0" w14:textId="77777777" w:rsidR="00D84282" w:rsidRDefault="00753DAD" w:rsidP="00BF0B9B">
      <w:pPr>
        <w:autoSpaceDE w:val="0"/>
        <w:autoSpaceDN w:val="0"/>
        <w:adjustRightInd w:val="0"/>
        <w:spacing w:after="0" w:line="240" w:lineRule="auto"/>
        <w:rPr>
          <w:rFonts w:ascii="Times New Roman" w:hAnsi="Times New Roman" w:cs="Times New Roman"/>
          <w:sz w:val="24"/>
          <w:szCs w:val="24"/>
          <w:lang w:val="ro-RO"/>
        </w:rPr>
      </w:pPr>
      <w:r w:rsidRPr="009A7FFC">
        <w:rPr>
          <w:rFonts w:ascii="Times New Roman" w:hAnsi="Times New Roman" w:cs="Times New Roman"/>
          <w:sz w:val="24"/>
          <w:szCs w:val="24"/>
          <w:lang w:val="ro-RO"/>
        </w:rPr>
        <w:t xml:space="preserve">    </w:t>
      </w:r>
    </w:p>
    <w:p w14:paraId="1517A1B0" w14:textId="30390D94" w:rsidR="00753DAD" w:rsidRPr="009A7FFC" w:rsidRDefault="00D84282" w:rsidP="00BF0B9B">
      <w:pPr>
        <w:autoSpaceDE w:val="0"/>
        <w:autoSpaceDN w:val="0"/>
        <w:adjustRightInd w:val="0"/>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3B35D7" w:rsidRPr="009A7FFC">
        <w:rPr>
          <w:rFonts w:ascii="Times New Roman" w:hAnsi="Times New Roman" w:cs="Times New Roman"/>
          <w:b/>
          <w:bCs/>
          <w:sz w:val="24"/>
          <w:szCs w:val="24"/>
          <w:lang w:val="ro-RO"/>
        </w:rPr>
        <w:t>d.1)</w:t>
      </w:r>
      <w:r w:rsidR="003B35D7" w:rsidRPr="009A7FFC">
        <w:rPr>
          <w:rFonts w:ascii="Times New Roman" w:hAnsi="Times New Roman" w:cs="Times New Roman"/>
          <w:sz w:val="24"/>
          <w:szCs w:val="24"/>
          <w:lang w:val="ro-RO"/>
        </w:rPr>
        <w:t xml:space="preserve"> </w:t>
      </w:r>
      <w:r w:rsidR="00753DAD" w:rsidRPr="009A7FFC">
        <w:rPr>
          <w:rFonts w:ascii="Times New Roman" w:hAnsi="Times New Roman" w:cs="Times New Roman"/>
          <w:b/>
          <w:bCs/>
          <w:sz w:val="24"/>
          <w:szCs w:val="24"/>
          <w:lang w:val="ro-RO"/>
        </w:rPr>
        <w:t>sursele de radiaţii</w:t>
      </w:r>
      <w:r w:rsidR="00753DAD" w:rsidRPr="009A7FFC">
        <w:rPr>
          <w:rFonts w:ascii="Times New Roman" w:hAnsi="Times New Roman" w:cs="Times New Roman"/>
          <w:sz w:val="24"/>
          <w:szCs w:val="24"/>
          <w:lang w:val="ro-RO"/>
        </w:rPr>
        <w:t xml:space="preserve"> – nu e cazul</w:t>
      </w:r>
    </w:p>
    <w:p w14:paraId="46A2A026" w14:textId="77777777" w:rsidR="00753DAD" w:rsidRPr="009A7FFC" w:rsidRDefault="00753DAD" w:rsidP="00BF0B9B">
      <w:pPr>
        <w:autoSpaceDE w:val="0"/>
        <w:autoSpaceDN w:val="0"/>
        <w:adjustRightInd w:val="0"/>
        <w:spacing w:after="0" w:line="240" w:lineRule="auto"/>
        <w:rPr>
          <w:rFonts w:ascii="Times New Roman" w:hAnsi="Times New Roman" w:cs="Times New Roman"/>
          <w:sz w:val="24"/>
          <w:szCs w:val="24"/>
          <w:lang w:val="ro-RO"/>
        </w:rPr>
      </w:pPr>
    </w:p>
    <w:p w14:paraId="67E6A905" w14:textId="7B23A782" w:rsidR="00753DAD" w:rsidRPr="009A7FFC" w:rsidRDefault="00753DAD" w:rsidP="00BF0B9B">
      <w:pPr>
        <w:autoSpaceDE w:val="0"/>
        <w:autoSpaceDN w:val="0"/>
        <w:adjustRightInd w:val="0"/>
        <w:spacing w:after="0" w:line="240" w:lineRule="auto"/>
        <w:rPr>
          <w:rFonts w:ascii="Times New Roman" w:hAnsi="Times New Roman" w:cs="Times New Roman"/>
          <w:sz w:val="24"/>
          <w:szCs w:val="24"/>
          <w:lang w:val="ro-RO"/>
        </w:rPr>
      </w:pPr>
      <w:r w:rsidRPr="009A7FFC">
        <w:rPr>
          <w:rFonts w:ascii="Times New Roman" w:hAnsi="Times New Roman" w:cs="Times New Roman"/>
          <w:sz w:val="24"/>
          <w:szCs w:val="24"/>
          <w:lang w:val="ro-RO"/>
        </w:rPr>
        <w:t xml:space="preserve">    </w:t>
      </w:r>
      <w:r w:rsidR="003B35D7" w:rsidRPr="009A7FFC">
        <w:rPr>
          <w:rFonts w:ascii="Times New Roman" w:hAnsi="Times New Roman" w:cs="Times New Roman"/>
          <w:b/>
          <w:bCs/>
          <w:sz w:val="24"/>
          <w:szCs w:val="24"/>
          <w:lang w:val="ro-RO"/>
        </w:rPr>
        <w:t>d.2)</w:t>
      </w:r>
      <w:r w:rsidR="003B35D7" w:rsidRPr="009A7FFC">
        <w:rPr>
          <w:rFonts w:ascii="Times New Roman" w:hAnsi="Times New Roman" w:cs="Times New Roman"/>
          <w:sz w:val="24"/>
          <w:szCs w:val="24"/>
          <w:lang w:val="ro-RO"/>
        </w:rPr>
        <w:t xml:space="preserve"> </w:t>
      </w:r>
      <w:r w:rsidRPr="009A7FFC">
        <w:rPr>
          <w:rFonts w:ascii="Times New Roman" w:hAnsi="Times New Roman" w:cs="Times New Roman"/>
          <w:b/>
          <w:bCs/>
          <w:sz w:val="24"/>
          <w:szCs w:val="24"/>
          <w:lang w:val="ro-RO"/>
        </w:rPr>
        <w:t>amenaj</w:t>
      </w:r>
      <w:r w:rsidR="00E07F8B" w:rsidRPr="009A7FFC">
        <w:rPr>
          <w:rFonts w:ascii="Times New Roman" w:hAnsi="Times New Roman" w:cs="Times New Roman"/>
          <w:b/>
          <w:bCs/>
          <w:sz w:val="24"/>
          <w:szCs w:val="24"/>
          <w:lang w:val="ro-RO"/>
        </w:rPr>
        <w:t>a</w:t>
      </w:r>
      <w:r w:rsidRPr="009A7FFC">
        <w:rPr>
          <w:rFonts w:ascii="Times New Roman" w:hAnsi="Times New Roman" w:cs="Times New Roman"/>
          <w:b/>
          <w:bCs/>
          <w:sz w:val="24"/>
          <w:szCs w:val="24"/>
          <w:lang w:val="ro-RO"/>
        </w:rPr>
        <w:t>rile şi dot</w:t>
      </w:r>
      <w:r w:rsidR="00E07F8B" w:rsidRPr="009A7FFC">
        <w:rPr>
          <w:rFonts w:ascii="Times New Roman" w:hAnsi="Times New Roman" w:cs="Times New Roman"/>
          <w:b/>
          <w:bCs/>
          <w:sz w:val="24"/>
          <w:szCs w:val="24"/>
          <w:lang w:val="ro-RO"/>
        </w:rPr>
        <w:t>a</w:t>
      </w:r>
      <w:r w:rsidRPr="009A7FFC">
        <w:rPr>
          <w:rFonts w:ascii="Times New Roman" w:hAnsi="Times New Roman" w:cs="Times New Roman"/>
          <w:b/>
          <w:bCs/>
          <w:sz w:val="24"/>
          <w:szCs w:val="24"/>
          <w:lang w:val="ro-RO"/>
        </w:rPr>
        <w:t>rile pentru protecţia împotriva radiaţiilor</w:t>
      </w:r>
      <w:r w:rsidRPr="009A7FFC">
        <w:rPr>
          <w:rFonts w:ascii="Times New Roman" w:hAnsi="Times New Roman" w:cs="Times New Roman"/>
          <w:sz w:val="24"/>
          <w:szCs w:val="24"/>
          <w:lang w:val="ro-RO"/>
        </w:rPr>
        <w:t xml:space="preserve"> – nu e cazul</w:t>
      </w:r>
    </w:p>
    <w:p w14:paraId="16EF0F24" w14:textId="32B44ACF" w:rsidR="00753DAD" w:rsidRPr="009A7FFC" w:rsidRDefault="00753DAD" w:rsidP="00BF0B9B">
      <w:pPr>
        <w:autoSpaceDE w:val="0"/>
        <w:autoSpaceDN w:val="0"/>
        <w:adjustRightInd w:val="0"/>
        <w:spacing w:after="0" w:line="240" w:lineRule="auto"/>
        <w:rPr>
          <w:rFonts w:ascii="Times New Roman" w:hAnsi="Times New Roman" w:cs="Times New Roman"/>
          <w:sz w:val="24"/>
          <w:szCs w:val="24"/>
          <w:lang w:val="ro-RO"/>
        </w:rPr>
      </w:pPr>
    </w:p>
    <w:p w14:paraId="49A6B31A" w14:textId="77777777" w:rsidR="00AF0589" w:rsidRPr="009A7FFC" w:rsidRDefault="00AF0589" w:rsidP="00BF0B9B">
      <w:pPr>
        <w:autoSpaceDE w:val="0"/>
        <w:autoSpaceDN w:val="0"/>
        <w:adjustRightInd w:val="0"/>
        <w:spacing w:after="0" w:line="240" w:lineRule="auto"/>
        <w:rPr>
          <w:rFonts w:ascii="Times New Roman" w:hAnsi="Times New Roman" w:cs="Times New Roman"/>
          <w:sz w:val="24"/>
          <w:szCs w:val="24"/>
          <w:lang w:val="ro-RO"/>
        </w:rPr>
      </w:pPr>
    </w:p>
    <w:p w14:paraId="6C24A840" w14:textId="5D78FB82" w:rsidR="00753DAD" w:rsidRPr="009A7FFC" w:rsidRDefault="00753DAD" w:rsidP="00BF0B9B">
      <w:pPr>
        <w:autoSpaceDE w:val="0"/>
        <w:autoSpaceDN w:val="0"/>
        <w:adjustRightInd w:val="0"/>
        <w:spacing w:after="0" w:line="240" w:lineRule="auto"/>
        <w:rPr>
          <w:rFonts w:ascii="Times New Roman" w:hAnsi="Times New Roman" w:cs="Times New Roman"/>
          <w:b/>
          <w:bCs/>
          <w:sz w:val="24"/>
          <w:szCs w:val="24"/>
          <w:lang w:val="it-IT"/>
        </w:rPr>
      </w:pPr>
      <w:r w:rsidRPr="009A7FFC">
        <w:rPr>
          <w:rFonts w:ascii="Times New Roman" w:hAnsi="Times New Roman" w:cs="Times New Roman"/>
          <w:sz w:val="24"/>
          <w:szCs w:val="24"/>
          <w:lang w:val="ro-RO"/>
        </w:rPr>
        <w:t xml:space="preserve">    </w:t>
      </w:r>
      <w:r w:rsidRPr="009A7FFC">
        <w:rPr>
          <w:rFonts w:ascii="Times New Roman" w:hAnsi="Times New Roman" w:cs="Times New Roman"/>
          <w:b/>
          <w:bCs/>
          <w:sz w:val="24"/>
          <w:szCs w:val="24"/>
          <w:lang w:val="it-IT"/>
        </w:rPr>
        <w:t>e) protecţia solului şi a subsolului:</w:t>
      </w:r>
    </w:p>
    <w:p w14:paraId="107FF43E" w14:textId="17A50CE6" w:rsidR="00B94923" w:rsidRPr="009A7FFC" w:rsidRDefault="00180EDE" w:rsidP="00B94923">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Din studiul geotehnic realizat pe amplasament</w:t>
      </w:r>
      <w:r w:rsidR="00AF0589" w:rsidRPr="009A7FFC">
        <w:rPr>
          <w:rFonts w:ascii="Times New Roman" w:hAnsi="Times New Roman" w:cs="Times New Roman"/>
          <w:sz w:val="24"/>
          <w:szCs w:val="24"/>
          <w:lang w:val="ro-RO"/>
        </w:rPr>
        <w:t xml:space="preserve">, </w:t>
      </w:r>
      <w:r w:rsidRPr="009A7FFC">
        <w:rPr>
          <w:rFonts w:ascii="Times New Roman" w:hAnsi="Times New Roman" w:cs="Times New Roman"/>
          <w:sz w:val="24"/>
          <w:szCs w:val="24"/>
          <w:lang w:val="ro-RO"/>
        </w:rPr>
        <w:t xml:space="preserve">a reiesit ca </w:t>
      </w:r>
      <w:r w:rsidR="00B94923" w:rsidRPr="009A7FFC">
        <w:rPr>
          <w:rFonts w:ascii="Times New Roman" w:hAnsi="Times New Roman" w:cs="Times New Roman"/>
          <w:sz w:val="24"/>
          <w:szCs w:val="24"/>
          <w:lang w:val="ro-RO"/>
        </w:rPr>
        <w:t>terenul prezint</w:t>
      </w:r>
      <w:r w:rsidR="00E07F8B" w:rsidRPr="009A7FFC">
        <w:rPr>
          <w:rFonts w:ascii="Times New Roman" w:hAnsi="Times New Roman" w:cs="Times New Roman"/>
          <w:sz w:val="24"/>
          <w:szCs w:val="24"/>
          <w:lang w:val="ro-RO"/>
        </w:rPr>
        <w:t>a</w:t>
      </w:r>
      <w:r w:rsidR="00B94923" w:rsidRPr="009A7FFC">
        <w:rPr>
          <w:rFonts w:ascii="Times New Roman" w:hAnsi="Times New Roman" w:cs="Times New Roman"/>
          <w:sz w:val="24"/>
          <w:szCs w:val="24"/>
          <w:lang w:val="ro-RO"/>
        </w:rPr>
        <w:t xml:space="preserve"> urm</w:t>
      </w:r>
      <w:r w:rsidR="00E07F8B" w:rsidRPr="009A7FFC">
        <w:rPr>
          <w:rFonts w:ascii="Times New Roman" w:hAnsi="Times New Roman" w:cs="Times New Roman"/>
          <w:sz w:val="24"/>
          <w:szCs w:val="24"/>
          <w:lang w:val="ro-RO"/>
        </w:rPr>
        <w:t>a</w:t>
      </w:r>
      <w:r w:rsidR="00B94923" w:rsidRPr="009A7FFC">
        <w:rPr>
          <w:rFonts w:ascii="Times New Roman" w:hAnsi="Times New Roman" w:cs="Times New Roman"/>
          <w:sz w:val="24"/>
          <w:szCs w:val="24"/>
          <w:lang w:val="ro-RO"/>
        </w:rPr>
        <w:t>toarea stratificație:</w:t>
      </w:r>
    </w:p>
    <w:p w14:paraId="38DBC7A4" w14:textId="77777777" w:rsidR="00AF0589" w:rsidRPr="009A7FFC" w:rsidRDefault="00AF0589" w:rsidP="0001034C">
      <w:pPr>
        <w:spacing w:after="0"/>
        <w:ind w:left="360" w:right="396" w:firstLine="360"/>
        <w:jc w:val="both"/>
        <w:rPr>
          <w:rFonts w:ascii="Times New Roman" w:hAnsi="Times New Roman" w:cs="Times New Roman"/>
          <w:sz w:val="24"/>
          <w:szCs w:val="24"/>
        </w:rPr>
      </w:pPr>
      <w:r w:rsidRPr="009A7FFC">
        <w:rPr>
          <w:rFonts w:ascii="Times New Roman" w:hAnsi="Times New Roman" w:cs="Times New Roman"/>
          <w:b/>
          <w:sz w:val="24"/>
          <w:szCs w:val="24"/>
        </w:rPr>
        <w:t>0,00 m ÷ 1.00 m (1.00 m)</w:t>
      </w:r>
      <w:r w:rsidRPr="009A7FFC">
        <w:rPr>
          <w:rFonts w:ascii="Times New Roman" w:hAnsi="Times New Roman" w:cs="Times New Roman"/>
          <w:sz w:val="24"/>
          <w:szCs w:val="24"/>
        </w:rPr>
        <w:t xml:space="preserve"> – </w:t>
      </w:r>
      <w:proofErr w:type="spellStart"/>
      <w:r w:rsidRPr="009A7FFC">
        <w:rPr>
          <w:rFonts w:ascii="Times New Roman" w:hAnsi="Times New Roman" w:cs="Times New Roman"/>
          <w:sz w:val="24"/>
          <w:szCs w:val="24"/>
        </w:rPr>
        <w:t>umplutură</w:t>
      </w:r>
      <w:proofErr w:type="spellEnd"/>
      <w:r w:rsidRPr="009A7FFC">
        <w:rPr>
          <w:rFonts w:ascii="Times New Roman" w:hAnsi="Times New Roman" w:cs="Times New Roman"/>
          <w:sz w:val="24"/>
          <w:szCs w:val="24"/>
        </w:rPr>
        <w:t xml:space="preserve"> </w:t>
      </w:r>
      <w:proofErr w:type="spellStart"/>
      <w:r w:rsidRPr="009A7FFC">
        <w:rPr>
          <w:rFonts w:ascii="Times New Roman" w:hAnsi="Times New Roman" w:cs="Times New Roman"/>
          <w:sz w:val="24"/>
          <w:szCs w:val="24"/>
        </w:rPr>
        <w:t>pamant</w:t>
      </w:r>
      <w:proofErr w:type="spellEnd"/>
      <w:r w:rsidRPr="009A7FFC">
        <w:rPr>
          <w:rFonts w:ascii="Times New Roman" w:hAnsi="Times New Roman" w:cs="Times New Roman"/>
          <w:sz w:val="24"/>
          <w:szCs w:val="24"/>
        </w:rPr>
        <w:t xml:space="preserve"> </w:t>
      </w:r>
      <w:proofErr w:type="spellStart"/>
      <w:r w:rsidRPr="009A7FFC">
        <w:rPr>
          <w:rFonts w:ascii="Times New Roman" w:hAnsi="Times New Roman" w:cs="Times New Roman"/>
          <w:sz w:val="24"/>
          <w:szCs w:val="24"/>
        </w:rPr>
        <w:t>cenusiu</w:t>
      </w:r>
      <w:proofErr w:type="spellEnd"/>
      <w:r w:rsidRPr="009A7FFC">
        <w:rPr>
          <w:rFonts w:ascii="Times New Roman" w:hAnsi="Times New Roman" w:cs="Times New Roman"/>
          <w:sz w:val="24"/>
          <w:szCs w:val="24"/>
        </w:rPr>
        <w:t xml:space="preserve"> </w:t>
      </w:r>
      <w:proofErr w:type="spellStart"/>
      <w:r w:rsidRPr="009A7FFC">
        <w:rPr>
          <w:rFonts w:ascii="Times New Roman" w:hAnsi="Times New Roman" w:cs="Times New Roman"/>
          <w:sz w:val="24"/>
          <w:szCs w:val="24"/>
        </w:rPr>
        <w:t>argilos</w:t>
      </w:r>
      <w:proofErr w:type="spellEnd"/>
      <w:r w:rsidRPr="009A7FFC">
        <w:rPr>
          <w:rFonts w:ascii="Times New Roman" w:hAnsi="Times New Roman" w:cs="Times New Roman"/>
          <w:sz w:val="24"/>
          <w:szCs w:val="24"/>
        </w:rPr>
        <w:t xml:space="preserve">; </w:t>
      </w:r>
    </w:p>
    <w:p w14:paraId="6286A3F6" w14:textId="77777777" w:rsidR="00AF0589" w:rsidRPr="009A7FFC" w:rsidRDefault="00AF0589" w:rsidP="00AE6ABB">
      <w:pPr>
        <w:pStyle w:val="ListParagraph"/>
        <w:numPr>
          <w:ilvl w:val="0"/>
          <w:numId w:val="35"/>
        </w:numPr>
        <w:ind w:right="396"/>
        <w:contextualSpacing/>
        <w:jc w:val="both"/>
        <w:rPr>
          <w:rFonts w:ascii="Times New Roman" w:hAnsi="Times New Roman" w:cs="Times New Roman"/>
          <w:sz w:val="24"/>
          <w:szCs w:val="24"/>
        </w:rPr>
      </w:pPr>
      <w:r w:rsidRPr="009A7FFC">
        <w:rPr>
          <w:rFonts w:ascii="Times New Roman" w:hAnsi="Times New Roman" w:cs="Times New Roman"/>
          <w:b/>
          <w:sz w:val="24"/>
          <w:szCs w:val="24"/>
        </w:rPr>
        <w:t xml:space="preserve">m ÷ 2.50 m (1.50 </w:t>
      </w:r>
      <w:proofErr w:type="gramStart"/>
      <w:r w:rsidRPr="009A7FFC">
        <w:rPr>
          <w:rFonts w:ascii="Times New Roman" w:hAnsi="Times New Roman" w:cs="Times New Roman"/>
          <w:b/>
          <w:sz w:val="24"/>
          <w:szCs w:val="24"/>
        </w:rPr>
        <w:t>m )</w:t>
      </w:r>
      <w:proofErr w:type="gramEnd"/>
      <w:r w:rsidRPr="009A7FFC">
        <w:rPr>
          <w:rFonts w:ascii="Times New Roman" w:hAnsi="Times New Roman" w:cs="Times New Roman"/>
          <w:sz w:val="24"/>
          <w:szCs w:val="24"/>
        </w:rPr>
        <w:t xml:space="preserve"> – loess </w:t>
      </w:r>
      <w:proofErr w:type="spellStart"/>
      <w:r w:rsidRPr="009A7FFC">
        <w:rPr>
          <w:rFonts w:ascii="Times New Roman" w:hAnsi="Times New Roman" w:cs="Times New Roman"/>
          <w:sz w:val="24"/>
          <w:szCs w:val="24"/>
        </w:rPr>
        <w:t>galben</w:t>
      </w:r>
      <w:proofErr w:type="spellEnd"/>
      <w:r w:rsidRPr="009A7FFC">
        <w:rPr>
          <w:rFonts w:ascii="Times New Roman" w:hAnsi="Times New Roman" w:cs="Times New Roman"/>
          <w:sz w:val="24"/>
          <w:szCs w:val="24"/>
        </w:rPr>
        <w:t xml:space="preserve"> plastic </w:t>
      </w:r>
      <w:proofErr w:type="spellStart"/>
      <w:r w:rsidRPr="009A7FFC">
        <w:rPr>
          <w:rFonts w:ascii="Times New Roman" w:hAnsi="Times New Roman" w:cs="Times New Roman"/>
          <w:sz w:val="24"/>
          <w:szCs w:val="24"/>
        </w:rPr>
        <w:t>vartos</w:t>
      </w:r>
      <w:proofErr w:type="spellEnd"/>
      <w:r w:rsidRPr="009A7FFC">
        <w:rPr>
          <w:rFonts w:ascii="Times New Roman" w:hAnsi="Times New Roman" w:cs="Times New Roman"/>
          <w:sz w:val="24"/>
          <w:szCs w:val="24"/>
        </w:rPr>
        <w:t xml:space="preserve"> – </w:t>
      </w:r>
      <w:proofErr w:type="spellStart"/>
      <w:r w:rsidRPr="009A7FFC">
        <w:rPr>
          <w:rFonts w:ascii="Times New Roman" w:hAnsi="Times New Roman" w:cs="Times New Roman"/>
          <w:sz w:val="24"/>
          <w:szCs w:val="24"/>
        </w:rPr>
        <w:t>praf</w:t>
      </w:r>
      <w:proofErr w:type="spellEnd"/>
      <w:r w:rsidRPr="009A7FFC">
        <w:rPr>
          <w:rFonts w:ascii="Times New Roman" w:hAnsi="Times New Roman" w:cs="Times New Roman"/>
          <w:sz w:val="24"/>
          <w:szCs w:val="24"/>
        </w:rPr>
        <w:t xml:space="preserve"> </w:t>
      </w:r>
      <w:proofErr w:type="spellStart"/>
      <w:r w:rsidRPr="009A7FFC">
        <w:rPr>
          <w:rFonts w:ascii="Times New Roman" w:hAnsi="Times New Roman" w:cs="Times New Roman"/>
          <w:sz w:val="24"/>
          <w:szCs w:val="24"/>
        </w:rPr>
        <w:t>argilos</w:t>
      </w:r>
      <w:proofErr w:type="spellEnd"/>
      <w:r w:rsidRPr="009A7FFC">
        <w:rPr>
          <w:rFonts w:ascii="Times New Roman" w:hAnsi="Times New Roman" w:cs="Times New Roman"/>
          <w:sz w:val="24"/>
          <w:szCs w:val="24"/>
        </w:rPr>
        <w:t xml:space="preserve"> </w:t>
      </w:r>
      <w:proofErr w:type="spellStart"/>
      <w:r w:rsidRPr="009A7FFC">
        <w:rPr>
          <w:rFonts w:ascii="Times New Roman" w:hAnsi="Times New Roman" w:cs="Times New Roman"/>
          <w:sz w:val="24"/>
          <w:szCs w:val="24"/>
        </w:rPr>
        <w:t>loessoid</w:t>
      </w:r>
      <w:proofErr w:type="spellEnd"/>
      <w:r w:rsidRPr="009A7FFC">
        <w:rPr>
          <w:rFonts w:ascii="Times New Roman" w:hAnsi="Times New Roman" w:cs="Times New Roman"/>
          <w:sz w:val="24"/>
          <w:szCs w:val="24"/>
        </w:rPr>
        <w:t>;</w:t>
      </w:r>
    </w:p>
    <w:p w14:paraId="624CF5D9" w14:textId="77777777" w:rsidR="00AF0589" w:rsidRPr="009A7FFC" w:rsidRDefault="00AF0589" w:rsidP="00AF0589">
      <w:pPr>
        <w:pStyle w:val="ListParagraph"/>
        <w:ind w:left="1155" w:right="396" w:hanging="435"/>
        <w:jc w:val="both"/>
        <w:rPr>
          <w:rFonts w:ascii="Times New Roman" w:hAnsi="Times New Roman" w:cs="Times New Roman"/>
          <w:sz w:val="24"/>
          <w:szCs w:val="24"/>
        </w:rPr>
      </w:pPr>
      <w:r w:rsidRPr="009A7FFC">
        <w:rPr>
          <w:rFonts w:ascii="Times New Roman" w:hAnsi="Times New Roman" w:cs="Times New Roman"/>
          <w:b/>
          <w:sz w:val="24"/>
          <w:szCs w:val="24"/>
        </w:rPr>
        <w:t xml:space="preserve">2.50 m ÷ 4.60 m (2.10 </w:t>
      </w:r>
      <w:proofErr w:type="gramStart"/>
      <w:r w:rsidRPr="009A7FFC">
        <w:rPr>
          <w:rFonts w:ascii="Times New Roman" w:hAnsi="Times New Roman" w:cs="Times New Roman"/>
          <w:b/>
          <w:sz w:val="24"/>
          <w:szCs w:val="24"/>
        </w:rPr>
        <w:t>m )</w:t>
      </w:r>
      <w:proofErr w:type="gramEnd"/>
      <w:r w:rsidRPr="009A7FFC">
        <w:rPr>
          <w:rFonts w:ascii="Times New Roman" w:hAnsi="Times New Roman" w:cs="Times New Roman"/>
          <w:sz w:val="24"/>
          <w:szCs w:val="24"/>
        </w:rPr>
        <w:t xml:space="preserve"> – </w:t>
      </w:r>
      <w:proofErr w:type="spellStart"/>
      <w:r w:rsidRPr="009A7FFC">
        <w:rPr>
          <w:rFonts w:ascii="Times New Roman" w:hAnsi="Times New Roman" w:cs="Times New Roman"/>
          <w:sz w:val="24"/>
          <w:szCs w:val="24"/>
        </w:rPr>
        <w:t>argila</w:t>
      </w:r>
      <w:proofErr w:type="spellEnd"/>
      <w:r w:rsidRPr="009A7FFC">
        <w:rPr>
          <w:rFonts w:ascii="Times New Roman" w:hAnsi="Times New Roman" w:cs="Times New Roman"/>
          <w:sz w:val="24"/>
          <w:szCs w:val="24"/>
        </w:rPr>
        <w:t xml:space="preserve"> </w:t>
      </w:r>
      <w:proofErr w:type="spellStart"/>
      <w:r w:rsidRPr="009A7FFC">
        <w:rPr>
          <w:rFonts w:ascii="Times New Roman" w:hAnsi="Times New Roman" w:cs="Times New Roman"/>
          <w:sz w:val="24"/>
          <w:szCs w:val="24"/>
        </w:rPr>
        <w:t>prafoasa</w:t>
      </w:r>
      <w:proofErr w:type="spellEnd"/>
      <w:r w:rsidRPr="009A7FFC">
        <w:rPr>
          <w:rFonts w:ascii="Times New Roman" w:hAnsi="Times New Roman" w:cs="Times New Roman"/>
          <w:sz w:val="24"/>
          <w:szCs w:val="24"/>
        </w:rPr>
        <w:t xml:space="preserve"> </w:t>
      </w:r>
      <w:proofErr w:type="spellStart"/>
      <w:r w:rsidRPr="009A7FFC">
        <w:rPr>
          <w:rFonts w:ascii="Times New Roman" w:hAnsi="Times New Roman" w:cs="Times New Roman"/>
          <w:sz w:val="24"/>
          <w:szCs w:val="24"/>
        </w:rPr>
        <w:t>cafenie</w:t>
      </w:r>
      <w:proofErr w:type="spellEnd"/>
      <w:r w:rsidRPr="009A7FFC">
        <w:rPr>
          <w:rFonts w:ascii="Times New Roman" w:hAnsi="Times New Roman" w:cs="Times New Roman"/>
          <w:sz w:val="24"/>
          <w:szCs w:val="24"/>
        </w:rPr>
        <w:t xml:space="preserve"> – </w:t>
      </w:r>
      <w:proofErr w:type="spellStart"/>
      <w:r w:rsidRPr="009A7FFC">
        <w:rPr>
          <w:rFonts w:ascii="Times New Roman" w:hAnsi="Times New Roman" w:cs="Times New Roman"/>
          <w:sz w:val="24"/>
          <w:szCs w:val="24"/>
        </w:rPr>
        <w:t>galbuie</w:t>
      </w:r>
      <w:proofErr w:type="spellEnd"/>
      <w:r w:rsidRPr="009A7FFC">
        <w:rPr>
          <w:rFonts w:ascii="Times New Roman" w:hAnsi="Times New Roman" w:cs="Times New Roman"/>
          <w:sz w:val="24"/>
          <w:szCs w:val="24"/>
        </w:rPr>
        <w:t xml:space="preserve"> plastic </w:t>
      </w:r>
      <w:proofErr w:type="spellStart"/>
      <w:r w:rsidRPr="009A7FFC">
        <w:rPr>
          <w:rFonts w:ascii="Times New Roman" w:hAnsi="Times New Roman" w:cs="Times New Roman"/>
          <w:sz w:val="24"/>
          <w:szCs w:val="24"/>
        </w:rPr>
        <w:t>vartoasa</w:t>
      </w:r>
      <w:proofErr w:type="spellEnd"/>
      <w:r w:rsidRPr="009A7FFC">
        <w:rPr>
          <w:rFonts w:ascii="Times New Roman" w:hAnsi="Times New Roman" w:cs="Times New Roman"/>
          <w:sz w:val="24"/>
          <w:szCs w:val="24"/>
        </w:rPr>
        <w:t>;</w:t>
      </w:r>
    </w:p>
    <w:p w14:paraId="10B31CE0" w14:textId="77777777" w:rsidR="007C070B" w:rsidRPr="009A7FFC" w:rsidRDefault="007C070B" w:rsidP="007C070B">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Lucrarea propusa este de dimensiuni reduse, fara o dislocare masiva de personal si echipamente/utilaje in zona, astfel incat nu se preconizeaza inregistrarea unor influente cuantificabile in acest sens. Totodata, se aprteciaza ca in zona respectiva calitatea solului este slaba din punct de vedere al valorificarii ca suport biologic pentru biodiversitate, dat fiind antropizarea zonei si traficul rutier din statiune.</w:t>
      </w:r>
    </w:p>
    <w:p w14:paraId="0BBE5A4F" w14:textId="77777777" w:rsidR="00B94923" w:rsidRPr="009A7FFC" w:rsidRDefault="00B94923" w:rsidP="00BF0B9B">
      <w:pPr>
        <w:autoSpaceDE w:val="0"/>
        <w:autoSpaceDN w:val="0"/>
        <w:adjustRightInd w:val="0"/>
        <w:spacing w:after="0" w:line="240" w:lineRule="auto"/>
        <w:rPr>
          <w:rFonts w:ascii="Times New Roman" w:hAnsi="Times New Roman" w:cs="Times New Roman"/>
          <w:b/>
          <w:bCs/>
          <w:sz w:val="24"/>
          <w:szCs w:val="24"/>
          <w:lang w:val="it-IT"/>
        </w:rPr>
      </w:pPr>
    </w:p>
    <w:p w14:paraId="555786BA" w14:textId="1806B01D" w:rsidR="00753DAD" w:rsidRPr="009A7FFC" w:rsidRDefault="00753DAD" w:rsidP="00BF0B9B">
      <w:pPr>
        <w:autoSpaceDE w:val="0"/>
        <w:autoSpaceDN w:val="0"/>
        <w:adjustRightInd w:val="0"/>
        <w:spacing w:after="0" w:line="240" w:lineRule="auto"/>
        <w:rPr>
          <w:rFonts w:ascii="Times New Roman" w:hAnsi="Times New Roman" w:cs="Times New Roman"/>
          <w:b/>
          <w:bCs/>
          <w:sz w:val="24"/>
          <w:szCs w:val="24"/>
          <w:lang w:val="fr-FR"/>
        </w:rPr>
      </w:pPr>
      <w:r w:rsidRPr="009A7FFC">
        <w:rPr>
          <w:rFonts w:ascii="Times New Roman" w:hAnsi="Times New Roman" w:cs="Times New Roman"/>
          <w:b/>
          <w:bCs/>
          <w:sz w:val="24"/>
          <w:szCs w:val="24"/>
          <w:lang w:val="it-IT"/>
        </w:rPr>
        <w:t xml:space="preserve">    </w:t>
      </w:r>
      <w:r w:rsidR="003B35D7" w:rsidRPr="009A7FFC">
        <w:rPr>
          <w:rFonts w:ascii="Times New Roman" w:hAnsi="Times New Roman" w:cs="Times New Roman"/>
          <w:b/>
          <w:bCs/>
          <w:sz w:val="24"/>
          <w:szCs w:val="24"/>
          <w:lang w:val="fr-FR"/>
        </w:rPr>
        <w:t>e.1)</w:t>
      </w:r>
      <w:r w:rsidR="003B35D7" w:rsidRPr="009A7FFC">
        <w:rPr>
          <w:rFonts w:ascii="Times New Roman" w:hAnsi="Times New Roman" w:cs="Times New Roman"/>
          <w:sz w:val="24"/>
          <w:szCs w:val="24"/>
          <w:lang w:val="fr-FR"/>
        </w:rPr>
        <w:t xml:space="preserve"> </w:t>
      </w:r>
      <w:proofErr w:type="spellStart"/>
      <w:r w:rsidRPr="009A7FFC">
        <w:rPr>
          <w:rFonts w:ascii="Times New Roman" w:hAnsi="Times New Roman" w:cs="Times New Roman"/>
          <w:b/>
          <w:bCs/>
          <w:sz w:val="24"/>
          <w:szCs w:val="24"/>
          <w:lang w:val="fr-FR"/>
        </w:rPr>
        <w:t>sursele</w:t>
      </w:r>
      <w:proofErr w:type="spellEnd"/>
      <w:r w:rsidRPr="009A7FFC">
        <w:rPr>
          <w:rFonts w:ascii="Times New Roman" w:hAnsi="Times New Roman" w:cs="Times New Roman"/>
          <w:b/>
          <w:bCs/>
          <w:sz w:val="24"/>
          <w:szCs w:val="24"/>
          <w:lang w:val="fr-FR"/>
        </w:rPr>
        <w:t xml:space="preserve"> de </w:t>
      </w:r>
      <w:proofErr w:type="spellStart"/>
      <w:r w:rsidRPr="009A7FFC">
        <w:rPr>
          <w:rFonts w:ascii="Times New Roman" w:hAnsi="Times New Roman" w:cs="Times New Roman"/>
          <w:b/>
          <w:bCs/>
          <w:sz w:val="24"/>
          <w:szCs w:val="24"/>
          <w:lang w:val="fr-FR"/>
        </w:rPr>
        <w:t>poluanţi</w:t>
      </w:r>
      <w:proofErr w:type="spellEnd"/>
      <w:r w:rsidRPr="009A7FFC">
        <w:rPr>
          <w:rFonts w:ascii="Times New Roman" w:hAnsi="Times New Roman" w:cs="Times New Roman"/>
          <w:b/>
          <w:bCs/>
          <w:sz w:val="24"/>
          <w:szCs w:val="24"/>
          <w:lang w:val="fr-FR"/>
        </w:rPr>
        <w:t xml:space="preserve"> </w:t>
      </w:r>
      <w:proofErr w:type="spellStart"/>
      <w:r w:rsidRPr="009A7FFC">
        <w:rPr>
          <w:rFonts w:ascii="Times New Roman" w:hAnsi="Times New Roman" w:cs="Times New Roman"/>
          <w:b/>
          <w:bCs/>
          <w:sz w:val="24"/>
          <w:szCs w:val="24"/>
          <w:lang w:val="fr-FR"/>
        </w:rPr>
        <w:t>pentru</w:t>
      </w:r>
      <w:proofErr w:type="spellEnd"/>
      <w:r w:rsidRPr="009A7FFC">
        <w:rPr>
          <w:rFonts w:ascii="Times New Roman" w:hAnsi="Times New Roman" w:cs="Times New Roman"/>
          <w:b/>
          <w:bCs/>
          <w:sz w:val="24"/>
          <w:szCs w:val="24"/>
          <w:lang w:val="fr-FR"/>
        </w:rPr>
        <w:t xml:space="preserve"> sol, </w:t>
      </w:r>
      <w:proofErr w:type="spellStart"/>
      <w:r w:rsidRPr="009A7FFC">
        <w:rPr>
          <w:rFonts w:ascii="Times New Roman" w:hAnsi="Times New Roman" w:cs="Times New Roman"/>
          <w:b/>
          <w:bCs/>
          <w:sz w:val="24"/>
          <w:szCs w:val="24"/>
          <w:lang w:val="fr-FR"/>
        </w:rPr>
        <w:t>subsol</w:t>
      </w:r>
      <w:proofErr w:type="spellEnd"/>
      <w:r w:rsidRPr="009A7FFC">
        <w:rPr>
          <w:rFonts w:ascii="Times New Roman" w:hAnsi="Times New Roman" w:cs="Times New Roman"/>
          <w:b/>
          <w:bCs/>
          <w:sz w:val="24"/>
          <w:szCs w:val="24"/>
          <w:lang w:val="fr-FR"/>
        </w:rPr>
        <w:t xml:space="preserve">, ape </w:t>
      </w:r>
      <w:proofErr w:type="spellStart"/>
      <w:r w:rsidRPr="009A7FFC">
        <w:rPr>
          <w:rFonts w:ascii="Times New Roman" w:hAnsi="Times New Roman" w:cs="Times New Roman"/>
          <w:b/>
          <w:bCs/>
          <w:sz w:val="24"/>
          <w:szCs w:val="24"/>
          <w:lang w:val="fr-FR"/>
        </w:rPr>
        <w:t>freatice</w:t>
      </w:r>
      <w:proofErr w:type="spellEnd"/>
      <w:r w:rsidRPr="009A7FFC">
        <w:rPr>
          <w:rFonts w:ascii="Times New Roman" w:hAnsi="Times New Roman" w:cs="Times New Roman"/>
          <w:b/>
          <w:bCs/>
          <w:sz w:val="24"/>
          <w:szCs w:val="24"/>
          <w:lang w:val="fr-FR"/>
        </w:rPr>
        <w:t xml:space="preserve"> </w:t>
      </w:r>
      <w:proofErr w:type="spellStart"/>
      <w:r w:rsidRPr="009A7FFC">
        <w:rPr>
          <w:rFonts w:ascii="Times New Roman" w:hAnsi="Times New Roman" w:cs="Times New Roman"/>
          <w:b/>
          <w:bCs/>
          <w:sz w:val="24"/>
          <w:szCs w:val="24"/>
          <w:lang w:val="fr-FR"/>
        </w:rPr>
        <w:t>şi</w:t>
      </w:r>
      <w:proofErr w:type="spellEnd"/>
      <w:r w:rsidRPr="009A7FFC">
        <w:rPr>
          <w:rFonts w:ascii="Times New Roman" w:hAnsi="Times New Roman" w:cs="Times New Roman"/>
          <w:b/>
          <w:bCs/>
          <w:sz w:val="24"/>
          <w:szCs w:val="24"/>
          <w:lang w:val="fr-FR"/>
        </w:rPr>
        <w:t xml:space="preserve"> de </w:t>
      </w:r>
      <w:proofErr w:type="spellStart"/>
      <w:proofErr w:type="gramStart"/>
      <w:r w:rsidRPr="009A7FFC">
        <w:rPr>
          <w:rFonts w:ascii="Times New Roman" w:hAnsi="Times New Roman" w:cs="Times New Roman"/>
          <w:b/>
          <w:bCs/>
          <w:sz w:val="24"/>
          <w:szCs w:val="24"/>
          <w:lang w:val="fr-FR"/>
        </w:rPr>
        <w:t>ad</w:t>
      </w:r>
      <w:r w:rsidR="00E07F8B" w:rsidRPr="009A7FFC">
        <w:rPr>
          <w:rFonts w:ascii="Times New Roman" w:hAnsi="Times New Roman" w:cs="Times New Roman"/>
          <w:b/>
          <w:bCs/>
          <w:sz w:val="24"/>
          <w:szCs w:val="24"/>
          <w:lang w:val="fr-FR"/>
        </w:rPr>
        <w:t>a</w:t>
      </w:r>
      <w:r w:rsidRPr="009A7FFC">
        <w:rPr>
          <w:rFonts w:ascii="Times New Roman" w:hAnsi="Times New Roman" w:cs="Times New Roman"/>
          <w:b/>
          <w:bCs/>
          <w:sz w:val="24"/>
          <w:szCs w:val="24"/>
          <w:lang w:val="fr-FR"/>
        </w:rPr>
        <w:t>ncime</w:t>
      </w:r>
      <w:proofErr w:type="spellEnd"/>
      <w:r w:rsidRPr="009A7FFC">
        <w:rPr>
          <w:rFonts w:ascii="Times New Roman" w:hAnsi="Times New Roman" w:cs="Times New Roman"/>
          <w:b/>
          <w:bCs/>
          <w:sz w:val="24"/>
          <w:szCs w:val="24"/>
          <w:lang w:val="fr-FR"/>
        </w:rPr>
        <w:t>;</w:t>
      </w:r>
      <w:proofErr w:type="gramEnd"/>
    </w:p>
    <w:p w14:paraId="19D86191" w14:textId="53B9DBF9" w:rsidR="00753DAD" w:rsidRPr="009A7FFC" w:rsidRDefault="00753DAD" w:rsidP="003B35D7">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În perioada execuţiei lucr</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rilor de construcţie </w:t>
      </w:r>
      <w:r w:rsidR="007C070B" w:rsidRPr="009A7FFC">
        <w:rPr>
          <w:rFonts w:ascii="Times New Roman" w:hAnsi="Times New Roman" w:cs="Times New Roman"/>
          <w:sz w:val="24"/>
          <w:szCs w:val="24"/>
          <w:lang w:val="ro-RO"/>
        </w:rPr>
        <w:t xml:space="preserve">pot apare o serie de surse potenţiale de poluare pentru sol, subsol si ape freatice </w:t>
      </w:r>
      <w:r w:rsidRPr="009A7FFC">
        <w:rPr>
          <w:rFonts w:ascii="Times New Roman" w:hAnsi="Times New Roman" w:cs="Times New Roman"/>
          <w:sz w:val="24"/>
          <w:szCs w:val="24"/>
          <w:lang w:val="ro-RO"/>
        </w:rPr>
        <w:t>reprezentate de:</w:t>
      </w:r>
    </w:p>
    <w:p w14:paraId="1D23C2E8" w14:textId="76DCEDAF" w:rsidR="00DF5275" w:rsidRPr="009A7FFC" w:rsidRDefault="00753DAD" w:rsidP="00AE6ABB">
      <w:pPr>
        <w:numPr>
          <w:ilvl w:val="0"/>
          <w:numId w:val="13"/>
        </w:numPr>
        <w:spacing w:after="0"/>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 xml:space="preserve">Scurgeri accidentale de carburanţi, lubrifianţi si substanţe chimice </w:t>
      </w:r>
      <w:r w:rsidR="00DF5275" w:rsidRPr="009A7FFC">
        <w:rPr>
          <w:rFonts w:ascii="Times New Roman" w:hAnsi="Times New Roman" w:cs="Times New Roman"/>
          <w:sz w:val="24"/>
          <w:szCs w:val="24"/>
          <w:lang w:val="ro-RO"/>
        </w:rPr>
        <w:t>de la utilajele folosite la execuția lucr</w:t>
      </w:r>
      <w:r w:rsidR="00E07F8B" w:rsidRPr="009A7FFC">
        <w:rPr>
          <w:rFonts w:ascii="Times New Roman" w:hAnsi="Times New Roman" w:cs="Times New Roman"/>
          <w:sz w:val="24"/>
          <w:szCs w:val="24"/>
          <w:lang w:val="ro-RO"/>
        </w:rPr>
        <w:t>a</w:t>
      </w:r>
      <w:r w:rsidR="00DF5275" w:rsidRPr="009A7FFC">
        <w:rPr>
          <w:rFonts w:ascii="Times New Roman" w:hAnsi="Times New Roman" w:cs="Times New Roman"/>
          <w:sz w:val="24"/>
          <w:szCs w:val="24"/>
          <w:lang w:val="ro-RO"/>
        </w:rPr>
        <w:t>rilor;</w:t>
      </w:r>
    </w:p>
    <w:p w14:paraId="7FF8FFD7" w14:textId="08E5AC49" w:rsidR="00753DAD" w:rsidRPr="009A7FFC" w:rsidRDefault="00DF5275" w:rsidP="00AE6ABB">
      <w:pPr>
        <w:numPr>
          <w:ilvl w:val="0"/>
          <w:numId w:val="13"/>
        </w:numPr>
        <w:spacing w:after="0"/>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Scurgeri accidentale de</w:t>
      </w:r>
      <w:r w:rsidR="00753DAD" w:rsidRPr="009A7FFC">
        <w:rPr>
          <w:rFonts w:ascii="Times New Roman" w:hAnsi="Times New Roman" w:cs="Times New Roman"/>
          <w:sz w:val="24"/>
          <w:szCs w:val="24"/>
          <w:lang w:val="ro-RO"/>
        </w:rPr>
        <w:t xml:space="preserve"> ape uzate menajere</w:t>
      </w:r>
      <w:r w:rsidRPr="009A7FFC">
        <w:rPr>
          <w:rFonts w:ascii="Times New Roman" w:hAnsi="Times New Roman" w:cs="Times New Roman"/>
          <w:sz w:val="24"/>
          <w:szCs w:val="24"/>
          <w:lang w:val="ro-RO"/>
        </w:rPr>
        <w:t xml:space="preserve"> de la toaletele ecologice</w:t>
      </w:r>
      <w:r w:rsidR="00284153" w:rsidRPr="009A7FFC">
        <w:rPr>
          <w:rFonts w:ascii="Times New Roman" w:hAnsi="Times New Roman" w:cs="Times New Roman"/>
          <w:sz w:val="24"/>
          <w:szCs w:val="24"/>
          <w:lang w:val="ro-RO"/>
        </w:rPr>
        <w:t xml:space="preserve"> ale organiz</w:t>
      </w:r>
      <w:r w:rsidR="00E07F8B" w:rsidRPr="009A7FFC">
        <w:rPr>
          <w:rFonts w:ascii="Times New Roman" w:hAnsi="Times New Roman" w:cs="Times New Roman"/>
          <w:sz w:val="24"/>
          <w:szCs w:val="24"/>
          <w:lang w:val="ro-RO"/>
        </w:rPr>
        <w:t>a</w:t>
      </w:r>
      <w:r w:rsidR="00284153" w:rsidRPr="009A7FFC">
        <w:rPr>
          <w:rFonts w:ascii="Times New Roman" w:hAnsi="Times New Roman" w:cs="Times New Roman"/>
          <w:sz w:val="24"/>
          <w:szCs w:val="24"/>
          <w:lang w:val="ro-RO"/>
        </w:rPr>
        <w:t>rii de șantier</w:t>
      </w:r>
      <w:r w:rsidR="00753DAD" w:rsidRPr="009A7FFC">
        <w:rPr>
          <w:rFonts w:ascii="Times New Roman" w:hAnsi="Times New Roman" w:cs="Times New Roman"/>
          <w:sz w:val="24"/>
          <w:szCs w:val="24"/>
          <w:lang w:val="ro-RO"/>
        </w:rPr>
        <w:t>;</w:t>
      </w:r>
    </w:p>
    <w:p w14:paraId="0E7BD8D7" w14:textId="51F56DD4" w:rsidR="00753DAD" w:rsidRPr="009A7FFC" w:rsidRDefault="00753DAD" w:rsidP="00AE6ABB">
      <w:pPr>
        <w:numPr>
          <w:ilvl w:val="0"/>
          <w:numId w:val="13"/>
        </w:numPr>
        <w:spacing w:after="0"/>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Gospo</w:t>
      </w:r>
      <w:r w:rsidR="00DF5275" w:rsidRPr="009A7FFC">
        <w:rPr>
          <w:rFonts w:ascii="Times New Roman" w:hAnsi="Times New Roman" w:cs="Times New Roman"/>
          <w:sz w:val="24"/>
          <w:szCs w:val="24"/>
          <w:lang w:val="ro-RO"/>
        </w:rPr>
        <w:t>d</w:t>
      </w:r>
      <w:r w:rsidR="00E07F8B" w:rsidRPr="009A7FFC">
        <w:rPr>
          <w:rFonts w:ascii="Times New Roman" w:hAnsi="Times New Roman" w:cs="Times New Roman"/>
          <w:sz w:val="24"/>
          <w:szCs w:val="24"/>
          <w:lang w:val="ro-RO"/>
        </w:rPr>
        <w:t>a</w:t>
      </w:r>
      <w:r w:rsidR="00DF5275" w:rsidRPr="009A7FFC">
        <w:rPr>
          <w:rFonts w:ascii="Times New Roman" w:hAnsi="Times New Roman" w:cs="Times New Roman"/>
          <w:sz w:val="24"/>
          <w:szCs w:val="24"/>
          <w:lang w:val="ro-RO"/>
        </w:rPr>
        <w:t>rirea incorect</w:t>
      </w:r>
      <w:r w:rsidR="00E07F8B" w:rsidRPr="009A7FFC">
        <w:rPr>
          <w:rFonts w:ascii="Times New Roman" w:hAnsi="Times New Roman" w:cs="Times New Roman"/>
          <w:sz w:val="24"/>
          <w:szCs w:val="24"/>
          <w:lang w:val="ro-RO"/>
        </w:rPr>
        <w:t>a</w:t>
      </w:r>
      <w:r w:rsidR="00DF5275" w:rsidRPr="009A7FFC">
        <w:rPr>
          <w:rFonts w:ascii="Times New Roman" w:hAnsi="Times New Roman" w:cs="Times New Roman"/>
          <w:sz w:val="24"/>
          <w:szCs w:val="24"/>
          <w:lang w:val="ro-RO"/>
        </w:rPr>
        <w:t xml:space="preserve"> a deşeurilor;</w:t>
      </w:r>
    </w:p>
    <w:p w14:paraId="403A5BCA" w14:textId="79F6C7B9" w:rsidR="001F5429" w:rsidRPr="009A7FFC" w:rsidRDefault="00073AB9" w:rsidP="00AE6ABB">
      <w:pPr>
        <w:numPr>
          <w:ilvl w:val="0"/>
          <w:numId w:val="13"/>
        </w:numPr>
        <w:spacing w:after="0"/>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T</w:t>
      </w:r>
      <w:r w:rsidR="00753DAD" w:rsidRPr="009A7FFC">
        <w:rPr>
          <w:rFonts w:ascii="Times New Roman" w:hAnsi="Times New Roman" w:cs="Times New Roman"/>
          <w:sz w:val="24"/>
          <w:szCs w:val="24"/>
          <w:lang w:val="ro-RO"/>
        </w:rPr>
        <w:t>ranzitarea sau staționarea autovehiculelor în zone necorespunz</w:t>
      </w:r>
      <w:r w:rsidR="00E07F8B" w:rsidRPr="009A7FFC">
        <w:rPr>
          <w:rFonts w:ascii="Times New Roman" w:hAnsi="Times New Roman" w:cs="Times New Roman"/>
          <w:sz w:val="24"/>
          <w:szCs w:val="24"/>
          <w:lang w:val="ro-RO"/>
        </w:rPr>
        <w:t>a</w:t>
      </w:r>
      <w:r w:rsidR="00753DAD" w:rsidRPr="009A7FFC">
        <w:rPr>
          <w:rFonts w:ascii="Times New Roman" w:hAnsi="Times New Roman" w:cs="Times New Roman"/>
          <w:sz w:val="24"/>
          <w:szCs w:val="24"/>
          <w:lang w:val="ro-RO"/>
        </w:rPr>
        <w:t>toare.</w:t>
      </w:r>
      <w:r w:rsidR="005D0C33" w:rsidRPr="009A7FFC">
        <w:rPr>
          <w:rFonts w:ascii="Times New Roman" w:hAnsi="Times New Roman" w:cs="Times New Roman"/>
          <w:sz w:val="24"/>
          <w:szCs w:val="24"/>
          <w:lang w:val="ro-RO"/>
        </w:rPr>
        <w:t xml:space="preserve"> </w:t>
      </w:r>
    </w:p>
    <w:p w14:paraId="19E02A41" w14:textId="0C7D6284" w:rsidR="00DF5275" w:rsidRPr="009A7FFC" w:rsidRDefault="00DF5275" w:rsidP="003B35D7">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Poluan</w:t>
      </w:r>
      <w:r w:rsidR="003B35D7" w:rsidRPr="009A7FFC">
        <w:rPr>
          <w:rFonts w:ascii="Times New Roman" w:hAnsi="Times New Roman" w:cs="Times New Roman"/>
          <w:sz w:val="24"/>
          <w:szCs w:val="24"/>
          <w:lang w:val="ro-RO"/>
        </w:rPr>
        <w:t>ț</w:t>
      </w:r>
      <w:r w:rsidRPr="009A7FFC">
        <w:rPr>
          <w:rFonts w:ascii="Times New Roman" w:hAnsi="Times New Roman" w:cs="Times New Roman"/>
          <w:sz w:val="24"/>
          <w:szCs w:val="24"/>
          <w:lang w:val="ro-RO"/>
        </w:rPr>
        <w:t xml:space="preserve">ii care pot afecta calitatea solului sunt în aceste cazuri: hidrocarburile din produsele petroliere pierdute accidental </w:t>
      </w:r>
      <w:r w:rsidR="003B35D7" w:rsidRPr="009A7FFC">
        <w:rPr>
          <w:rFonts w:ascii="Times New Roman" w:hAnsi="Times New Roman" w:cs="Times New Roman"/>
          <w:sz w:val="24"/>
          <w:szCs w:val="24"/>
          <w:lang w:val="ro-RO"/>
        </w:rPr>
        <w:t>ș</w:t>
      </w:r>
      <w:r w:rsidRPr="009A7FFC">
        <w:rPr>
          <w:rFonts w:ascii="Times New Roman" w:hAnsi="Times New Roman" w:cs="Times New Roman"/>
          <w:sz w:val="24"/>
          <w:szCs w:val="24"/>
          <w:lang w:val="ro-RO"/>
        </w:rPr>
        <w:t>i emisiile de poluan</w:t>
      </w:r>
      <w:r w:rsidR="003B35D7" w:rsidRPr="009A7FFC">
        <w:rPr>
          <w:rFonts w:ascii="Times New Roman" w:hAnsi="Times New Roman" w:cs="Times New Roman"/>
          <w:sz w:val="24"/>
          <w:szCs w:val="24"/>
          <w:lang w:val="ro-RO"/>
        </w:rPr>
        <w:t>ț</w:t>
      </w:r>
      <w:r w:rsidRPr="009A7FFC">
        <w:rPr>
          <w:rFonts w:ascii="Times New Roman" w:hAnsi="Times New Roman" w:cs="Times New Roman"/>
          <w:sz w:val="24"/>
          <w:szCs w:val="24"/>
          <w:lang w:val="ro-RO"/>
        </w:rPr>
        <w:t xml:space="preserve">i </w:t>
      </w:r>
      <w:r w:rsidR="003B35D7" w:rsidRPr="009A7FFC">
        <w:rPr>
          <w:rFonts w:ascii="Times New Roman" w:hAnsi="Times New Roman" w:cs="Times New Roman"/>
          <w:sz w:val="24"/>
          <w:szCs w:val="24"/>
          <w:lang w:val="ro-RO"/>
        </w:rPr>
        <w:t>î</w:t>
      </w:r>
      <w:r w:rsidRPr="009A7FFC">
        <w:rPr>
          <w:rFonts w:ascii="Times New Roman" w:hAnsi="Times New Roman" w:cs="Times New Roman"/>
          <w:sz w:val="24"/>
          <w:szCs w:val="24"/>
          <w:lang w:val="ro-RO"/>
        </w:rPr>
        <w:t>n aer din gaze arse, care se depun pe sol</w:t>
      </w:r>
      <w:r w:rsidR="00BD5A72" w:rsidRPr="009A7FFC">
        <w:rPr>
          <w:rFonts w:ascii="Times New Roman" w:hAnsi="Times New Roman" w:cs="Times New Roman"/>
          <w:sz w:val="24"/>
          <w:szCs w:val="24"/>
          <w:lang w:val="ro-RO"/>
        </w:rPr>
        <w:t>, dar și poluanţi de natur</w:t>
      </w:r>
      <w:r w:rsidR="00E07F8B" w:rsidRPr="009A7FFC">
        <w:rPr>
          <w:rFonts w:ascii="Times New Roman" w:hAnsi="Times New Roman" w:cs="Times New Roman"/>
          <w:sz w:val="24"/>
          <w:szCs w:val="24"/>
          <w:lang w:val="ro-RO"/>
        </w:rPr>
        <w:t>a</w:t>
      </w:r>
      <w:r w:rsidR="00BD5A72" w:rsidRPr="009A7FFC">
        <w:rPr>
          <w:rFonts w:ascii="Times New Roman" w:hAnsi="Times New Roman" w:cs="Times New Roman"/>
          <w:sz w:val="24"/>
          <w:szCs w:val="24"/>
          <w:lang w:val="ro-RO"/>
        </w:rPr>
        <w:t xml:space="preserve"> organic</w:t>
      </w:r>
      <w:r w:rsidR="00E07F8B" w:rsidRPr="009A7FFC">
        <w:rPr>
          <w:rFonts w:ascii="Times New Roman" w:hAnsi="Times New Roman" w:cs="Times New Roman"/>
          <w:sz w:val="24"/>
          <w:szCs w:val="24"/>
          <w:lang w:val="ro-RO"/>
        </w:rPr>
        <w:t>a</w:t>
      </w:r>
      <w:r w:rsidR="00BD5A72" w:rsidRPr="009A7FFC">
        <w:rPr>
          <w:rFonts w:ascii="Times New Roman" w:hAnsi="Times New Roman" w:cs="Times New Roman"/>
          <w:sz w:val="24"/>
          <w:szCs w:val="24"/>
          <w:lang w:val="ro-RO"/>
        </w:rPr>
        <w:t xml:space="preserve"> (exprimaţi prin consumul biochimic de oxigen – CBO5, consumul chimic de oxigen – CCO-Cr), materii în suspensie etc.</w:t>
      </w:r>
    </w:p>
    <w:p w14:paraId="47C1B93C" w14:textId="77777777" w:rsidR="00DF5275" w:rsidRPr="009A7FFC" w:rsidRDefault="00DF5275" w:rsidP="00DF5275">
      <w:pPr>
        <w:spacing w:after="0"/>
        <w:ind w:left="1440"/>
        <w:jc w:val="both"/>
        <w:rPr>
          <w:rFonts w:ascii="Times New Roman" w:hAnsi="Times New Roman" w:cs="Times New Roman"/>
          <w:sz w:val="24"/>
          <w:szCs w:val="24"/>
          <w:lang w:val="ro-RO"/>
        </w:rPr>
      </w:pPr>
    </w:p>
    <w:p w14:paraId="6DEC006C" w14:textId="5FBF0C39" w:rsidR="00753DAD" w:rsidRPr="009A7FFC" w:rsidRDefault="00753DAD" w:rsidP="003B35D7">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În  perioada funcțion</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rii obiectivului</w:t>
      </w:r>
      <w:r w:rsidRPr="009A7FFC">
        <w:rPr>
          <w:rFonts w:ascii="Times New Roman" w:hAnsi="Times New Roman" w:cs="Times New Roman"/>
          <w:i/>
          <w:iCs/>
          <w:sz w:val="24"/>
          <w:szCs w:val="24"/>
          <w:lang w:val="ro-RO"/>
        </w:rPr>
        <w:t xml:space="preserve"> </w:t>
      </w:r>
      <w:r w:rsidRPr="009A7FFC">
        <w:rPr>
          <w:rFonts w:ascii="Times New Roman" w:hAnsi="Times New Roman" w:cs="Times New Roman"/>
          <w:sz w:val="24"/>
          <w:szCs w:val="24"/>
          <w:lang w:val="ro-RO"/>
        </w:rPr>
        <w:t>pot ap</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rea incidente cauzate de :</w:t>
      </w:r>
    </w:p>
    <w:p w14:paraId="11D90FF8" w14:textId="4C81822F" w:rsidR="00753DAD" w:rsidRPr="009A7FFC" w:rsidRDefault="00753DAD" w:rsidP="00AE6ABB">
      <w:pPr>
        <w:numPr>
          <w:ilvl w:val="0"/>
          <w:numId w:val="12"/>
        </w:numPr>
        <w:spacing w:after="0"/>
        <w:ind w:left="993" w:hanging="284"/>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scurgeri accidentale de produse petroliere de la autoturisme sau alte  mijloacele de transport ce tranziteaz</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 obiectivul;</w:t>
      </w:r>
    </w:p>
    <w:p w14:paraId="4F4663C0" w14:textId="77777777" w:rsidR="00753DAD" w:rsidRPr="009A7FFC" w:rsidRDefault="00753DAD" w:rsidP="00AE6ABB">
      <w:pPr>
        <w:numPr>
          <w:ilvl w:val="0"/>
          <w:numId w:val="12"/>
        </w:numPr>
        <w:spacing w:after="0"/>
        <w:ind w:left="993" w:hanging="284"/>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depozitarea de deșeuri sau orice alt fel de materiale, necontrolat în afara spațiilor  special amenajate din zona obiectivului.</w:t>
      </w:r>
    </w:p>
    <w:p w14:paraId="5A6DA19A" w14:textId="77777777" w:rsidR="00753DAD" w:rsidRPr="009A7FFC" w:rsidRDefault="00753DAD" w:rsidP="00D159F5">
      <w:pPr>
        <w:pStyle w:val="BodyText2"/>
        <w:spacing w:line="276" w:lineRule="auto"/>
        <w:ind w:firstLine="720"/>
        <w:rPr>
          <w:sz w:val="24"/>
          <w:szCs w:val="24"/>
          <w:lang w:val="ro-RO"/>
        </w:rPr>
      </w:pPr>
    </w:p>
    <w:p w14:paraId="3ADD7D84" w14:textId="7885EF20" w:rsidR="00753DAD" w:rsidRPr="009A7FFC" w:rsidRDefault="00753DAD" w:rsidP="00BF0B9B">
      <w:pPr>
        <w:autoSpaceDE w:val="0"/>
        <w:autoSpaceDN w:val="0"/>
        <w:adjustRightInd w:val="0"/>
        <w:spacing w:after="0" w:line="240" w:lineRule="auto"/>
        <w:rPr>
          <w:rFonts w:ascii="Times New Roman" w:hAnsi="Times New Roman" w:cs="Times New Roman"/>
          <w:b/>
          <w:bCs/>
          <w:sz w:val="24"/>
          <w:szCs w:val="24"/>
          <w:lang w:val="it-IT"/>
        </w:rPr>
      </w:pPr>
      <w:r w:rsidRPr="009A7FFC">
        <w:rPr>
          <w:rFonts w:ascii="Times New Roman" w:hAnsi="Times New Roman" w:cs="Times New Roman"/>
          <w:b/>
          <w:bCs/>
          <w:sz w:val="24"/>
          <w:szCs w:val="24"/>
          <w:lang w:val="ro-RO"/>
        </w:rPr>
        <w:lastRenderedPageBreak/>
        <w:t xml:space="preserve">    </w:t>
      </w:r>
      <w:r w:rsidR="003B35D7" w:rsidRPr="009A7FFC">
        <w:rPr>
          <w:rFonts w:ascii="Times New Roman" w:hAnsi="Times New Roman" w:cs="Times New Roman"/>
          <w:b/>
          <w:bCs/>
          <w:sz w:val="24"/>
          <w:szCs w:val="24"/>
          <w:lang w:val="it-IT"/>
        </w:rPr>
        <w:t>e.2)</w:t>
      </w:r>
      <w:r w:rsidR="003B35D7" w:rsidRPr="009A7FFC">
        <w:rPr>
          <w:rFonts w:ascii="Times New Roman" w:hAnsi="Times New Roman" w:cs="Times New Roman"/>
          <w:sz w:val="24"/>
          <w:szCs w:val="24"/>
          <w:lang w:val="it-IT"/>
        </w:rPr>
        <w:t xml:space="preserve"> </w:t>
      </w:r>
      <w:r w:rsidRPr="009A7FFC">
        <w:rPr>
          <w:rFonts w:ascii="Times New Roman" w:hAnsi="Times New Roman" w:cs="Times New Roman"/>
          <w:b/>
          <w:bCs/>
          <w:sz w:val="24"/>
          <w:szCs w:val="24"/>
          <w:lang w:val="it-IT"/>
        </w:rPr>
        <w:t>lucr</w:t>
      </w:r>
      <w:r w:rsidR="00E07F8B" w:rsidRPr="009A7FFC">
        <w:rPr>
          <w:rFonts w:ascii="Times New Roman" w:hAnsi="Times New Roman" w:cs="Times New Roman"/>
          <w:b/>
          <w:bCs/>
          <w:sz w:val="24"/>
          <w:szCs w:val="24"/>
          <w:lang w:val="it-IT"/>
        </w:rPr>
        <w:t>a</w:t>
      </w:r>
      <w:r w:rsidRPr="009A7FFC">
        <w:rPr>
          <w:rFonts w:ascii="Times New Roman" w:hAnsi="Times New Roman" w:cs="Times New Roman"/>
          <w:b/>
          <w:bCs/>
          <w:sz w:val="24"/>
          <w:szCs w:val="24"/>
          <w:lang w:val="it-IT"/>
        </w:rPr>
        <w:t>rile şi dot</w:t>
      </w:r>
      <w:r w:rsidR="00E07F8B" w:rsidRPr="009A7FFC">
        <w:rPr>
          <w:rFonts w:ascii="Times New Roman" w:hAnsi="Times New Roman" w:cs="Times New Roman"/>
          <w:b/>
          <w:bCs/>
          <w:sz w:val="24"/>
          <w:szCs w:val="24"/>
          <w:lang w:val="it-IT"/>
        </w:rPr>
        <w:t>a</w:t>
      </w:r>
      <w:r w:rsidRPr="009A7FFC">
        <w:rPr>
          <w:rFonts w:ascii="Times New Roman" w:hAnsi="Times New Roman" w:cs="Times New Roman"/>
          <w:b/>
          <w:bCs/>
          <w:sz w:val="24"/>
          <w:szCs w:val="24"/>
          <w:lang w:val="it-IT"/>
        </w:rPr>
        <w:t>rile pentru protecţia solului şi a subsolului;</w:t>
      </w:r>
    </w:p>
    <w:p w14:paraId="5E25125C" w14:textId="6134CD42" w:rsidR="00753DAD" w:rsidRPr="009A7FFC" w:rsidRDefault="00753DAD" w:rsidP="00BF79C6">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În perioada execut</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rii lucr</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rilor se vor aplica urm</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toarele m</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suri de diminuare a impactului asupra factorului de mediu sol/subsol:</w:t>
      </w:r>
    </w:p>
    <w:p w14:paraId="10A5C0B8" w14:textId="77777777" w:rsidR="006C5980" w:rsidRPr="009A7FFC" w:rsidRDefault="006C5980" w:rsidP="00AE6ABB">
      <w:pPr>
        <w:numPr>
          <w:ilvl w:val="0"/>
          <w:numId w:val="12"/>
        </w:numPr>
        <w:spacing w:after="0"/>
        <w:ind w:left="993" w:hanging="284"/>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a</w:t>
      </w:r>
      <w:r w:rsidR="007C070B" w:rsidRPr="009A7FFC">
        <w:rPr>
          <w:rFonts w:ascii="Times New Roman" w:hAnsi="Times New Roman" w:cs="Times New Roman"/>
          <w:sz w:val="24"/>
          <w:szCs w:val="24"/>
          <w:lang w:val="ro-RO"/>
        </w:rPr>
        <w:t>ctivitatea se va desfasura strict in zona avizata prin actele de reglementare obtinute pentru investitie. Se interzice ocuparea unor alte suprafete, necuantificate ca fiind necesare in economia investitiei</w:t>
      </w:r>
      <w:r w:rsidRPr="009A7FFC">
        <w:rPr>
          <w:rFonts w:ascii="Times New Roman" w:hAnsi="Times New Roman" w:cs="Times New Roman"/>
          <w:sz w:val="24"/>
          <w:szCs w:val="24"/>
          <w:lang w:val="ro-RO"/>
        </w:rPr>
        <w:t>;</w:t>
      </w:r>
      <w:r w:rsidR="007C070B" w:rsidRPr="009A7FFC">
        <w:t xml:space="preserve"> </w:t>
      </w:r>
    </w:p>
    <w:p w14:paraId="4F3E325B" w14:textId="633D584F" w:rsidR="00415A0A" w:rsidRPr="009A7FFC" w:rsidRDefault="00415A0A" w:rsidP="00AE6ABB">
      <w:pPr>
        <w:numPr>
          <w:ilvl w:val="0"/>
          <w:numId w:val="12"/>
        </w:numPr>
        <w:spacing w:after="0"/>
        <w:ind w:left="993" w:hanging="284"/>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amenajarea organiz</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rii d</w:t>
      </w:r>
      <w:r w:rsidR="00BD5A72" w:rsidRPr="009A7FFC">
        <w:rPr>
          <w:rFonts w:ascii="Times New Roman" w:hAnsi="Times New Roman" w:cs="Times New Roman"/>
          <w:sz w:val="24"/>
          <w:szCs w:val="24"/>
          <w:lang w:val="ro-RO"/>
        </w:rPr>
        <w:t xml:space="preserve">e </w:t>
      </w:r>
      <w:r w:rsidR="006C5980" w:rsidRPr="009A7FFC">
        <w:rPr>
          <w:rFonts w:ascii="Times New Roman" w:hAnsi="Times New Roman" w:cs="Times New Roman"/>
          <w:sz w:val="24"/>
          <w:szCs w:val="24"/>
          <w:lang w:val="ro-RO"/>
        </w:rPr>
        <w:t>s</w:t>
      </w:r>
      <w:r w:rsidR="00BD5A72" w:rsidRPr="009A7FFC">
        <w:rPr>
          <w:rFonts w:ascii="Times New Roman" w:hAnsi="Times New Roman" w:cs="Times New Roman"/>
          <w:sz w:val="24"/>
          <w:szCs w:val="24"/>
          <w:lang w:val="ro-RO"/>
        </w:rPr>
        <w:t xml:space="preserve">antier </w:t>
      </w:r>
      <w:r w:rsidR="006C5980" w:rsidRPr="009A7FFC">
        <w:rPr>
          <w:rFonts w:ascii="Times New Roman" w:hAnsi="Times New Roman" w:cs="Times New Roman"/>
          <w:sz w:val="24"/>
          <w:szCs w:val="24"/>
          <w:lang w:val="ro-RO"/>
        </w:rPr>
        <w:t xml:space="preserve">se va face </w:t>
      </w:r>
      <w:r w:rsidR="00BD5A72" w:rsidRPr="009A7FFC">
        <w:rPr>
          <w:rFonts w:ascii="Times New Roman" w:hAnsi="Times New Roman" w:cs="Times New Roman"/>
          <w:sz w:val="24"/>
          <w:szCs w:val="24"/>
          <w:lang w:val="ro-RO"/>
        </w:rPr>
        <w:t>pe platform</w:t>
      </w:r>
      <w:r w:rsidR="00E07F8B" w:rsidRPr="009A7FFC">
        <w:rPr>
          <w:rFonts w:ascii="Times New Roman" w:hAnsi="Times New Roman" w:cs="Times New Roman"/>
          <w:sz w:val="24"/>
          <w:szCs w:val="24"/>
          <w:lang w:val="ro-RO"/>
        </w:rPr>
        <w:t>a</w:t>
      </w:r>
      <w:r w:rsidR="00BD5A72" w:rsidRPr="009A7FFC">
        <w:rPr>
          <w:rFonts w:ascii="Times New Roman" w:hAnsi="Times New Roman" w:cs="Times New Roman"/>
          <w:sz w:val="24"/>
          <w:szCs w:val="24"/>
          <w:lang w:val="ro-RO"/>
        </w:rPr>
        <w:t xml:space="preserve"> pietruit</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w:t>
      </w:r>
    </w:p>
    <w:p w14:paraId="201EAC38" w14:textId="14EEF3FF" w:rsidR="00753DAD" w:rsidRPr="009A7FFC" w:rsidRDefault="00415A0A" w:rsidP="00AE6ABB">
      <w:pPr>
        <w:numPr>
          <w:ilvl w:val="0"/>
          <w:numId w:val="12"/>
        </w:numPr>
        <w:spacing w:after="0"/>
        <w:ind w:left="993" w:hanging="284"/>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 xml:space="preserve">rezervarea </w:t>
      </w:r>
      <w:r w:rsidR="00753DAD" w:rsidRPr="009A7FFC">
        <w:rPr>
          <w:rFonts w:ascii="Times New Roman" w:hAnsi="Times New Roman" w:cs="Times New Roman"/>
          <w:sz w:val="24"/>
          <w:szCs w:val="24"/>
          <w:lang w:val="ro-RO"/>
        </w:rPr>
        <w:t>unor spații adecvate în incinta organiz</w:t>
      </w:r>
      <w:r w:rsidR="00E07F8B" w:rsidRPr="009A7FFC">
        <w:rPr>
          <w:rFonts w:ascii="Times New Roman" w:hAnsi="Times New Roman" w:cs="Times New Roman"/>
          <w:sz w:val="24"/>
          <w:szCs w:val="24"/>
          <w:lang w:val="ro-RO"/>
        </w:rPr>
        <w:t>a</w:t>
      </w:r>
      <w:r w:rsidR="00753DAD" w:rsidRPr="009A7FFC">
        <w:rPr>
          <w:rFonts w:ascii="Times New Roman" w:hAnsi="Times New Roman" w:cs="Times New Roman"/>
          <w:sz w:val="24"/>
          <w:szCs w:val="24"/>
          <w:lang w:val="ro-RO"/>
        </w:rPr>
        <w:t xml:space="preserve">rii de șantier </w:t>
      </w:r>
      <w:r w:rsidRPr="009A7FFC">
        <w:rPr>
          <w:rFonts w:ascii="Times New Roman" w:hAnsi="Times New Roman" w:cs="Times New Roman"/>
          <w:sz w:val="24"/>
          <w:szCs w:val="24"/>
          <w:lang w:val="ro-RO"/>
        </w:rPr>
        <w:t>pentru depozitarea pe categorii a deșeurilor și materialelor de construcții, astfel înc</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t </w:t>
      </w:r>
      <w:r w:rsidR="00753DAD" w:rsidRPr="009A7FFC">
        <w:rPr>
          <w:rFonts w:ascii="Times New Roman" w:hAnsi="Times New Roman" w:cs="Times New Roman"/>
          <w:sz w:val="24"/>
          <w:szCs w:val="24"/>
          <w:lang w:val="ro-RO"/>
        </w:rPr>
        <w:t>s</w:t>
      </w:r>
      <w:r w:rsidR="00E07F8B" w:rsidRPr="009A7FFC">
        <w:rPr>
          <w:rFonts w:ascii="Times New Roman" w:hAnsi="Times New Roman" w:cs="Times New Roman"/>
          <w:sz w:val="24"/>
          <w:szCs w:val="24"/>
          <w:lang w:val="ro-RO"/>
        </w:rPr>
        <w:t>a</w:t>
      </w:r>
      <w:r w:rsidR="00753DAD" w:rsidRPr="009A7FFC">
        <w:rPr>
          <w:rFonts w:ascii="Times New Roman" w:hAnsi="Times New Roman" w:cs="Times New Roman"/>
          <w:sz w:val="24"/>
          <w:szCs w:val="24"/>
          <w:lang w:val="ro-RO"/>
        </w:rPr>
        <w:t xml:space="preserve"> nu existe posibilitatea împr</w:t>
      </w:r>
      <w:r w:rsidR="00E07F8B" w:rsidRPr="009A7FFC">
        <w:rPr>
          <w:rFonts w:ascii="Times New Roman" w:hAnsi="Times New Roman" w:cs="Times New Roman"/>
          <w:sz w:val="24"/>
          <w:szCs w:val="24"/>
          <w:lang w:val="ro-RO"/>
        </w:rPr>
        <w:t>a</w:t>
      </w:r>
      <w:r w:rsidR="00753DAD" w:rsidRPr="009A7FFC">
        <w:rPr>
          <w:rFonts w:ascii="Times New Roman" w:hAnsi="Times New Roman" w:cs="Times New Roman"/>
          <w:sz w:val="24"/>
          <w:szCs w:val="24"/>
          <w:lang w:val="ro-RO"/>
        </w:rPr>
        <w:t>știerii acestora pe terenurile învecinate</w:t>
      </w:r>
      <w:r w:rsidR="003A3AF3" w:rsidRPr="009A7FFC">
        <w:rPr>
          <w:rFonts w:ascii="Times New Roman" w:hAnsi="Times New Roman" w:cs="Times New Roman"/>
          <w:sz w:val="24"/>
          <w:szCs w:val="24"/>
          <w:lang w:val="ro-RO"/>
        </w:rPr>
        <w:t>, precum și a unor zone pentru staționarea utilajelor și a mijloacelor de transport;</w:t>
      </w:r>
    </w:p>
    <w:p w14:paraId="483EC3B2" w14:textId="4FDB141E" w:rsidR="00DF5275" w:rsidRPr="009A7FFC" w:rsidRDefault="00DF5275" w:rsidP="00AE6ABB">
      <w:pPr>
        <w:numPr>
          <w:ilvl w:val="0"/>
          <w:numId w:val="12"/>
        </w:numPr>
        <w:spacing w:after="0"/>
        <w:ind w:left="993" w:hanging="284"/>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scurgerile accidentale de uleiuri şi carburanţi vor fi localizate prin împr</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ştierea unui strat de produs absorbant;</w:t>
      </w:r>
    </w:p>
    <w:p w14:paraId="2AE66C7E" w14:textId="6183425D" w:rsidR="00FE6B77" w:rsidRPr="009A7FFC" w:rsidRDefault="00FE6B77" w:rsidP="00AE6ABB">
      <w:pPr>
        <w:numPr>
          <w:ilvl w:val="0"/>
          <w:numId w:val="12"/>
        </w:numPr>
        <w:spacing w:after="0"/>
        <w:ind w:left="993" w:hanging="284"/>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interzicerea efectu</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rii lucr</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rilor de repara</w:t>
      </w:r>
      <w:r w:rsidR="00BF79C6" w:rsidRPr="009A7FFC">
        <w:rPr>
          <w:rFonts w:ascii="Times New Roman" w:hAnsi="Times New Roman" w:cs="Times New Roman"/>
          <w:sz w:val="24"/>
          <w:szCs w:val="24"/>
          <w:lang w:val="ro-RO"/>
        </w:rPr>
        <w:t>ț</w:t>
      </w:r>
      <w:r w:rsidRPr="009A7FFC">
        <w:rPr>
          <w:rFonts w:ascii="Times New Roman" w:hAnsi="Times New Roman" w:cs="Times New Roman"/>
          <w:sz w:val="24"/>
          <w:szCs w:val="24"/>
          <w:lang w:val="ro-RO"/>
        </w:rPr>
        <w:t xml:space="preserve">ii ale utilajelor </w:t>
      </w:r>
      <w:r w:rsidR="00BF79C6" w:rsidRPr="009A7FFC">
        <w:rPr>
          <w:rFonts w:ascii="Times New Roman" w:hAnsi="Times New Roman" w:cs="Times New Roman"/>
          <w:sz w:val="24"/>
          <w:szCs w:val="24"/>
          <w:lang w:val="ro-RO"/>
        </w:rPr>
        <w:t>î</w:t>
      </w:r>
      <w:r w:rsidRPr="009A7FFC">
        <w:rPr>
          <w:rFonts w:ascii="Times New Roman" w:hAnsi="Times New Roman" w:cs="Times New Roman"/>
          <w:sz w:val="24"/>
          <w:szCs w:val="24"/>
          <w:lang w:val="ro-RO"/>
        </w:rPr>
        <w:t xml:space="preserve">n perimetrul </w:t>
      </w:r>
      <w:r w:rsidR="00BF79C6" w:rsidRPr="009A7FFC">
        <w:rPr>
          <w:rFonts w:ascii="Times New Roman" w:hAnsi="Times New Roman" w:cs="Times New Roman"/>
          <w:sz w:val="24"/>
          <w:szCs w:val="24"/>
          <w:lang w:val="ro-RO"/>
        </w:rPr>
        <w:t>ș</w:t>
      </w:r>
      <w:r w:rsidRPr="009A7FFC">
        <w:rPr>
          <w:rFonts w:ascii="Times New Roman" w:hAnsi="Times New Roman" w:cs="Times New Roman"/>
          <w:sz w:val="24"/>
          <w:szCs w:val="24"/>
          <w:lang w:val="ro-RO"/>
        </w:rPr>
        <w:t>antierului</w:t>
      </w:r>
      <w:r w:rsidR="00832D86" w:rsidRPr="009A7FFC">
        <w:rPr>
          <w:rFonts w:ascii="Times New Roman" w:hAnsi="Times New Roman" w:cs="Times New Roman"/>
          <w:sz w:val="24"/>
          <w:szCs w:val="24"/>
          <w:lang w:val="ro-RO"/>
        </w:rPr>
        <w:t>;</w:t>
      </w:r>
    </w:p>
    <w:p w14:paraId="06FDEE4C" w14:textId="04FEA287" w:rsidR="00753DAD" w:rsidRPr="009A7FFC" w:rsidRDefault="00753DAD" w:rsidP="00AE6ABB">
      <w:pPr>
        <w:numPr>
          <w:ilvl w:val="0"/>
          <w:numId w:val="12"/>
        </w:numPr>
        <w:spacing w:after="0"/>
        <w:ind w:left="993" w:hanging="284"/>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dotarea organiz</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rii de șantier cu un num</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r adecvat de toalete ecologice pentru uzul muncitorilor;</w:t>
      </w:r>
    </w:p>
    <w:p w14:paraId="56AB7FAC" w14:textId="4371C217" w:rsidR="00A15BF8" w:rsidRPr="009A7FFC" w:rsidRDefault="00BF79C6" w:rsidP="00AE6ABB">
      <w:pPr>
        <w:numPr>
          <w:ilvl w:val="0"/>
          <w:numId w:val="12"/>
        </w:numPr>
        <w:spacing w:after="0"/>
        <w:ind w:left="993" w:hanging="284"/>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s</w:t>
      </w:r>
      <w:r w:rsidR="00A15BF8" w:rsidRPr="009A7FFC">
        <w:rPr>
          <w:rFonts w:ascii="Times New Roman" w:hAnsi="Times New Roman" w:cs="Times New Roman"/>
          <w:sz w:val="24"/>
          <w:szCs w:val="24"/>
          <w:lang w:val="ro-RO"/>
        </w:rPr>
        <w:t>olul vegetal decopertat se va depozita</w:t>
      </w:r>
      <w:r w:rsidR="006C5980" w:rsidRPr="009A7FFC">
        <w:rPr>
          <w:rFonts w:ascii="Times New Roman" w:hAnsi="Times New Roman" w:cs="Times New Roman"/>
          <w:sz w:val="24"/>
          <w:szCs w:val="24"/>
          <w:lang w:val="ro-RO"/>
        </w:rPr>
        <w:t>t</w:t>
      </w:r>
      <w:r w:rsidR="00A15BF8" w:rsidRPr="009A7FFC">
        <w:rPr>
          <w:rFonts w:ascii="Times New Roman" w:hAnsi="Times New Roman" w:cs="Times New Roman"/>
          <w:sz w:val="24"/>
          <w:szCs w:val="24"/>
          <w:lang w:val="ro-RO"/>
        </w:rPr>
        <w:t xml:space="preserve"> separat </w:t>
      </w:r>
      <w:r w:rsidRPr="009A7FFC">
        <w:rPr>
          <w:rFonts w:ascii="Times New Roman" w:hAnsi="Times New Roman" w:cs="Times New Roman"/>
          <w:sz w:val="24"/>
          <w:szCs w:val="24"/>
          <w:lang w:val="ro-RO"/>
        </w:rPr>
        <w:t>ș</w:t>
      </w:r>
      <w:r w:rsidR="00A15BF8" w:rsidRPr="009A7FFC">
        <w:rPr>
          <w:rFonts w:ascii="Times New Roman" w:hAnsi="Times New Roman" w:cs="Times New Roman"/>
          <w:sz w:val="24"/>
          <w:szCs w:val="24"/>
          <w:lang w:val="ro-RO"/>
        </w:rPr>
        <w:t>i se va folosi pentru amenajarea spa</w:t>
      </w:r>
      <w:r w:rsidRPr="009A7FFC">
        <w:rPr>
          <w:rFonts w:ascii="Times New Roman" w:hAnsi="Times New Roman" w:cs="Times New Roman"/>
          <w:sz w:val="24"/>
          <w:szCs w:val="24"/>
          <w:lang w:val="ro-RO"/>
        </w:rPr>
        <w:t>ț</w:t>
      </w:r>
      <w:r w:rsidR="00A15BF8" w:rsidRPr="009A7FFC">
        <w:rPr>
          <w:rFonts w:ascii="Times New Roman" w:hAnsi="Times New Roman" w:cs="Times New Roman"/>
          <w:sz w:val="24"/>
          <w:szCs w:val="24"/>
          <w:lang w:val="ro-RO"/>
        </w:rPr>
        <w:t>iilor verzi</w:t>
      </w:r>
      <w:r w:rsidR="002272D6" w:rsidRPr="009A7FFC">
        <w:rPr>
          <w:rFonts w:ascii="Times New Roman" w:hAnsi="Times New Roman" w:cs="Times New Roman"/>
          <w:sz w:val="24"/>
          <w:szCs w:val="24"/>
          <w:lang w:val="ro-RO"/>
        </w:rPr>
        <w:t>;</w:t>
      </w:r>
    </w:p>
    <w:p w14:paraId="744ECDBB" w14:textId="27980A72" w:rsidR="006C5980" w:rsidRPr="009A7FFC" w:rsidRDefault="006C5980" w:rsidP="00AE6ABB">
      <w:pPr>
        <w:numPr>
          <w:ilvl w:val="0"/>
          <w:numId w:val="12"/>
        </w:numPr>
        <w:spacing w:after="0"/>
        <w:ind w:left="993" w:hanging="284"/>
        <w:jc w:val="both"/>
        <w:rPr>
          <w:rFonts w:ascii="Times New Roman" w:hAnsi="Times New Roman" w:cs="Times New Roman"/>
          <w:bCs/>
          <w:sz w:val="24"/>
          <w:szCs w:val="24"/>
          <w:lang w:val="pt-PT"/>
        </w:rPr>
      </w:pPr>
      <w:r w:rsidRPr="009A7FFC">
        <w:rPr>
          <w:rFonts w:ascii="Times New Roman" w:hAnsi="Times New Roman" w:cs="Times New Roman"/>
          <w:bCs/>
          <w:sz w:val="24"/>
          <w:szCs w:val="24"/>
          <w:lang w:val="pt-PT"/>
        </w:rPr>
        <w:t xml:space="preserve">Nu se vor lasa pe amplasament depozite de agregate sau de pamant rezultat din excavatii. Acestea vor fi </w:t>
      </w:r>
      <w:r w:rsidR="00832D86" w:rsidRPr="009A7FFC">
        <w:rPr>
          <w:rFonts w:ascii="Times New Roman" w:hAnsi="Times New Roman" w:cs="Times New Roman"/>
          <w:bCs/>
          <w:sz w:val="24"/>
          <w:szCs w:val="24"/>
          <w:lang w:val="pt-PT"/>
        </w:rPr>
        <w:t>transportate în locațiile indicate de Primaria Mangalia prin Autorizația de construire.</w:t>
      </w:r>
    </w:p>
    <w:p w14:paraId="2E5568C6" w14:textId="77777777" w:rsidR="00832D86" w:rsidRPr="009A7FFC" w:rsidRDefault="00832D86" w:rsidP="00BF79C6">
      <w:pPr>
        <w:widowControl w:val="0"/>
        <w:autoSpaceDE w:val="0"/>
        <w:autoSpaceDN w:val="0"/>
        <w:adjustRightInd w:val="0"/>
        <w:spacing w:after="0"/>
        <w:ind w:firstLine="709"/>
        <w:jc w:val="both"/>
        <w:rPr>
          <w:rFonts w:ascii="Times New Roman" w:hAnsi="Times New Roman" w:cs="Times New Roman"/>
          <w:sz w:val="24"/>
          <w:szCs w:val="24"/>
          <w:lang w:val="ro-RO"/>
        </w:rPr>
      </w:pPr>
    </w:p>
    <w:p w14:paraId="1FDD86B9" w14:textId="0ED5777B" w:rsidR="00753DAD" w:rsidRPr="009A7FFC" w:rsidRDefault="00753DAD" w:rsidP="00BF79C6">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În perioada funcțion</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rii obiectivului se aprecieaz</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c</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 în condiții normale de exploatare, nu exist</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 surse de poluare a solului</w:t>
      </w:r>
      <w:r w:rsidR="00F06029" w:rsidRPr="009A7FFC">
        <w:rPr>
          <w:rFonts w:ascii="Times New Roman" w:hAnsi="Times New Roman" w:cs="Times New Roman"/>
          <w:sz w:val="24"/>
          <w:szCs w:val="24"/>
          <w:lang w:val="ro-RO"/>
        </w:rPr>
        <w:t xml:space="preserve">. Totuși se va </w:t>
      </w:r>
      <w:r w:rsidRPr="009A7FFC">
        <w:rPr>
          <w:rFonts w:ascii="Times New Roman" w:hAnsi="Times New Roman" w:cs="Times New Roman"/>
          <w:sz w:val="24"/>
          <w:szCs w:val="24"/>
          <w:lang w:val="ro-RO"/>
        </w:rPr>
        <w:t xml:space="preserve">avea în vedere </w:t>
      </w:r>
      <w:r w:rsidR="00F06029" w:rsidRPr="009A7FFC">
        <w:rPr>
          <w:rFonts w:ascii="Times New Roman" w:hAnsi="Times New Roman" w:cs="Times New Roman"/>
          <w:sz w:val="24"/>
          <w:szCs w:val="24"/>
          <w:lang w:val="ro-RO"/>
        </w:rPr>
        <w:t>aplicarea urm</w:t>
      </w:r>
      <w:r w:rsidR="00E07F8B" w:rsidRPr="009A7FFC">
        <w:rPr>
          <w:rFonts w:ascii="Times New Roman" w:hAnsi="Times New Roman" w:cs="Times New Roman"/>
          <w:sz w:val="24"/>
          <w:szCs w:val="24"/>
          <w:lang w:val="ro-RO"/>
        </w:rPr>
        <w:t>a</w:t>
      </w:r>
      <w:r w:rsidR="00F06029" w:rsidRPr="009A7FFC">
        <w:rPr>
          <w:rFonts w:ascii="Times New Roman" w:hAnsi="Times New Roman" w:cs="Times New Roman"/>
          <w:sz w:val="24"/>
          <w:szCs w:val="24"/>
          <w:lang w:val="ro-RO"/>
        </w:rPr>
        <w:t>toarel</w:t>
      </w:r>
      <w:r w:rsidR="00F1133D" w:rsidRPr="009A7FFC">
        <w:rPr>
          <w:rFonts w:ascii="Times New Roman" w:hAnsi="Times New Roman" w:cs="Times New Roman"/>
          <w:sz w:val="24"/>
          <w:szCs w:val="24"/>
          <w:lang w:val="ro-RO"/>
        </w:rPr>
        <w:t>or</w:t>
      </w:r>
      <w:r w:rsidR="00F06029" w:rsidRPr="009A7FFC">
        <w:rPr>
          <w:rFonts w:ascii="Times New Roman" w:hAnsi="Times New Roman" w:cs="Times New Roman"/>
          <w:sz w:val="24"/>
          <w:szCs w:val="24"/>
          <w:lang w:val="ro-RO"/>
        </w:rPr>
        <w:t xml:space="preserve"> m</w:t>
      </w:r>
      <w:r w:rsidR="00E07F8B" w:rsidRPr="009A7FFC">
        <w:rPr>
          <w:rFonts w:ascii="Times New Roman" w:hAnsi="Times New Roman" w:cs="Times New Roman"/>
          <w:sz w:val="24"/>
          <w:szCs w:val="24"/>
          <w:lang w:val="ro-RO"/>
        </w:rPr>
        <w:t>a</w:t>
      </w:r>
      <w:r w:rsidR="00F06029" w:rsidRPr="009A7FFC">
        <w:rPr>
          <w:rFonts w:ascii="Times New Roman" w:hAnsi="Times New Roman" w:cs="Times New Roman"/>
          <w:sz w:val="24"/>
          <w:szCs w:val="24"/>
          <w:lang w:val="ro-RO"/>
        </w:rPr>
        <w:t>suri</w:t>
      </w:r>
      <w:r w:rsidRPr="009A7FFC">
        <w:rPr>
          <w:rFonts w:ascii="Times New Roman" w:hAnsi="Times New Roman" w:cs="Times New Roman"/>
          <w:sz w:val="24"/>
          <w:szCs w:val="24"/>
          <w:lang w:val="ro-RO"/>
        </w:rPr>
        <w:t>:</w:t>
      </w:r>
    </w:p>
    <w:p w14:paraId="108618BD" w14:textId="4EF67238" w:rsidR="001F5429" w:rsidRPr="009A7FFC" w:rsidRDefault="001F5429" w:rsidP="00AE6ABB">
      <w:pPr>
        <w:numPr>
          <w:ilvl w:val="0"/>
          <w:numId w:val="12"/>
        </w:numPr>
        <w:spacing w:after="0"/>
        <w:ind w:left="993" w:hanging="284"/>
        <w:jc w:val="both"/>
        <w:rPr>
          <w:rFonts w:ascii="Times New Roman" w:hAnsi="Times New Roman" w:cs="Times New Roman"/>
          <w:bCs/>
          <w:sz w:val="24"/>
          <w:szCs w:val="24"/>
          <w:lang w:val="pt-PT"/>
        </w:rPr>
      </w:pPr>
      <w:r w:rsidRPr="009A7FFC">
        <w:rPr>
          <w:rFonts w:ascii="Times New Roman" w:hAnsi="Times New Roman" w:cs="Times New Roman"/>
          <w:bCs/>
          <w:sz w:val="24"/>
          <w:szCs w:val="24"/>
          <w:lang w:val="pt-PT"/>
        </w:rPr>
        <w:t>interzicerea parc</w:t>
      </w:r>
      <w:r w:rsidR="00E07F8B" w:rsidRPr="009A7FFC">
        <w:rPr>
          <w:rFonts w:ascii="Times New Roman" w:hAnsi="Times New Roman" w:cs="Times New Roman"/>
          <w:bCs/>
          <w:sz w:val="24"/>
          <w:szCs w:val="24"/>
          <w:lang w:val="pt-PT"/>
        </w:rPr>
        <w:t>a</w:t>
      </w:r>
      <w:r w:rsidRPr="009A7FFC">
        <w:rPr>
          <w:rFonts w:ascii="Times New Roman" w:hAnsi="Times New Roman" w:cs="Times New Roman"/>
          <w:bCs/>
          <w:sz w:val="24"/>
          <w:szCs w:val="24"/>
          <w:lang w:val="pt-PT"/>
        </w:rPr>
        <w:t>rii autovehiculelor pe spațiile verzi din incint</w:t>
      </w:r>
      <w:r w:rsidR="00E07F8B" w:rsidRPr="009A7FFC">
        <w:rPr>
          <w:rFonts w:ascii="Times New Roman" w:hAnsi="Times New Roman" w:cs="Times New Roman"/>
          <w:bCs/>
          <w:sz w:val="24"/>
          <w:szCs w:val="24"/>
          <w:lang w:val="pt-PT"/>
        </w:rPr>
        <w:t>a</w:t>
      </w:r>
      <w:r w:rsidRPr="009A7FFC">
        <w:rPr>
          <w:rFonts w:ascii="Times New Roman" w:hAnsi="Times New Roman" w:cs="Times New Roman"/>
          <w:bCs/>
          <w:sz w:val="24"/>
          <w:szCs w:val="24"/>
          <w:lang w:val="pt-PT"/>
        </w:rPr>
        <w:t>;</w:t>
      </w:r>
    </w:p>
    <w:p w14:paraId="036FC09D" w14:textId="1DAE8168" w:rsidR="00FE6B77" w:rsidRPr="009A7FFC" w:rsidRDefault="00FE6B77" w:rsidP="00AE6ABB">
      <w:pPr>
        <w:numPr>
          <w:ilvl w:val="0"/>
          <w:numId w:val="12"/>
        </w:numPr>
        <w:spacing w:after="0"/>
        <w:ind w:left="993" w:hanging="284"/>
        <w:jc w:val="both"/>
        <w:rPr>
          <w:rFonts w:ascii="Times New Roman" w:hAnsi="Times New Roman" w:cs="Times New Roman"/>
          <w:bCs/>
          <w:sz w:val="24"/>
          <w:szCs w:val="24"/>
          <w:lang w:val="pt-PT"/>
        </w:rPr>
      </w:pPr>
      <w:r w:rsidRPr="009A7FFC">
        <w:rPr>
          <w:rFonts w:ascii="Times New Roman" w:hAnsi="Times New Roman" w:cs="Times New Roman"/>
          <w:bCs/>
          <w:sz w:val="24"/>
          <w:szCs w:val="24"/>
          <w:lang w:val="pt-PT"/>
        </w:rPr>
        <w:t>colectarea corect</w:t>
      </w:r>
      <w:r w:rsidR="00E07F8B" w:rsidRPr="009A7FFC">
        <w:rPr>
          <w:rFonts w:ascii="Times New Roman" w:hAnsi="Times New Roman" w:cs="Times New Roman"/>
          <w:bCs/>
          <w:sz w:val="24"/>
          <w:szCs w:val="24"/>
          <w:lang w:val="pt-PT"/>
        </w:rPr>
        <w:t>a</w:t>
      </w:r>
      <w:r w:rsidRPr="009A7FFC">
        <w:rPr>
          <w:rFonts w:ascii="Times New Roman" w:hAnsi="Times New Roman" w:cs="Times New Roman"/>
          <w:bCs/>
          <w:sz w:val="24"/>
          <w:szCs w:val="24"/>
          <w:lang w:val="pt-PT"/>
        </w:rPr>
        <w:t xml:space="preserve"> și </w:t>
      </w:r>
      <w:r w:rsidR="00990FED" w:rsidRPr="009A7FFC">
        <w:rPr>
          <w:rFonts w:ascii="Times New Roman" w:hAnsi="Times New Roman" w:cs="Times New Roman"/>
          <w:bCs/>
          <w:sz w:val="24"/>
          <w:szCs w:val="24"/>
          <w:lang w:val="pt-PT"/>
        </w:rPr>
        <w:t>evacuarea apelor uzate menajere în</w:t>
      </w:r>
      <w:r w:rsidR="00410359" w:rsidRPr="009A7FFC">
        <w:rPr>
          <w:rFonts w:ascii="Times New Roman" w:hAnsi="Times New Roman" w:cs="Times New Roman"/>
          <w:bCs/>
          <w:sz w:val="24"/>
          <w:szCs w:val="24"/>
          <w:lang w:val="pt-PT"/>
        </w:rPr>
        <w:t xml:space="preserve"> rețeaua localit</w:t>
      </w:r>
      <w:r w:rsidR="00E07F8B" w:rsidRPr="009A7FFC">
        <w:rPr>
          <w:rFonts w:ascii="Times New Roman" w:hAnsi="Times New Roman" w:cs="Times New Roman"/>
          <w:bCs/>
          <w:sz w:val="24"/>
          <w:szCs w:val="24"/>
          <w:lang w:val="pt-PT"/>
        </w:rPr>
        <w:t>a</w:t>
      </w:r>
      <w:r w:rsidR="00410359" w:rsidRPr="009A7FFC">
        <w:rPr>
          <w:rFonts w:ascii="Times New Roman" w:hAnsi="Times New Roman" w:cs="Times New Roman"/>
          <w:bCs/>
          <w:sz w:val="24"/>
          <w:szCs w:val="24"/>
          <w:lang w:val="pt-PT"/>
        </w:rPr>
        <w:t>ții</w:t>
      </w:r>
      <w:r w:rsidRPr="009A7FFC">
        <w:rPr>
          <w:rFonts w:ascii="Times New Roman" w:hAnsi="Times New Roman" w:cs="Times New Roman"/>
          <w:bCs/>
          <w:sz w:val="24"/>
          <w:szCs w:val="24"/>
          <w:lang w:val="pt-PT"/>
        </w:rPr>
        <w:t>;</w:t>
      </w:r>
    </w:p>
    <w:p w14:paraId="713CF21E" w14:textId="0A792363" w:rsidR="00753DAD" w:rsidRPr="009A7FFC" w:rsidRDefault="00F06029" w:rsidP="00AE6ABB">
      <w:pPr>
        <w:numPr>
          <w:ilvl w:val="0"/>
          <w:numId w:val="12"/>
        </w:numPr>
        <w:spacing w:after="0"/>
        <w:ind w:left="993" w:hanging="284"/>
        <w:jc w:val="both"/>
        <w:rPr>
          <w:rFonts w:ascii="Times New Roman" w:hAnsi="Times New Roman" w:cs="Times New Roman"/>
          <w:bCs/>
          <w:sz w:val="24"/>
          <w:szCs w:val="24"/>
          <w:lang w:val="pt-PT"/>
        </w:rPr>
      </w:pPr>
      <w:r w:rsidRPr="009A7FFC">
        <w:rPr>
          <w:rFonts w:ascii="Times New Roman" w:hAnsi="Times New Roman" w:cs="Times New Roman"/>
          <w:bCs/>
          <w:sz w:val="24"/>
          <w:szCs w:val="24"/>
          <w:lang w:val="pt-PT"/>
        </w:rPr>
        <w:t>d</w:t>
      </w:r>
      <w:r w:rsidR="00753DAD" w:rsidRPr="009A7FFC">
        <w:rPr>
          <w:rFonts w:ascii="Times New Roman" w:hAnsi="Times New Roman" w:cs="Times New Roman"/>
          <w:bCs/>
          <w:sz w:val="24"/>
          <w:szCs w:val="24"/>
          <w:lang w:val="pt-PT"/>
        </w:rPr>
        <w:t>otarea cu material absorbant a obiectivului</w:t>
      </w:r>
      <w:r w:rsidR="00FE6B77" w:rsidRPr="009A7FFC">
        <w:rPr>
          <w:rFonts w:ascii="Times New Roman" w:hAnsi="Times New Roman" w:cs="Times New Roman"/>
          <w:bCs/>
          <w:sz w:val="24"/>
          <w:szCs w:val="24"/>
          <w:lang w:val="pt-PT"/>
        </w:rPr>
        <w:t xml:space="preserve"> și intervenția promt</w:t>
      </w:r>
      <w:r w:rsidR="00E07F8B" w:rsidRPr="009A7FFC">
        <w:rPr>
          <w:rFonts w:ascii="Times New Roman" w:hAnsi="Times New Roman" w:cs="Times New Roman"/>
          <w:bCs/>
          <w:sz w:val="24"/>
          <w:szCs w:val="24"/>
          <w:lang w:val="pt-PT"/>
        </w:rPr>
        <w:t>a</w:t>
      </w:r>
      <w:r w:rsidR="00FE6B77" w:rsidRPr="009A7FFC">
        <w:rPr>
          <w:rFonts w:ascii="Times New Roman" w:hAnsi="Times New Roman" w:cs="Times New Roman"/>
          <w:bCs/>
          <w:sz w:val="24"/>
          <w:szCs w:val="24"/>
          <w:lang w:val="pt-PT"/>
        </w:rPr>
        <w:t xml:space="preserve"> în caz de scurgeri accidentale de produs petrolier</w:t>
      </w:r>
      <w:r w:rsidR="00753DAD" w:rsidRPr="009A7FFC">
        <w:rPr>
          <w:rFonts w:ascii="Times New Roman" w:hAnsi="Times New Roman" w:cs="Times New Roman"/>
          <w:bCs/>
          <w:sz w:val="24"/>
          <w:szCs w:val="24"/>
          <w:lang w:val="pt-PT"/>
        </w:rPr>
        <w:t>;</w:t>
      </w:r>
    </w:p>
    <w:p w14:paraId="772BB047" w14:textId="77777777" w:rsidR="00666C1A" w:rsidRPr="009A7FFC" w:rsidRDefault="00F06029" w:rsidP="00666C1A">
      <w:pPr>
        <w:numPr>
          <w:ilvl w:val="0"/>
          <w:numId w:val="12"/>
        </w:numPr>
        <w:spacing w:after="0"/>
        <w:ind w:left="993" w:hanging="284"/>
        <w:jc w:val="both"/>
        <w:rPr>
          <w:rFonts w:ascii="Times New Roman" w:hAnsi="Times New Roman" w:cs="Times New Roman"/>
          <w:bCs/>
          <w:sz w:val="24"/>
          <w:szCs w:val="24"/>
          <w:lang w:val="pt-PT"/>
        </w:rPr>
      </w:pPr>
      <w:r w:rsidRPr="009A7FFC">
        <w:rPr>
          <w:rFonts w:ascii="Times New Roman" w:hAnsi="Times New Roman" w:cs="Times New Roman"/>
          <w:bCs/>
          <w:sz w:val="24"/>
          <w:szCs w:val="24"/>
          <w:lang w:val="pt-PT"/>
        </w:rPr>
        <w:t>a</w:t>
      </w:r>
      <w:r w:rsidR="00753DAD" w:rsidRPr="009A7FFC">
        <w:rPr>
          <w:rFonts w:ascii="Times New Roman" w:hAnsi="Times New Roman" w:cs="Times New Roman"/>
          <w:bCs/>
          <w:sz w:val="24"/>
          <w:szCs w:val="24"/>
          <w:lang w:val="pt-PT"/>
        </w:rPr>
        <w:t>m</w:t>
      </w:r>
      <w:r w:rsidRPr="009A7FFC">
        <w:rPr>
          <w:rFonts w:ascii="Times New Roman" w:hAnsi="Times New Roman" w:cs="Times New Roman"/>
          <w:bCs/>
          <w:sz w:val="24"/>
          <w:szCs w:val="24"/>
          <w:lang w:val="pt-PT"/>
        </w:rPr>
        <w:t>enajarea adecvat</w:t>
      </w:r>
      <w:r w:rsidR="00E07F8B" w:rsidRPr="009A7FFC">
        <w:rPr>
          <w:rFonts w:ascii="Times New Roman" w:hAnsi="Times New Roman" w:cs="Times New Roman"/>
          <w:bCs/>
          <w:sz w:val="24"/>
          <w:szCs w:val="24"/>
          <w:lang w:val="pt-PT"/>
        </w:rPr>
        <w:t>a</w:t>
      </w:r>
      <w:r w:rsidRPr="009A7FFC">
        <w:rPr>
          <w:rFonts w:ascii="Times New Roman" w:hAnsi="Times New Roman" w:cs="Times New Roman"/>
          <w:bCs/>
          <w:sz w:val="24"/>
          <w:szCs w:val="24"/>
          <w:lang w:val="pt-PT"/>
        </w:rPr>
        <w:t xml:space="preserve"> a spațiilor pentru colectare</w:t>
      </w:r>
      <w:r w:rsidR="00753DAD" w:rsidRPr="009A7FFC">
        <w:rPr>
          <w:rFonts w:ascii="Times New Roman" w:hAnsi="Times New Roman" w:cs="Times New Roman"/>
          <w:bCs/>
          <w:sz w:val="24"/>
          <w:szCs w:val="24"/>
          <w:lang w:val="pt-PT"/>
        </w:rPr>
        <w:t xml:space="preserve">a </w:t>
      </w:r>
      <w:r w:rsidRPr="009A7FFC">
        <w:rPr>
          <w:rFonts w:ascii="Times New Roman" w:hAnsi="Times New Roman" w:cs="Times New Roman"/>
          <w:bCs/>
          <w:sz w:val="24"/>
          <w:szCs w:val="24"/>
          <w:lang w:val="pt-PT"/>
        </w:rPr>
        <w:t>selectiv</w:t>
      </w:r>
      <w:r w:rsidR="00E07F8B" w:rsidRPr="009A7FFC">
        <w:rPr>
          <w:rFonts w:ascii="Times New Roman" w:hAnsi="Times New Roman" w:cs="Times New Roman"/>
          <w:bCs/>
          <w:sz w:val="24"/>
          <w:szCs w:val="24"/>
          <w:lang w:val="pt-PT"/>
        </w:rPr>
        <w:t>a</w:t>
      </w:r>
      <w:r w:rsidRPr="009A7FFC">
        <w:rPr>
          <w:rFonts w:ascii="Times New Roman" w:hAnsi="Times New Roman" w:cs="Times New Roman"/>
          <w:bCs/>
          <w:sz w:val="24"/>
          <w:szCs w:val="24"/>
          <w:lang w:val="pt-PT"/>
        </w:rPr>
        <w:t xml:space="preserve"> a deșeurilor;</w:t>
      </w:r>
    </w:p>
    <w:p w14:paraId="207E35D4" w14:textId="59241E18" w:rsidR="00666C1A" w:rsidRPr="009A7FFC" w:rsidRDefault="00666C1A" w:rsidP="00666C1A">
      <w:pPr>
        <w:numPr>
          <w:ilvl w:val="0"/>
          <w:numId w:val="12"/>
        </w:numPr>
        <w:spacing w:after="0"/>
        <w:ind w:left="993" w:hanging="284"/>
        <w:jc w:val="both"/>
        <w:rPr>
          <w:rFonts w:ascii="Times New Roman" w:hAnsi="Times New Roman" w:cs="Times New Roman"/>
          <w:bCs/>
          <w:sz w:val="24"/>
          <w:szCs w:val="24"/>
          <w:lang w:val="pt-PT"/>
        </w:rPr>
      </w:pPr>
      <w:r w:rsidRPr="009A7FFC">
        <w:rPr>
          <w:rFonts w:ascii="Times New Roman" w:hAnsi="Times New Roman" w:cs="Times New Roman"/>
          <w:sz w:val="24"/>
          <w:szCs w:val="24"/>
          <w:lang w:val="ro-RO"/>
        </w:rPr>
        <w:t>Imbracamintea aleilor pietonale va fi executata din dalaj, asezat pe pat de nisip, reducand astfel suprafata de teren impermeabilizata prin fundatii</w:t>
      </w:r>
      <w:r w:rsidRPr="009A7FFC">
        <w:rPr>
          <w:rFonts w:ascii="Times New Roman" w:hAnsi="Times New Roman" w:cs="Times New Roman"/>
          <w:bCs/>
          <w:sz w:val="24"/>
          <w:szCs w:val="24"/>
          <w:lang w:val="pt-PT"/>
        </w:rPr>
        <w:t>;</w:t>
      </w:r>
    </w:p>
    <w:p w14:paraId="7B96A11F" w14:textId="77777777" w:rsidR="00FE6B77" w:rsidRPr="009A7FFC" w:rsidRDefault="00753DAD" w:rsidP="00AE6ABB">
      <w:pPr>
        <w:numPr>
          <w:ilvl w:val="0"/>
          <w:numId w:val="12"/>
        </w:numPr>
        <w:spacing w:after="0"/>
        <w:ind w:left="993" w:hanging="284"/>
        <w:jc w:val="both"/>
        <w:rPr>
          <w:rFonts w:ascii="Times New Roman" w:hAnsi="Times New Roman" w:cs="Times New Roman"/>
          <w:bCs/>
          <w:sz w:val="24"/>
          <w:szCs w:val="24"/>
          <w:lang w:val="pt-PT"/>
        </w:rPr>
      </w:pPr>
      <w:r w:rsidRPr="009A7FFC">
        <w:rPr>
          <w:rFonts w:ascii="Times New Roman" w:hAnsi="Times New Roman" w:cs="Times New Roman"/>
          <w:bCs/>
          <w:sz w:val="24"/>
          <w:szCs w:val="24"/>
          <w:lang w:val="pt-PT"/>
        </w:rPr>
        <w:t xml:space="preserve">se va </w:t>
      </w:r>
      <w:r w:rsidR="00FE6B77" w:rsidRPr="009A7FFC">
        <w:rPr>
          <w:rFonts w:ascii="Times New Roman" w:hAnsi="Times New Roman" w:cs="Times New Roman"/>
          <w:bCs/>
          <w:sz w:val="24"/>
          <w:szCs w:val="24"/>
          <w:lang w:val="pt-PT"/>
        </w:rPr>
        <w:t>verifica periodic integritatea ele</w:t>
      </w:r>
      <w:r w:rsidR="00F06029" w:rsidRPr="009A7FFC">
        <w:rPr>
          <w:rFonts w:ascii="Times New Roman" w:hAnsi="Times New Roman" w:cs="Times New Roman"/>
          <w:bCs/>
          <w:sz w:val="24"/>
          <w:szCs w:val="24"/>
          <w:lang w:val="pt-PT"/>
        </w:rPr>
        <w:t xml:space="preserve">mentelor </w:t>
      </w:r>
      <w:r w:rsidR="000E4F12" w:rsidRPr="009A7FFC">
        <w:rPr>
          <w:rFonts w:ascii="Times New Roman" w:hAnsi="Times New Roman" w:cs="Times New Roman"/>
          <w:bCs/>
          <w:sz w:val="24"/>
          <w:szCs w:val="24"/>
          <w:lang w:val="pt-PT"/>
        </w:rPr>
        <w:t>și rețelelor din componența</w:t>
      </w:r>
      <w:r w:rsidR="00F06029" w:rsidRPr="009A7FFC">
        <w:rPr>
          <w:rFonts w:ascii="Times New Roman" w:hAnsi="Times New Roman" w:cs="Times New Roman"/>
          <w:bCs/>
          <w:sz w:val="24"/>
          <w:szCs w:val="24"/>
          <w:lang w:val="pt-PT"/>
        </w:rPr>
        <w:t xml:space="preserve"> obiectivul.</w:t>
      </w:r>
    </w:p>
    <w:p w14:paraId="6D4D415A" w14:textId="77777777" w:rsidR="00410359" w:rsidRPr="009A7FFC" w:rsidRDefault="00410359" w:rsidP="005A23BE">
      <w:pPr>
        <w:spacing w:after="0"/>
        <w:ind w:left="709"/>
        <w:jc w:val="both"/>
        <w:rPr>
          <w:rFonts w:ascii="Times New Roman" w:hAnsi="Times New Roman" w:cs="Times New Roman"/>
          <w:sz w:val="24"/>
          <w:szCs w:val="24"/>
          <w:lang w:val="pt-PT"/>
        </w:rPr>
      </w:pPr>
    </w:p>
    <w:p w14:paraId="6BF62340" w14:textId="4A01DEE9" w:rsidR="00753DAD" w:rsidRPr="009A7FFC" w:rsidRDefault="00753DAD" w:rsidP="00BF0B9B">
      <w:pPr>
        <w:autoSpaceDE w:val="0"/>
        <w:autoSpaceDN w:val="0"/>
        <w:adjustRightInd w:val="0"/>
        <w:spacing w:after="0" w:line="240" w:lineRule="auto"/>
        <w:rPr>
          <w:rFonts w:ascii="Times New Roman" w:hAnsi="Times New Roman" w:cs="Times New Roman"/>
          <w:b/>
          <w:bCs/>
          <w:sz w:val="24"/>
          <w:szCs w:val="24"/>
          <w:lang w:val="it-IT"/>
        </w:rPr>
      </w:pPr>
      <w:r w:rsidRPr="009A7FFC">
        <w:rPr>
          <w:rFonts w:ascii="Times New Roman" w:hAnsi="Times New Roman" w:cs="Times New Roman"/>
          <w:sz w:val="24"/>
          <w:szCs w:val="24"/>
          <w:lang w:val="it-IT"/>
        </w:rPr>
        <w:t xml:space="preserve">    </w:t>
      </w:r>
      <w:r w:rsidRPr="009A7FFC">
        <w:rPr>
          <w:rFonts w:ascii="Times New Roman" w:hAnsi="Times New Roman" w:cs="Times New Roman"/>
          <w:b/>
          <w:bCs/>
          <w:sz w:val="24"/>
          <w:szCs w:val="24"/>
          <w:lang w:val="it-IT"/>
        </w:rPr>
        <w:t>f) protecţia ecosistemelor terestre şi acvatice:</w:t>
      </w:r>
    </w:p>
    <w:p w14:paraId="6E3F9280" w14:textId="77777777" w:rsidR="00FF1892" w:rsidRPr="009A7FFC" w:rsidRDefault="00FF1892" w:rsidP="00FF1892">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Toata zona invecinata acestui amplasament este antropizata, fiind preponderente dotarile turistice si de vacanta, precum si caile rutiere. Masurile propuse pentru minimizarea zgomotului si protectia aerului si apei au efecte pozitive si in cazul protectiei ecosistemelor terestre sau acvatice pe perioada de amenajare a organizarii de santier.</w:t>
      </w:r>
    </w:p>
    <w:p w14:paraId="44D15B6C" w14:textId="77777777" w:rsidR="00FF1892" w:rsidRPr="009A7FFC" w:rsidRDefault="00FF1892" w:rsidP="00BF0B9B">
      <w:pPr>
        <w:autoSpaceDE w:val="0"/>
        <w:autoSpaceDN w:val="0"/>
        <w:adjustRightInd w:val="0"/>
        <w:spacing w:after="0" w:line="240" w:lineRule="auto"/>
        <w:rPr>
          <w:rFonts w:ascii="Times New Roman" w:hAnsi="Times New Roman" w:cs="Times New Roman"/>
          <w:b/>
          <w:bCs/>
          <w:sz w:val="24"/>
          <w:szCs w:val="24"/>
          <w:lang w:val="it-IT"/>
        </w:rPr>
      </w:pPr>
    </w:p>
    <w:p w14:paraId="5CB32EE8" w14:textId="71888237" w:rsidR="00753DAD" w:rsidRPr="009A7FFC" w:rsidRDefault="00753DAD" w:rsidP="00BF0B9B">
      <w:pPr>
        <w:autoSpaceDE w:val="0"/>
        <w:autoSpaceDN w:val="0"/>
        <w:adjustRightInd w:val="0"/>
        <w:spacing w:after="0" w:line="240" w:lineRule="auto"/>
        <w:rPr>
          <w:rFonts w:ascii="Times New Roman" w:hAnsi="Times New Roman" w:cs="Times New Roman"/>
          <w:sz w:val="24"/>
          <w:szCs w:val="24"/>
          <w:lang w:val="it-IT"/>
        </w:rPr>
      </w:pPr>
      <w:r w:rsidRPr="009A7FFC">
        <w:rPr>
          <w:rFonts w:ascii="Times New Roman" w:hAnsi="Times New Roman" w:cs="Times New Roman"/>
          <w:sz w:val="24"/>
          <w:szCs w:val="24"/>
          <w:lang w:val="it-IT"/>
        </w:rPr>
        <w:lastRenderedPageBreak/>
        <w:t xml:space="preserve">    </w:t>
      </w:r>
      <w:r w:rsidR="00410359" w:rsidRPr="009A7FFC">
        <w:rPr>
          <w:rFonts w:ascii="Times New Roman" w:hAnsi="Times New Roman" w:cs="Times New Roman"/>
          <w:b/>
          <w:bCs/>
          <w:sz w:val="24"/>
          <w:szCs w:val="24"/>
          <w:lang w:val="it-IT"/>
        </w:rPr>
        <w:t>f.1)</w:t>
      </w:r>
      <w:r w:rsidR="00410359" w:rsidRPr="009A7FFC">
        <w:rPr>
          <w:rFonts w:ascii="Times New Roman" w:hAnsi="Times New Roman" w:cs="Times New Roman"/>
          <w:sz w:val="24"/>
          <w:szCs w:val="24"/>
          <w:lang w:val="it-IT"/>
        </w:rPr>
        <w:t xml:space="preserve"> </w:t>
      </w:r>
      <w:r w:rsidRPr="009A7FFC">
        <w:rPr>
          <w:rFonts w:ascii="Times New Roman" w:hAnsi="Times New Roman" w:cs="Times New Roman"/>
          <w:b/>
          <w:bCs/>
          <w:sz w:val="24"/>
          <w:szCs w:val="24"/>
          <w:lang w:val="it-IT"/>
        </w:rPr>
        <w:t>identificarea arealelor sensibile ce pot fi afectate de proiect;</w:t>
      </w:r>
    </w:p>
    <w:p w14:paraId="611B6068" w14:textId="1E693A73" w:rsidR="00456CC6" w:rsidRPr="009A7FFC" w:rsidRDefault="00073AB9" w:rsidP="00410359">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Nu e cazul: a</w:t>
      </w:r>
      <w:r w:rsidR="00456CC6" w:rsidRPr="009A7FFC">
        <w:rPr>
          <w:rFonts w:ascii="Times New Roman" w:hAnsi="Times New Roman" w:cs="Times New Roman"/>
          <w:sz w:val="24"/>
          <w:szCs w:val="24"/>
          <w:lang w:val="ro-RO"/>
        </w:rPr>
        <w:t xml:space="preserve">mplasamentul studiat din intravilanul </w:t>
      </w:r>
      <w:r w:rsidRPr="009A7FFC">
        <w:rPr>
          <w:rFonts w:ascii="Times New Roman" w:hAnsi="Times New Roman" w:cs="Times New Roman"/>
          <w:sz w:val="24"/>
          <w:szCs w:val="24"/>
          <w:lang w:val="ro-RO"/>
        </w:rPr>
        <w:t xml:space="preserve">municipiului </w:t>
      </w:r>
      <w:r w:rsidR="00B006C1" w:rsidRPr="009A7FFC">
        <w:rPr>
          <w:rFonts w:ascii="Times New Roman" w:hAnsi="Times New Roman" w:cs="Times New Roman"/>
          <w:sz w:val="24"/>
          <w:szCs w:val="24"/>
          <w:lang w:val="ro-RO"/>
        </w:rPr>
        <w:t>Mangalia</w:t>
      </w:r>
      <w:r w:rsidR="00456CC6" w:rsidRPr="009A7FFC">
        <w:rPr>
          <w:rFonts w:ascii="Times New Roman" w:hAnsi="Times New Roman" w:cs="Times New Roman"/>
          <w:sz w:val="24"/>
          <w:szCs w:val="24"/>
          <w:lang w:val="ro-RO"/>
        </w:rPr>
        <w:t>, nu este situat în incinta sau în vecin</w:t>
      </w:r>
      <w:r w:rsidR="00E07F8B" w:rsidRPr="009A7FFC">
        <w:rPr>
          <w:rFonts w:ascii="Times New Roman" w:hAnsi="Times New Roman" w:cs="Times New Roman"/>
          <w:sz w:val="24"/>
          <w:szCs w:val="24"/>
          <w:lang w:val="ro-RO"/>
        </w:rPr>
        <w:t>a</w:t>
      </w:r>
      <w:r w:rsidR="00456CC6" w:rsidRPr="009A7FFC">
        <w:rPr>
          <w:rFonts w:ascii="Times New Roman" w:hAnsi="Times New Roman" w:cs="Times New Roman"/>
          <w:sz w:val="24"/>
          <w:szCs w:val="24"/>
          <w:lang w:val="ro-RO"/>
        </w:rPr>
        <w:t>tate</w:t>
      </w:r>
      <w:r w:rsidR="006B4548" w:rsidRPr="009A7FFC">
        <w:rPr>
          <w:rFonts w:ascii="Times New Roman" w:hAnsi="Times New Roman" w:cs="Times New Roman"/>
          <w:sz w:val="24"/>
          <w:szCs w:val="24"/>
          <w:lang w:val="ro-RO"/>
        </w:rPr>
        <w:t>a unei arii naturale protejate.</w:t>
      </w:r>
    </w:p>
    <w:p w14:paraId="4DF5F66C" w14:textId="77777777" w:rsidR="00B44321" w:rsidRPr="009A7FFC" w:rsidRDefault="00B44321" w:rsidP="00410359">
      <w:pPr>
        <w:widowControl w:val="0"/>
        <w:autoSpaceDE w:val="0"/>
        <w:autoSpaceDN w:val="0"/>
        <w:adjustRightInd w:val="0"/>
        <w:spacing w:after="0"/>
        <w:ind w:firstLine="709"/>
        <w:jc w:val="both"/>
        <w:rPr>
          <w:rFonts w:ascii="Times New Roman" w:hAnsi="Times New Roman" w:cs="Times New Roman"/>
          <w:sz w:val="24"/>
          <w:szCs w:val="24"/>
          <w:lang w:val="ro-RO"/>
        </w:rPr>
      </w:pPr>
    </w:p>
    <w:p w14:paraId="724E65B9" w14:textId="029BAE50" w:rsidR="00753DAD" w:rsidRPr="009A7FFC" w:rsidRDefault="00753DAD" w:rsidP="00BF0B9B">
      <w:pPr>
        <w:autoSpaceDE w:val="0"/>
        <w:autoSpaceDN w:val="0"/>
        <w:adjustRightInd w:val="0"/>
        <w:spacing w:after="0" w:line="240" w:lineRule="auto"/>
        <w:rPr>
          <w:rFonts w:ascii="Times New Roman" w:hAnsi="Times New Roman" w:cs="Times New Roman"/>
          <w:sz w:val="24"/>
          <w:szCs w:val="24"/>
          <w:lang w:val="it-IT"/>
        </w:rPr>
      </w:pPr>
      <w:r w:rsidRPr="009A7FFC">
        <w:rPr>
          <w:rFonts w:ascii="Times New Roman" w:hAnsi="Times New Roman" w:cs="Times New Roman"/>
          <w:sz w:val="24"/>
          <w:szCs w:val="24"/>
          <w:lang w:val="it-IT"/>
        </w:rPr>
        <w:t xml:space="preserve">    </w:t>
      </w:r>
      <w:r w:rsidR="00410359" w:rsidRPr="009A7FFC">
        <w:rPr>
          <w:rFonts w:ascii="Times New Roman" w:hAnsi="Times New Roman" w:cs="Times New Roman"/>
          <w:b/>
          <w:bCs/>
          <w:sz w:val="24"/>
          <w:szCs w:val="24"/>
          <w:lang w:val="it-IT"/>
        </w:rPr>
        <w:t>f.2)</w:t>
      </w:r>
      <w:r w:rsidR="00410359" w:rsidRPr="009A7FFC">
        <w:rPr>
          <w:rFonts w:ascii="Times New Roman" w:hAnsi="Times New Roman" w:cs="Times New Roman"/>
          <w:sz w:val="24"/>
          <w:szCs w:val="24"/>
          <w:lang w:val="it-IT"/>
        </w:rPr>
        <w:t xml:space="preserve"> </w:t>
      </w:r>
      <w:r w:rsidRPr="009A7FFC">
        <w:rPr>
          <w:rFonts w:ascii="Times New Roman" w:hAnsi="Times New Roman" w:cs="Times New Roman"/>
          <w:b/>
          <w:bCs/>
          <w:sz w:val="24"/>
          <w:szCs w:val="24"/>
          <w:lang w:val="it-IT"/>
        </w:rPr>
        <w:t>lucr</w:t>
      </w:r>
      <w:r w:rsidR="00E07F8B" w:rsidRPr="009A7FFC">
        <w:rPr>
          <w:rFonts w:ascii="Times New Roman" w:hAnsi="Times New Roman" w:cs="Times New Roman"/>
          <w:b/>
          <w:bCs/>
          <w:sz w:val="24"/>
          <w:szCs w:val="24"/>
          <w:lang w:val="it-IT"/>
        </w:rPr>
        <w:t>a</w:t>
      </w:r>
      <w:r w:rsidRPr="009A7FFC">
        <w:rPr>
          <w:rFonts w:ascii="Times New Roman" w:hAnsi="Times New Roman" w:cs="Times New Roman"/>
          <w:b/>
          <w:bCs/>
          <w:sz w:val="24"/>
          <w:szCs w:val="24"/>
          <w:lang w:val="it-IT"/>
        </w:rPr>
        <w:t>rile, dot</w:t>
      </w:r>
      <w:r w:rsidR="00E07F8B" w:rsidRPr="009A7FFC">
        <w:rPr>
          <w:rFonts w:ascii="Times New Roman" w:hAnsi="Times New Roman" w:cs="Times New Roman"/>
          <w:b/>
          <w:bCs/>
          <w:sz w:val="24"/>
          <w:szCs w:val="24"/>
          <w:lang w:val="it-IT"/>
        </w:rPr>
        <w:t>a</w:t>
      </w:r>
      <w:r w:rsidRPr="009A7FFC">
        <w:rPr>
          <w:rFonts w:ascii="Times New Roman" w:hAnsi="Times New Roman" w:cs="Times New Roman"/>
          <w:b/>
          <w:bCs/>
          <w:sz w:val="24"/>
          <w:szCs w:val="24"/>
          <w:lang w:val="it-IT"/>
        </w:rPr>
        <w:t>rile şi m</w:t>
      </w:r>
      <w:r w:rsidR="00E07F8B" w:rsidRPr="009A7FFC">
        <w:rPr>
          <w:rFonts w:ascii="Times New Roman" w:hAnsi="Times New Roman" w:cs="Times New Roman"/>
          <w:b/>
          <w:bCs/>
          <w:sz w:val="24"/>
          <w:szCs w:val="24"/>
          <w:lang w:val="it-IT"/>
        </w:rPr>
        <w:t>a</w:t>
      </w:r>
      <w:r w:rsidRPr="009A7FFC">
        <w:rPr>
          <w:rFonts w:ascii="Times New Roman" w:hAnsi="Times New Roman" w:cs="Times New Roman"/>
          <w:b/>
          <w:bCs/>
          <w:sz w:val="24"/>
          <w:szCs w:val="24"/>
          <w:lang w:val="it-IT"/>
        </w:rPr>
        <w:t>surile pentru protecţia biodiversit</w:t>
      </w:r>
      <w:r w:rsidR="00E07F8B" w:rsidRPr="009A7FFC">
        <w:rPr>
          <w:rFonts w:ascii="Times New Roman" w:hAnsi="Times New Roman" w:cs="Times New Roman"/>
          <w:b/>
          <w:bCs/>
          <w:sz w:val="24"/>
          <w:szCs w:val="24"/>
          <w:lang w:val="it-IT"/>
        </w:rPr>
        <w:t>a</w:t>
      </w:r>
      <w:r w:rsidRPr="009A7FFC">
        <w:rPr>
          <w:rFonts w:ascii="Times New Roman" w:hAnsi="Times New Roman" w:cs="Times New Roman"/>
          <w:b/>
          <w:bCs/>
          <w:sz w:val="24"/>
          <w:szCs w:val="24"/>
          <w:lang w:val="it-IT"/>
        </w:rPr>
        <w:t>ţii, monumentelor naturii şi ariilor protejate</w:t>
      </w:r>
      <w:r w:rsidRPr="009A7FFC">
        <w:rPr>
          <w:rFonts w:ascii="Times New Roman" w:hAnsi="Times New Roman" w:cs="Times New Roman"/>
          <w:sz w:val="24"/>
          <w:szCs w:val="24"/>
          <w:lang w:val="it-IT"/>
        </w:rPr>
        <w:t xml:space="preserve"> – nu ecazul</w:t>
      </w:r>
    </w:p>
    <w:p w14:paraId="44A15248" w14:textId="4E67E6B7" w:rsidR="00415A0A" w:rsidRPr="009A7FFC" w:rsidRDefault="00415A0A" w:rsidP="00410359">
      <w:pPr>
        <w:widowControl w:val="0"/>
        <w:autoSpaceDE w:val="0"/>
        <w:autoSpaceDN w:val="0"/>
        <w:adjustRightInd w:val="0"/>
        <w:spacing w:after="0"/>
        <w:ind w:firstLine="709"/>
        <w:jc w:val="both"/>
        <w:rPr>
          <w:rFonts w:ascii="Times New Roman" w:hAnsi="Times New Roman" w:cs="Times New Roman"/>
          <w:iCs/>
          <w:sz w:val="24"/>
          <w:szCs w:val="24"/>
          <w:lang w:val="ro-RO"/>
        </w:rPr>
      </w:pPr>
      <w:r w:rsidRPr="009A7FFC">
        <w:rPr>
          <w:rFonts w:ascii="Times New Roman" w:hAnsi="Times New Roman" w:cs="Times New Roman"/>
          <w:iCs/>
          <w:sz w:val="24"/>
          <w:szCs w:val="24"/>
          <w:lang w:val="ro-RO"/>
        </w:rPr>
        <w:t>Executarea proiectului nu este de natur</w:t>
      </w:r>
      <w:r w:rsidR="00E07F8B" w:rsidRPr="009A7FFC">
        <w:rPr>
          <w:rFonts w:ascii="Times New Roman" w:hAnsi="Times New Roman" w:cs="Times New Roman"/>
          <w:iCs/>
          <w:sz w:val="24"/>
          <w:szCs w:val="24"/>
          <w:lang w:val="ro-RO"/>
        </w:rPr>
        <w:t>a</w:t>
      </w:r>
      <w:r w:rsidRPr="009A7FFC">
        <w:rPr>
          <w:rFonts w:ascii="Times New Roman" w:hAnsi="Times New Roman" w:cs="Times New Roman"/>
          <w:iCs/>
          <w:sz w:val="24"/>
          <w:szCs w:val="24"/>
          <w:lang w:val="ro-RO"/>
        </w:rPr>
        <w:t xml:space="preserve"> s</w:t>
      </w:r>
      <w:r w:rsidR="00E07F8B" w:rsidRPr="009A7FFC">
        <w:rPr>
          <w:rFonts w:ascii="Times New Roman" w:hAnsi="Times New Roman" w:cs="Times New Roman"/>
          <w:iCs/>
          <w:sz w:val="24"/>
          <w:szCs w:val="24"/>
          <w:lang w:val="ro-RO"/>
        </w:rPr>
        <w:t>a</w:t>
      </w:r>
      <w:r w:rsidRPr="009A7FFC">
        <w:rPr>
          <w:rFonts w:ascii="Times New Roman" w:hAnsi="Times New Roman" w:cs="Times New Roman"/>
          <w:iCs/>
          <w:sz w:val="24"/>
          <w:szCs w:val="24"/>
          <w:lang w:val="ro-RO"/>
        </w:rPr>
        <w:t xml:space="preserve"> afecteze ec</w:t>
      </w:r>
      <w:r w:rsidR="000E4F12" w:rsidRPr="009A7FFC">
        <w:rPr>
          <w:rFonts w:ascii="Times New Roman" w:hAnsi="Times New Roman" w:cs="Times New Roman"/>
          <w:iCs/>
          <w:sz w:val="24"/>
          <w:szCs w:val="24"/>
          <w:lang w:val="ro-RO"/>
        </w:rPr>
        <w:t>osistemele terestre şi acvatice.</w:t>
      </w:r>
    </w:p>
    <w:p w14:paraId="7BDE7988" w14:textId="677CB27C" w:rsidR="00415A0A" w:rsidRPr="009A7FFC" w:rsidRDefault="00415A0A" w:rsidP="00410359">
      <w:pPr>
        <w:widowControl w:val="0"/>
        <w:autoSpaceDE w:val="0"/>
        <w:autoSpaceDN w:val="0"/>
        <w:adjustRightInd w:val="0"/>
        <w:spacing w:after="0"/>
        <w:ind w:firstLine="709"/>
        <w:jc w:val="both"/>
        <w:rPr>
          <w:rFonts w:ascii="Times New Roman" w:hAnsi="Times New Roman" w:cs="Times New Roman"/>
          <w:iCs/>
          <w:sz w:val="24"/>
          <w:szCs w:val="24"/>
          <w:lang w:val="ro-RO"/>
        </w:rPr>
      </w:pPr>
      <w:r w:rsidRPr="009A7FFC">
        <w:rPr>
          <w:rFonts w:ascii="Times New Roman" w:hAnsi="Times New Roman" w:cs="Times New Roman"/>
          <w:iCs/>
          <w:sz w:val="24"/>
          <w:szCs w:val="24"/>
          <w:lang w:val="ro-RO"/>
        </w:rPr>
        <w:t>În zon</w:t>
      </w:r>
      <w:r w:rsidR="00E07F8B" w:rsidRPr="009A7FFC">
        <w:rPr>
          <w:rFonts w:ascii="Times New Roman" w:hAnsi="Times New Roman" w:cs="Times New Roman"/>
          <w:iCs/>
          <w:sz w:val="24"/>
          <w:szCs w:val="24"/>
          <w:lang w:val="ro-RO"/>
        </w:rPr>
        <w:t>a</w:t>
      </w:r>
      <w:r w:rsidRPr="009A7FFC">
        <w:rPr>
          <w:rFonts w:ascii="Times New Roman" w:hAnsi="Times New Roman" w:cs="Times New Roman"/>
          <w:iCs/>
          <w:sz w:val="24"/>
          <w:szCs w:val="24"/>
          <w:lang w:val="ro-RO"/>
        </w:rPr>
        <w:t xml:space="preserve"> nu exist</w:t>
      </w:r>
      <w:r w:rsidR="00E07F8B" w:rsidRPr="009A7FFC">
        <w:rPr>
          <w:rFonts w:ascii="Times New Roman" w:hAnsi="Times New Roman" w:cs="Times New Roman"/>
          <w:iCs/>
          <w:sz w:val="24"/>
          <w:szCs w:val="24"/>
          <w:lang w:val="ro-RO"/>
        </w:rPr>
        <w:t>a</w:t>
      </w:r>
      <w:r w:rsidRPr="009A7FFC">
        <w:rPr>
          <w:rFonts w:ascii="Times New Roman" w:hAnsi="Times New Roman" w:cs="Times New Roman"/>
          <w:iCs/>
          <w:sz w:val="24"/>
          <w:szCs w:val="24"/>
          <w:lang w:val="ro-RO"/>
        </w:rPr>
        <w:t xml:space="preserve"> habitate natura</w:t>
      </w:r>
      <w:r w:rsidR="00EA15D4" w:rsidRPr="009A7FFC">
        <w:rPr>
          <w:rFonts w:ascii="Times New Roman" w:hAnsi="Times New Roman" w:cs="Times New Roman"/>
          <w:iCs/>
          <w:sz w:val="24"/>
          <w:szCs w:val="24"/>
          <w:lang w:val="ro-RO"/>
        </w:rPr>
        <w:t>le, flor</w:t>
      </w:r>
      <w:r w:rsidR="00E07F8B" w:rsidRPr="009A7FFC">
        <w:rPr>
          <w:rFonts w:ascii="Times New Roman" w:hAnsi="Times New Roman" w:cs="Times New Roman"/>
          <w:iCs/>
          <w:sz w:val="24"/>
          <w:szCs w:val="24"/>
          <w:lang w:val="ro-RO"/>
        </w:rPr>
        <w:t>a</w:t>
      </w:r>
      <w:r w:rsidR="00EA15D4" w:rsidRPr="009A7FFC">
        <w:rPr>
          <w:rFonts w:ascii="Times New Roman" w:hAnsi="Times New Roman" w:cs="Times New Roman"/>
          <w:iCs/>
          <w:sz w:val="24"/>
          <w:szCs w:val="24"/>
          <w:lang w:val="ro-RO"/>
        </w:rPr>
        <w:t xml:space="preserve"> şi faun</w:t>
      </w:r>
      <w:r w:rsidR="00E07F8B" w:rsidRPr="009A7FFC">
        <w:rPr>
          <w:rFonts w:ascii="Times New Roman" w:hAnsi="Times New Roman" w:cs="Times New Roman"/>
          <w:iCs/>
          <w:sz w:val="24"/>
          <w:szCs w:val="24"/>
          <w:lang w:val="ro-RO"/>
        </w:rPr>
        <w:t>a</w:t>
      </w:r>
      <w:r w:rsidR="00EA15D4" w:rsidRPr="009A7FFC">
        <w:rPr>
          <w:rFonts w:ascii="Times New Roman" w:hAnsi="Times New Roman" w:cs="Times New Roman"/>
          <w:iCs/>
          <w:sz w:val="24"/>
          <w:szCs w:val="24"/>
          <w:lang w:val="ro-RO"/>
        </w:rPr>
        <w:t>, care s</w:t>
      </w:r>
      <w:r w:rsidR="00E07F8B" w:rsidRPr="009A7FFC">
        <w:rPr>
          <w:rFonts w:ascii="Times New Roman" w:hAnsi="Times New Roman" w:cs="Times New Roman"/>
          <w:iCs/>
          <w:sz w:val="24"/>
          <w:szCs w:val="24"/>
          <w:lang w:val="ro-RO"/>
        </w:rPr>
        <w:t>a</w:t>
      </w:r>
      <w:r w:rsidR="00EA15D4" w:rsidRPr="009A7FFC">
        <w:rPr>
          <w:rFonts w:ascii="Times New Roman" w:hAnsi="Times New Roman" w:cs="Times New Roman"/>
          <w:iCs/>
          <w:sz w:val="24"/>
          <w:szCs w:val="24"/>
          <w:lang w:val="ro-RO"/>
        </w:rPr>
        <w:t xml:space="preserve"> necesite conservare</w:t>
      </w:r>
      <w:r w:rsidRPr="009A7FFC">
        <w:rPr>
          <w:rFonts w:ascii="Times New Roman" w:hAnsi="Times New Roman" w:cs="Times New Roman"/>
          <w:iCs/>
          <w:sz w:val="24"/>
          <w:szCs w:val="24"/>
          <w:lang w:val="ro-RO"/>
        </w:rPr>
        <w:t>.</w:t>
      </w:r>
    </w:p>
    <w:p w14:paraId="20E94D65" w14:textId="77777777" w:rsidR="00753DAD" w:rsidRPr="009A7FFC" w:rsidRDefault="00753DAD" w:rsidP="00BF0B9B">
      <w:pPr>
        <w:autoSpaceDE w:val="0"/>
        <w:autoSpaceDN w:val="0"/>
        <w:adjustRightInd w:val="0"/>
        <w:spacing w:after="0" w:line="240" w:lineRule="auto"/>
        <w:rPr>
          <w:rFonts w:ascii="Times New Roman" w:hAnsi="Times New Roman" w:cs="Times New Roman"/>
          <w:sz w:val="24"/>
          <w:szCs w:val="24"/>
          <w:lang w:val="it-IT"/>
        </w:rPr>
      </w:pPr>
    </w:p>
    <w:p w14:paraId="314AE041" w14:textId="518F07F1" w:rsidR="00753DAD" w:rsidRPr="009A7FFC" w:rsidRDefault="00753DAD" w:rsidP="00BF0B9B">
      <w:pPr>
        <w:autoSpaceDE w:val="0"/>
        <w:autoSpaceDN w:val="0"/>
        <w:adjustRightInd w:val="0"/>
        <w:spacing w:after="0" w:line="240" w:lineRule="auto"/>
        <w:rPr>
          <w:rFonts w:ascii="Times New Roman" w:hAnsi="Times New Roman" w:cs="Times New Roman"/>
          <w:b/>
          <w:bCs/>
          <w:sz w:val="24"/>
          <w:szCs w:val="24"/>
          <w:lang w:val="it-IT"/>
        </w:rPr>
      </w:pPr>
      <w:r w:rsidRPr="009A7FFC">
        <w:rPr>
          <w:rFonts w:ascii="Times New Roman" w:hAnsi="Times New Roman" w:cs="Times New Roman"/>
          <w:sz w:val="24"/>
          <w:szCs w:val="24"/>
          <w:lang w:val="it-IT"/>
        </w:rPr>
        <w:t xml:space="preserve">    </w:t>
      </w:r>
      <w:r w:rsidRPr="009A7FFC">
        <w:rPr>
          <w:rFonts w:ascii="Times New Roman" w:hAnsi="Times New Roman" w:cs="Times New Roman"/>
          <w:b/>
          <w:bCs/>
          <w:sz w:val="24"/>
          <w:szCs w:val="24"/>
          <w:lang w:val="it-IT"/>
        </w:rPr>
        <w:t>g) protecţia aşez</w:t>
      </w:r>
      <w:r w:rsidR="00E07F8B" w:rsidRPr="009A7FFC">
        <w:rPr>
          <w:rFonts w:ascii="Times New Roman" w:hAnsi="Times New Roman" w:cs="Times New Roman"/>
          <w:b/>
          <w:bCs/>
          <w:sz w:val="24"/>
          <w:szCs w:val="24"/>
          <w:lang w:val="it-IT"/>
        </w:rPr>
        <w:t>a</w:t>
      </w:r>
      <w:r w:rsidRPr="009A7FFC">
        <w:rPr>
          <w:rFonts w:ascii="Times New Roman" w:hAnsi="Times New Roman" w:cs="Times New Roman"/>
          <w:b/>
          <w:bCs/>
          <w:sz w:val="24"/>
          <w:szCs w:val="24"/>
          <w:lang w:val="it-IT"/>
        </w:rPr>
        <w:t>rilor umane şi a altor obiective de interes public:</w:t>
      </w:r>
    </w:p>
    <w:p w14:paraId="77309AF7" w14:textId="57BA2524" w:rsidR="00FF1892" w:rsidRPr="009A7FFC" w:rsidRDefault="00FF1892" w:rsidP="00FF1892">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In perioada executarii lucrarii de constructie a obiectivului se va avea in vedere aspectul salubru al utilajelor folosite, semnalizarea lucrarilor si asigurarea unui ritm corespunzator de lucru cu efecte asupra minimizarii timpului necesar pentru implementare. Lucrarile de amenajare ale obiectivului se vor desfasura cu respectarea legislatiei privind desfasurarea lucrarilor de construire in sezonul estival, in statiunile turistice.</w:t>
      </w:r>
    </w:p>
    <w:p w14:paraId="1B2FB384" w14:textId="77777777" w:rsidR="00FF1892" w:rsidRPr="009A7FFC" w:rsidRDefault="00FF1892" w:rsidP="00FF1892">
      <w:pPr>
        <w:widowControl w:val="0"/>
        <w:autoSpaceDE w:val="0"/>
        <w:autoSpaceDN w:val="0"/>
        <w:adjustRightInd w:val="0"/>
        <w:spacing w:after="0"/>
        <w:ind w:firstLine="709"/>
        <w:jc w:val="both"/>
        <w:rPr>
          <w:rFonts w:ascii="Times New Roman" w:hAnsi="Times New Roman" w:cs="Times New Roman"/>
          <w:sz w:val="24"/>
          <w:szCs w:val="24"/>
          <w:lang w:val="ro-RO"/>
        </w:rPr>
      </w:pPr>
    </w:p>
    <w:p w14:paraId="2089D8CF" w14:textId="6FF40AF8" w:rsidR="00753DAD" w:rsidRPr="009A7FFC" w:rsidRDefault="00753DAD" w:rsidP="00BD26A5">
      <w:pPr>
        <w:autoSpaceDE w:val="0"/>
        <w:autoSpaceDN w:val="0"/>
        <w:adjustRightInd w:val="0"/>
        <w:spacing w:after="0" w:line="240" w:lineRule="auto"/>
        <w:jc w:val="both"/>
        <w:rPr>
          <w:rFonts w:ascii="Times New Roman" w:hAnsi="Times New Roman" w:cs="Times New Roman"/>
          <w:b/>
          <w:bCs/>
          <w:sz w:val="24"/>
          <w:szCs w:val="24"/>
          <w:lang w:val="it-IT"/>
        </w:rPr>
      </w:pPr>
      <w:r w:rsidRPr="009A7FFC">
        <w:rPr>
          <w:rFonts w:ascii="Times New Roman" w:hAnsi="Times New Roman" w:cs="Times New Roman"/>
          <w:sz w:val="28"/>
          <w:szCs w:val="28"/>
          <w:lang w:val="it-IT"/>
        </w:rPr>
        <w:t xml:space="preserve">    </w:t>
      </w:r>
      <w:r w:rsidR="00410359" w:rsidRPr="009A7FFC">
        <w:rPr>
          <w:rFonts w:ascii="Times New Roman" w:hAnsi="Times New Roman" w:cs="Times New Roman"/>
          <w:b/>
          <w:bCs/>
          <w:sz w:val="24"/>
          <w:szCs w:val="24"/>
          <w:lang w:val="it-IT"/>
        </w:rPr>
        <w:t>g.1)</w:t>
      </w:r>
      <w:r w:rsidR="00410359" w:rsidRPr="009A7FFC">
        <w:rPr>
          <w:rFonts w:ascii="Times New Roman" w:hAnsi="Times New Roman" w:cs="Times New Roman"/>
          <w:sz w:val="28"/>
          <w:szCs w:val="28"/>
          <w:lang w:val="it-IT"/>
        </w:rPr>
        <w:t xml:space="preserve"> </w:t>
      </w:r>
      <w:r w:rsidRPr="009A7FFC">
        <w:rPr>
          <w:rFonts w:ascii="Times New Roman" w:hAnsi="Times New Roman" w:cs="Times New Roman"/>
          <w:b/>
          <w:bCs/>
          <w:sz w:val="24"/>
          <w:szCs w:val="24"/>
          <w:lang w:val="it-IT"/>
        </w:rPr>
        <w:t>identificarea obiectivelor de interes public, distanţa faţ</w:t>
      </w:r>
      <w:r w:rsidR="00E07F8B" w:rsidRPr="009A7FFC">
        <w:rPr>
          <w:rFonts w:ascii="Times New Roman" w:hAnsi="Times New Roman" w:cs="Times New Roman"/>
          <w:b/>
          <w:bCs/>
          <w:sz w:val="24"/>
          <w:szCs w:val="24"/>
          <w:lang w:val="it-IT"/>
        </w:rPr>
        <w:t>a</w:t>
      </w:r>
      <w:r w:rsidRPr="009A7FFC">
        <w:rPr>
          <w:rFonts w:ascii="Times New Roman" w:hAnsi="Times New Roman" w:cs="Times New Roman"/>
          <w:b/>
          <w:bCs/>
          <w:sz w:val="24"/>
          <w:szCs w:val="24"/>
          <w:lang w:val="it-IT"/>
        </w:rPr>
        <w:t xml:space="preserve"> de aşez</w:t>
      </w:r>
      <w:r w:rsidR="00E07F8B" w:rsidRPr="009A7FFC">
        <w:rPr>
          <w:rFonts w:ascii="Times New Roman" w:hAnsi="Times New Roman" w:cs="Times New Roman"/>
          <w:b/>
          <w:bCs/>
          <w:sz w:val="24"/>
          <w:szCs w:val="24"/>
          <w:lang w:val="it-IT"/>
        </w:rPr>
        <w:t>a</w:t>
      </w:r>
      <w:r w:rsidRPr="009A7FFC">
        <w:rPr>
          <w:rFonts w:ascii="Times New Roman" w:hAnsi="Times New Roman" w:cs="Times New Roman"/>
          <w:b/>
          <w:bCs/>
          <w:sz w:val="24"/>
          <w:szCs w:val="24"/>
          <w:lang w:val="it-IT"/>
        </w:rPr>
        <w:t>rile umane, respectiv faţ</w:t>
      </w:r>
      <w:r w:rsidR="00E07F8B" w:rsidRPr="009A7FFC">
        <w:rPr>
          <w:rFonts w:ascii="Times New Roman" w:hAnsi="Times New Roman" w:cs="Times New Roman"/>
          <w:b/>
          <w:bCs/>
          <w:sz w:val="24"/>
          <w:szCs w:val="24"/>
          <w:lang w:val="it-IT"/>
        </w:rPr>
        <w:t>a</w:t>
      </w:r>
      <w:r w:rsidRPr="009A7FFC">
        <w:rPr>
          <w:rFonts w:ascii="Times New Roman" w:hAnsi="Times New Roman" w:cs="Times New Roman"/>
          <w:b/>
          <w:bCs/>
          <w:sz w:val="24"/>
          <w:szCs w:val="24"/>
          <w:lang w:val="it-IT"/>
        </w:rPr>
        <w:t xml:space="preserve"> de monumente istorice şi de arhitectur</w:t>
      </w:r>
      <w:r w:rsidR="00E07F8B" w:rsidRPr="009A7FFC">
        <w:rPr>
          <w:rFonts w:ascii="Times New Roman" w:hAnsi="Times New Roman" w:cs="Times New Roman"/>
          <w:b/>
          <w:bCs/>
          <w:sz w:val="24"/>
          <w:szCs w:val="24"/>
          <w:lang w:val="it-IT"/>
        </w:rPr>
        <w:t>a</w:t>
      </w:r>
      <w:r w:rsidRPr="009A7FFC">
        <w:rPr>
          <w:rFonts w:ascii="Times New Roman" w:hAnsi="Times New Roman" w:cs="Times New Roman"/>
          <w:b/>
          <w:bCs/>
          <w:sz w:val="24"/>
          <w:szCs w:val="24"/>
          <w:lang w:val="it-IT"/>
        </w:rPr>
        <w:t>, alte zone asupra c</w:t>
      </w:r>
      <w:r w:rsidR="00E07F8B" w:rsidRPr="009A7FFC">
        <w:rPr>
          <w:rFonts w:ascii="Times New Roman" w:hAnsi="Times New Roman" w:cs="Times New Roman"/>
          <w:b/>
          <w:bCs/>
          <w:sz w:val="24"/>
          <w:szCs w:val="24"/>
          <w:lang w:val="it-IT"/>
        </w:rPr>
        <w:t>a</w:t>
      </w:r>
      <w:r w:rsidRPr="009A7FFC">
        <w:rPr>
          <w:rFonts w:ascii="Times New Roman" w:hAnsi="Times New Roman" w:cs="Times New Roman"/>
          <w:b/>
          <w:bCs/>
          <w:sz w:val="24"/>
          <w:szCs w:val="24"/>
          <w:lang w:val="it-IT"/>
        </w:rPr>
        <w:t>rora exist</w:t>
      </w:r>
      <w:r w:rsidR="00E07F8B" w:rsidRPr="009A7FFC">
        <w:rPr>
          <w:rFonts w:ascii="Times New Roman" w:hAnsi="Times New Roman" w:cs="Times New Roman"/>
          <w:b/>
          <w:bCs/>
          <w:sz w:val="24"/>
          <w:szCs w:val="24"/>
          <w:lang w:val="it-IT"/>
        </w:rPr>
        <w:t>a</w:t>
      </w:r>
      <w:r w:rsidRPr="009A7FFC">
        <w:rPr>
          <w:rFonts w:ascii="Times New Roman" w:hAnsi="Times New Roman" w:cs="Times New Roman"/>
          <w:b/>
          <w:bCs/>
          <w:sz w:val="24"/>
          <w:szCs w:val="24"/>
          <w:lang w:val="it-IT"/>
        </w:rPr>
        <w:t xml:space="preserve"> instituit un regim de restricţie, zone de interes tradiţional şi altele</w:t>
      </w:r>
    </w:p>
    <w:p w14:paraId="634F43B4" w14:textId="52B3A029" w:rsidR="00753DAD" w:rsidRPr="009A7FFC" w:rsidRDefault="00753DAD" w:rsidP="00410359">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iCs/>
          <w:sz w:val="24"/>
          <w:szCs w:val="24"/>
          <w:lang w:val="ro-RO"/>
        </w:rPr>
        <w:t xml:space="preserve">Investiția se va amenaja pe terenul </w:t>
      </w:r>
      <w:r w:rsidR="006B4548" w:rsidRPr="009A7FFC">
        <w:rPr>
          <w:rFonts w:ascii="Times New Roman" w:hAnsi="Times New Roman" w:cs="Times New Roman"/>
          <w:iCs/>
          <w:sz w:val="24"/>
          <w:szCs w:val="24"/>
          <w:lang w:val="ro-RO"/>
        </w:rPr>
        <w:t>deținut de titularul</w:t>
      </w:r>
      <w:r w:rsidR="00B56D4E" w:rsidRPr="009A7FFC">
        <w:rPr>
          <w:rFonts w:ascii="Times New Roman" w:hAnsi="Times New Roman" w:cs="Times New Roman"/>
          <w:iCs/>
          <w:sz w:val="24"/>
          <w:szCs w:val="24"/>
          <w:lang w:val="ro-RO"/>
        </w:rPr>
        <w:t xml:space="preserve"> de proiect, f</w:t>
      </w:r>
      <w:r w:rsidR="00E07F8B" w:rsidRPr="009A7FFC">
        <w:rPr>
          <w:rFonts w:ascii="Times New Roman" w:hAnsi="Times New Roman" w:cs="Times New Roman"/>
          <w:iCs/>
          <w:sz w:val="24"/>
          <w:szCs w:val="24"/>
          <w:lang w:val="ro-RO"/>
        </w:rPr>
        <w:t>a</w:t>
      </w:r>
      <w:r w:rsidR="00B56D4E" w:rsidRPr="009A7FFC">
        <w:rPr>
          <w:rFonts w:ascii="Times New Roman" w:hAnsi="Times New Roman" w:cs="Times New Roman"/>
          <w:iCs/>
          <w:sz w:val="24"/>
          <w:szCs w:val="24"/>
          <w:lang w:val="ro-RO"/>
        </w:rPr>
        <w:t>r</w:t>
      </w:r>
      <w:r w:rsidR="00E07F8B" w:rsidRPr="009A7FFC">
        <w:rPr>
          <w:rFonts w:ascii="Times New Roman" w:hAnsi="Times New Roman" w:cs="Times New Roman"/>
          <w:iCs/>
          <w:sz w:val="24"/>
          <w:szCs w:val="24"/>
          <w:lang w:val="ro-RO"/>
        </w:rPr>
        <w:t>a</w:t>
      </w:r>
      <w:r w:rsidR="00B56D4E" w:rsidRPr="009A7FFC">
        <w:rPr>
          <w:rFonts w:ascii="Times New Roman" w:hAnsi="Times New Roman" w:cs="Times New Roman"/>
          <w:iCs/>
          <w:sz w:val="24"/>
          <w:szCs w:val="24"/>
          <w:lang w:val="ro-RO"/>
        </w:rPr>
        <w:t xml:space="preserve"> a afecta alte propriet</w:t>
      </w:r>
      <w:r w:rsidR="00E07F8B" w:rsidRPr="009A7FFC">
        <w:rPr>
          <w:rFonts w:ascii="Times New Roman" w:hAnsi="Times New Roman" w:cs="Times New Roman"/>
          <w:iCs/>
          <w:sz w:val="24"/>
          <w:szCs w:val="24"/>
          <w:lang w:val="ro-RO"/>
        </w:rPr>
        <w:t>a</w:t>
      </w:r>
      <w:r w:rsidR="00B56D4E" w:rsidRPr="009A7FFC">
        <w:rPr>
          <w:rFonts w:ascii="Times New Roman" w:hAnsi="Times New Roman" w:cs="Times New Roman"/>
          <w:iCs/>
          <w:sz w:val="24"/>
          <w:szCs w:val="24"/>
          <w:lang w:val="ro-RO"/>
        </w:rPr>
        <w:t>ți sau circulații publice</w:t>
      </w:r>
      <w:r w:rsidRPr="009A7FFC">
        <w:rPr>
          <w:rFonts w:ascii="Times New Roman" w:hAnsi="Times New Roman" w:cs="Times New Roman"/>
          <w:iCs/>
          <w:sz w:val="24"/>
          <w:szCs w:val="24"/>
          <w:lang w:val="ro-RO"/>
        </w:rPr>
        <w:t xml:space="preserve">. </w:t>
      </w:r>
      <w:r w:rsidRPr="009A7FFC">
        <w:rPr>
          <w:rFonts w:ascii="Times New Roman" w:hAnsi="Times New Roman" w:cs="Times New Roman"/>
          <w:sz w:val="24"/>
          <w:szCs w:val="24"/>
          <w:lang w:val="ro-RO"/>
        </w:rPr>
        <w:t>Prin realizarea obiectivului propus nu se modific</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 funcţiunile prev</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zute în Certificatul de urbanism şi nu sunt afectate obiective de interes public.</w:t>
      </w:r>
    </w:p>
    <w:p w14:paraId="72E54DAB" w14:textId="77777777" w:rsidR="002B7CAF" w:rsidRPr="009A7FFC" w:rsidRDefault="002B7CAF" w:rsidP="00410359">
      <w:pPr>
        <w:widowControl w:val="0"/>
        <w:autoSpaceDE w:val="0"/>
        <w:autoSpaceDN w:val="0"/>
        <w:adjustRightInd w:val="0"/>
        <w:spacing w:after="0"/>
        <w:ind w:firstLine="709"/>
        <w:jc w:val="both"/>
        <w:rPr>
          <w:rFonts w:ascii="Times New Roman" w:hAnsi="Times New Roman" w:cs="Times New Roman"/>
          <w:iCs/>
          <w:sz w:val="24"/>
          <w:szCs w:val="24"/>
          <w:lang w:val="ro-RO"/>
        </w:rPr>
      </w:pPr>
      <w:r w:rsidRPr="009A7FFC">
        <w:rPr>
          <w:rFonts w:ascii="Times New Roman" w:hAnsi="Times New Roman" w:cs="Times New Roman"/>
          <w:iCs/>
          <w:sz w:val="24"/>
          <w:szCs w:val="24"/>
          <w:lang w:val="ro-RO"/>
        </w:rPr>
        <w:t>Nu sunt necesare masuri pentru protejarea patrimoniului cultural.</w:t>
      </w:r>
    </w:p>
    <w:p w14:paraId="61E18DEF" w14:textId="77777777" w:rsidR="00A05AE3" w:rsidRPr="009A7FFC" w:rsidRDefault="00A05AE3" w:rsidP="00456CC6">
      <w:pPr>
        <w:pStyle w:val="Footer"/>
        <w:tabs>
          <w:tab w:val="clear" w:pos="4320"/>
          <w:tab w:val="clear" w:pos="8640"/>
          <w:tab w:val="left" w:pos="-5954"/>
        </w:tabs>
        <w:spacing w:line="276" w:lineRule="auto"/>
        <w:ind w:right="3" w:firstLine="720"/>
        <w:jc w:val="both"/>
        <w:rPr>
          <w:lang w:val="ro-RO"/>
        </w:rPr>
      </w:pPr>
    </w:p>
    <w:p w14:paraId="250EEA8F" w14:textId="32CE7739" w:rsidR="00A05AE3" w:rsidRPr="009A7FFC" w:rsidRDefault="00410359" w:rsidP="00410359">
      <w:pPr>
        <w:autoSpaceDE w:val="0"/>
        <w:autoSpaceDN w:val="0"/>
        <w:adjustRightInd w:val="0"/>
        <w:spacing w:after="0" w:line="240" w:lineRule="auto"/>
        <w:ind w:left="426"/>
        <w:rPr>
          <w:rFonts w:ascii="Times New Roman" w:hAnsi="Times New Roman" w:cs="Times New Roman"/>
          <w:b/>
          <w:bCs/>
          <w:sz w:val="24"/>
          <w:szCs w:val="24"/>
          <w:lang w:val="it-IT"/>
        </w:rPr>
      </w:pPr>
      <w:r w:rsidRPr="009A7FFC">
        <w:rPr>
          <w:rFonts w:ascii="Times New Roman" w:hAnsi="Times New Roman" w:cs="Times New Roman"/>
          <w:b/>
          <w:bCs/>
          <w:sz w:val="24"/>
          <w:szCs w:val="24"/>
          <w:lang w:val="it-IT"/>
        </w:rPr>
        <w:t xml:space="preserve">g.2) </w:t>
      </w:r>
      <w:r w:rsidR="00A05AE3" w:rsidRPr="009A7FFC">
        <w:rPr>
          <w:rFonts w:ascii="Times New Roman" w:hAnsi="Times New Roman" w:cs="Times New Roman"/>
          <w:b/>
          <w:bCs/>
          <w:sz w:val="24"/>
          <w:szCs w:val="24"/>
          <w:lang w:val="it-IT"/>
        </w:rPr>
        <w:t>sursele de poluanți pentru așez</w:t>
      </w:r>
      <w:r w:rsidR="00E07F8B" w:rsidRPr="009A7FFC">
        <w:rPr>
          <w:rFonts w:ascii="Times New Roman" w:hAnsi="Times New Roman" w:cs="Times New Roman"/>
          <w:b/>
          <w:bCs/>
          <w:sz w:val="24"/>
          <w:szCs w:val="24"/>
          <w:lang w:val="it-IT"/>
        </w:rPr>
        <w:t>a</w:t>
      </w:r>
      <w:r w:rsidR="00A05AE3" w:rsidRPr="009A7FFC">
        <w:rPr>
          <w:rFonts w:ascii="Times New Roman" w:hAnsi="Times New Roman" w:cs="Times New Roman"/>
          <w:b/>
          <w:bCs/>
          <w:sz w:val="24"/>
          <w:szCs w:val="24"/>
          <w:lang w:val="it-IT"/>
        </w:rPr>
        <w:t>rile umane</w:t>
      </w:r>
    </w:p>
    <w:p w14:paraId="48493688" w14:textId="206FCD3B" w:rsidR="00A05AE3" w:rsidRPr="009A7FFC" w:rsidRDefault="00A05AE3" w:rsidP="00410359">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Posibile surse de disconfort pentru zon</w:t>
      </w:r>
      <w:r w:rsidR="00BB3987"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 sunt constituite de emisiile de poluanţi şi zgomot generate de traficul greu şi de utilajele  folosite în şantier în timpul realiz</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rii lucr</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rilor</w:t>
      </w:r>
      <w:r w:rsidR="00B006C1" w:rsidRPr="009A7FFC">
        <w:rPr>
          <w:rFonts w:ascii="Times New Roman" w:hAnsi="Times New Roman" w:cs="Times New Roman"/>
          <w:sz w:val="24"/>
          <w:szCs w:val="24"/>
          <w:lang w:val="ro-RO"/>
        </w:rPr>
        <w:t>.</w:t>
      </w:r>
    </w:p>
    <w:p w14:paraId="3BBDDD4B" w14:textId="77777777" w:rsidR="00A05AE3" w:rsidRPr="009A7FFC" w:rsidRDefault="00A05AE3" w:rsidP="00A05AE3">
      <w:pPr>
        <w:pStyle w:val="Footer"/>
        <w:tabs>
          <w:tab w:val="clear" w:pos="4320"/>
          <w:tab w:val="clear" w:pos="8640"/>
          <w:tab w:val="left" w:pos="-5954"/>
        </w:tabs>
        <w:spacing w:line="276" w:lineRule="auto"/>
        <w:ind w:firstLine="720"/>
        <w:jc w:val="both"/>
        <w:rPr>
          <w:rStyle w:val="Emphasis"/>
          <w:i w:val="0"/>
          <w:lang w:val="pt-PT"/>
        </w:rPr>
      </w:pPr>
    </w:p>
    <w:p w14:paraId="7DDF5092" w14:textId="4D61C5C2" w:rsidR="00A05AE3" w:rsidRPr="009A7FFC" w:rsidRDefault="00410359" w:rsidP="00410359">
      <w:pPr>
        <w:autoSpaceDE w:val="0"/>
        <w:autoSpaceDN w:val="0"/>
        <w:adjustRightInd w:val="0"/>
        <w:spacing w:after="0" w:line="240" w:lineRule="auto"/>
        <w:ind w:left="426"/>
        <w:rPr>
          <w:rFonts w:ascii="Times New Roman" w:hAnsi="Times New Roman" w:cs="Times New Roman"/>
          <w:b/>
          <w:bCs/>
          <w:sz w:val="24"/>
          <w:szCs w:val="24"/>
          <w:lang w:val="it-IT"/>
        </w:rPr>
      </w:pPr>
      <w:r w:rsidRPr="009A7FFC">
        <w:rPr>
          <w:rFonts w:ascii="Times New Roman" w:hAnsi="Times New Roman" w:cs="Times New Roman"/>
          <w:b/>
          <w:bCs/>
          <w:sz w:val="24"/>
          <w:szCs w:val="24"/>
          <w:lang w:val="it-IT"/>
        </w:rPr>
        <w:t xml:space="preserve">g.3) </w:t>
      </w:r>
      <w:r w:rsidR="00A05AE3" w:rsidRPr="009A7FFC">
        <w:rPr>
          <w:rFonts w:ascii="Times New Roman" w:hAnsi="Times New Roman" w:cs="Times New Roman"/>
          <w:b/>
          <w:bCs/>
          <w:sz w:val="24"/>
          <w:szCs w:val="24"/>
          <w:lang w:val="it-IT"/>
        </w:rPr>
        <w:t>lucr</w:t>
      </w:r>
      <w:r w:rsidR="00E07F8B" w:rsidRPr="009A7FFC">
        <w:rPr>
          <w:rFonts w:ascii="Times New Roman" w:hAnsi="Times New Roman" w:cs="Times New Roman"/>
          <w:b/>
          <w:bCs/>
          <w:sz w:val="24"/>
          <w:szCs w:val="24"/>
          <w:lang w:val="it-IT"/>
        </w:rPr>
        <w:t>a</w:t>
      </w:r>
      <w:r w:rsidR="00A05AE3" w:rsidRPr="009A7FFC">
        <w:rPr>
          <w:rFonts w:ascii="Times New Roman" w:hAnsi="Times New Roman" w:cs="Times New Roman"/>
          <w:b/>
          <w:bCs/>
          <w:sz w:val="24"/>
          <w:szCs w:val="24"/>
          <w:lang w:val="it-IT"/>
        </w:rPr>
        <w:t>rile, dot</w:t>
      </w:r>
      <w:r w:rsidR="00E07F8B" w:rsidRPr="009A7FFC">
        <w:rPr>
          <w:rFonts w:ascii="Times New Roman" w:hAnsi="Times New Roman" w:cs="Times New Roman"/>
          <w:b/>
          <w:bCs/>
          <w:sz w:val="24"/>
          <w:szCs w:val="24"/>
          <w:lang w:val="it-IT"/>
        </w:rPr>
        <w:t>a</w:t>
      </w:r>
      <w:r w:rsidR="00A05AE3" w:rsidRPr="009A7FFC">
        <w:rPr>
          <w:rFonts w:ascii="Times New Roman" w:hAnsi="Times New Roman" w:cs="Times New Roman"/>
          <w:b/>
          <w:bCs/>
          <w:sz w:val="24"/>
          <w:szCs w:val="24"/>
          <w:lang w:val="it-IT"/>
        </w:rPr>
        <w:t>rile şi m</w:t>
      </w:r>
      <w:r w:rsidR="00E07F8B" w:rsidRPr="009A7FFC">
        <w:rPr>
          <w:rFonts w:ascii="Times New Roman" w:hAnsi="Times New Roman" w:cs="Times New Roman"/>
          <w:b/>
          <w:bCs/>
          <w:sz w:val="24"/>
          <w:szCs w:val="24"/>
          <w:lang w:val="it-IT"/>
        </w:rPr>
        <w:t>a</w:t>
      </w:r>
      <w:r w:rsidR="00A05AE3" w:rsidRPr="009A7FFC">
        <w:rPr>
          <w:rFonts w:ascii="Times New Roman" w:hAnsi="Times New Roman" w:cs="Times New Roman"/>
          <w:b/>
          <w:bCs/>
          <w:sz w:val="24"/>
          <w:szCs w:val="24"/>
          <w:lang w:val="it-IT"/>
        </w:rPr>
        <w:t>surile pentru protecţia aşez</w:t>
      </w:r>
      <w:r w:rsidR="00E07F8B" w:rsidRPr="009A7FFC">
        <w:rPr>
          <w:rFonts w:ascii="Times New Roman" w:hAnsi="Times New Roman" w:cs="Times New Roman"/>
          <w:b/>
          <w:bCs/>
          <w:sz w:val="24"/>
          <w:szCs w:val="24"/>
          <w:lang w:val="it-IT"/>
        </w:rPr>
        <w:t>a</w:t>
      </w:r>
      <w:r w:rsidR="00A05AE3" w:rsidRPr="009A7FFC">
        <w:rPr>
          <w:rFonts w:ascii="Times New Roman" w:hAnsi="Times New Roman" w:cs="Times New Roman"/>
          <w:b/>
          <w:bCs/>
          <w:sz w:val="24"/>
          <w:szCs w:val="24"/>
          <w:lang w:val="it-IT"/>
        </w:rPr>
        <w:t>rilor umane şi a obiectivelor protejate şi/sau de interes public;</w:t>
      </w:r>
    </w:p>
    <w:p w14:paraId="7B22F86E" w14:textId="7FCB080F" w:rsidR="00A05AE3" w:rsidRPr="009A7FFC" w:rsidRDefault="002B7CAF" w:rsidP="00410359">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 xml:space="preserve">Din punct de vedere al sanatatii publice, se poate aprecia ca functionarea ulterioara a obiectivului nu va induce modificari in starea de sanatate si confort a populatiei, fiind un obiectiv cu functiuni </w:t>
      </w:r>
      <w:r w:rsidR="00B006C1" w:rsidRPr="009A7FFC">
        <w:rPr>
          <w:rFonts w:ascii="Times New Roman" w:hAnsi="Times New Roman" w:cs="Times New Roman"/>
          <w:sz w:val="24"/>
          <w:szCs w:val="24"/>
          <w:lang w:val="ro-RO"/>
        </w:rPr>
        <w:t>turistice</w:t>
      </w:r>
      <w:r w:rsidR="00723B0A" w:rsidRPr="009A7FFC">
        <w:rPr>
          <w:rFonts w:ascii="Times New Roman" w:hAnsi="Times New Roman" w:cs="Times New Roman"/>
          <w:sz w:val="24"/>
          <w:szCs w:val="24"/>
          <w:lang w:val="ro-RO"/>
        </w:rPr>
        <w:t>, similare cl</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dir</w:t>
      </w:r>
      <w:r w:rsidR="006B4548" w:rsidRPr="009A7FFC">
        <w:rPr>
          <w:rFonts w:ascii="Times New Roman" w:hAnsi="Times New Roman" w:cs="Times New Roman"/>
          <w:sz w:val="24"/>
          <w:szCs w:val="24"/>
          <w:lang w:val="ro-RO"/>
        </w:rPr>
        <w:t>i</w:t>
      </w:r>
      <w:r w:rsidRPr="009A7FFC">
        <w:rPr>
          <w:rFonts w:ascii="Times New Roman" w:hAnsi="Times New Roman" w:cs="Times New Roman"/>
          <w:sz w:val="24"/>
          <w:szCs w:val="24"/>
          <w:lang w:val="ro-RO"/>
        </w:rPr>
        <w:t>lor din zon</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w:t>
      </w:r>
    </w:p>
    <w:p w14:paraId="3B8EB1D5" w14:textId="4214D16B" w:rsidR="00A05AE3" w:rsidRPr="009A7FFC" w:rsidRDefault="00A05AE3" w:rsidP="00A05AE3">
      <w:pPr>
        <w:pStyle w:val="Footer"/>
        <w:tabs>
          <w:tab w:val="clear" w:pos="4320"/>
          <w:tab w:val="clear" w:pos="8640"/>
          <w:tab w:val="left" w:pos="-5954"/>
        </w:tabs>
        <w:spacing w:line="276" w:lineRule="auto"/>
        <w:ind w:right="3" w:firstLine="720"/>
        <w:jc w:val="both"/>
        <w:rPr>
          <w:lang w:val="es-ES"/>
        </w:rPr>
      </w:pPr>
      <w:r w:rsidRPr="009A7FFC">
        <w:rPr>
          <w:lang w:val="es-ES"/>
        </w:rPr>
        <w:t>La proiectarea imobilului au fost respectate prevederile art. 18 si 19 din OMS nr. 119/2014, modificat și completat prin OMS nr. 994/2018 pentru aprobarea Normelor de igien</w:t>
      </w:r>
      <w:r w:rsidR="00E07F8B" w:rsidRPr="009A7FFC">
        <w:rPr>
          <w:lang w:val="es-ES"/>
        </w:rPr>
        <w:t>a</w:t>
      </w:r>
      <w:r w:rsidRPr="009A7FFC">
        <w:rPr>
          <w:lang w:val="es-ES"/>
        </w:rPr>
        <w:t xml:space="preserve"> și a recomand</w:t>
      </w:r>
      <w:r w:rsidR="00E07F8B" w:rsidRPr="009A7FFC">
        <w:rPr>
          <w:lang w:val="es-ES"/>
        </w:rPr>
        <w:t>a</w:t>
      </w:r>
      <w:r w:rsidRPr="009A7FFC">
        <w:rPr>
          <w:lang w:val="es-ES"/>
        </w:rPr>
        <w:t>rilor privind mediul de viaț</w:t>
      </w:r>
      <w:r w:rsidR="00E07F8B" w:rsidRPr="009A7FFC">
        <w:rPr>
          <w:lang w:val="es-ES"/>
        </w:rPr>
        <w:t>a</w:t>
      </w:r>
      <w:r w:rsidRPr="009A7FFC">
        <w:rPr>
          <w:lang w:val="es-ES"/>
        </w:rPr>
        <w:t xml:space="preserve"> al populației, referitoare la planificarea spațiilor și materialele folosite, astfel:</w:t>
      </w:r>
    </w:p>
    <w:p w14:paraId="6C491211" w14:textId="02BCC65D" w:rsidR="00A05AE3" w:rsidRPr="009A7FFC" w:rsidRDefault="00A05AE3" w:rsidP="00AE6ABB">
      <w:pPr>
        <w:pStyle w:val="BodyText2"/>
        <w:numPr>
          <w:ilvl w:val="0"/>
          <w:numId w:val="21"/>
        </w:numPr>
        <w:spacing w:line="276" w:lineRule="auto"/>
        <w:rPr>
          <w:sz w:val="24"/>
          <w:lang w:val="pt-PT"/>
        </w:rPr>
      </w:pPr>
      <w:r w:rsidRPr="009A7FFC">
        <w:rPr>
          <w:sz w:val="24"/>
          <w:lang w:val="pt-PT"/>
        </w:rPr>
        <w:t>este asigurat</w:t>
      </w:r>
      <w:r w:rsidR="00E07F8B" w:rsidRPr="009A7FFC">
        <w:rPr>
          <w:sz w:val="24"/>
          <w:lang w:val="pt-PT"/>
        </w:rPr>
        <w:t>a</w:t>
      </w:r>
      <w:r w:rsidRPr="009A7FFC">
        <w:rPr>
          <w:sz w:val="24"/>
          <w:lang w:val="pt-PT"/>
        </w:rPr>
        <w:t xml:space="preserve"> separarea pe funcțiuni împotriva propag</w:t>
      </w:r>
      <w:r w:rsidR="00E07F8B" w:rsidRPr="009A7FFC">
        <w:rPr>
          <w:sz w:val="24"/>
          <w:lang w:val="pt-PT"/>
        </w:rPr>
        <w:t>a</w:t>
      </w:r>
      <w:r w:rsidRPr="009A7FFC">
        <w:rPr>
          <w:sz w:val="24"/>
          <w:lang w:val="pt-PT"/>
        </w:rPr>
        <w:t>rii zgomotelor, mirosurilor, vaporilor;</w:t>
      </w:r>
    </w:p>
    <w:p w14:paraId="4A470046" w14:textId="6919AF68" w:rsidR="00A05AE3" w:rsidRPr="009A7FFC" w:rsidRDefault="00A05AE3" w:rsidP="00AE6ABB">
      <w:pPr>
        <w:pStyle w:val="BodyText2"/>
        <w:numPr>
          <w:ilvl w:val="0"/>
          <w:numId w:val="21"/>
        </w:numPr>
        <w:spacing w:line="276" w:lineRule="auto"/>
        <w:rPr>
          <w:sz w:val="24"/>
          <w:lang w:val="pt-PT"/>
        </w:rPr>
      </w:pPr>
      <w:r w:rsidRPr="009A7FFC">
        <w:rPr>
          <w:sz w:val="24"/>
          <w:lang w:val="pt-PT"/>
        </w:rPr>
        <w:t>finisajele interioare și dot</w:t>
      </w:r>
      <w:r w:rsidR="00E07F8B" w:rsidRPr="009A7FFC">
        <w:rPr>
          <w:sz w:val="24"/>
          <w:lang w:val="pt-PT"/>
        </w:rPr>
        <w:t>a</w:t>
      </w:r>
      <w:r w:rsidRPr="009A7FFC">
        <w:rPr>
          <w:sz w:val="24"/>
          <w:lang w:val="pt-PT"/>
        </w:rPr>
        <w:t>rile nu creeaz</w:t>
      </w:r>
      <w:r w:rsidR="00E07F8B" w:rsidRPr="009A7FFC">
        <w:rPr>
          <w:sz w:val="24"/>
          <w:lang w:val="pt-PT"/>
        </w:rPr>
        <w:t>a</w:t>
      </w:r>
      <w:r w:rsidRPr="009A7FFC">
        <w:rPr>
          <w:sz w:val="24"/>
          <w:lang w:val="pt-PT"/>
        </w:rPr>
        <w:t xml:space="preserve"> riscuri de poluare a aerului interior sau accidente și asigura izolarea corespunz</w:t>
      </w:r>
      <w:r w:rsidR="00E07F8B" w:rsidRPr="009A7FFC">
        <w:rPr>
          <w:sz w:val="24"/>
          <w:lang w:val="pt-PT"/>
        </w:rPr>
        <w:t>a</w:t>
      </w:r>
      <w:r w:rsidRPr="009A7FFC">
        <w:rPr>
          <w:sz w:val="24"/>
          <w:lang w:val="pt-PT"/>
        </w:rPr>
        <w:t>toare higrotermic</w:t>
      </w:r>
      <w:r w:rsidR="00E07F8B" w:rsidRPr="009A7FFC">
        <w:rPr>
          <w:sz w:val="24"/>
          <w:lang w:val="pt-PT"/>
        </w:rPr>
        <w:t>a</w:t>
      </w:r>
      <w:r w:rsidRPr="009A7FFC">
        <w:rPr>
          <w:sz w:val="24"/>
          <w:lang w:val="pt-PT"/>
        </w:rPr>
        <w:t xml:space="preserve"> și acustic</w:t>
      </w:r>
      <w:r w:rsidR="00E07F8B" w:rsidRPr="009A7FFC">
        <w:rPr>
          <w:sz w:val="24"/>
          <w:lang w:val="pt-PT"/>
        </w:rPr>
        <w:t>a</w:t>
      </w:r>
      <w:r w:rsidRPr="009A7FFC">
        <w:rPr>
          <w:sz w:val="24"/>
          <w:lang w:val="pt-PT"/>
        </w:rPr>
        <w:t>;</w:t>
      </w:r>
    </w:p>
    <w:p w14:paraId="4FA66D09" w14:textId="1513FF80" w:rsidR="00753DAD" w:rsidRPr="009A7FFC" w:rsidRDefault="00753DAD" w:rsidP="00AE6ABB">
      <w:pPr>
        <w:pStyle w:val="ListParagraph"/>
        <w:numPr>
          <w:ilvl w:val="0"/>
          <w:numId w:val="26"/>
        </w:numPr>
        <w:autoSpaceDE w:val="0"/>
        <w:autoSpaceDN w:val="0"/>
        <w:adjustRightInd w:val="0"/>
        <w:spacing w:after="0" w:line="240" w:lineRule="auto"/>
        <w:rPr>
          <w:rFonts w:ascii="Times New Roman" w:hAnsi="Times New Roman" w:cs="Times New Roman"/>
          <w:b/>
          <w:bCs/>
          <w:sz w:val="24"/>
          <w:szCs w:val="24"/>
          <w:lang w:val="ro-RO"/>
        </w:rPr>
      </w:pPr>
      <w:r w:rsidRPr="009A7FFC">
        <w:rPr>
          <w:rFonts w:ascii="Times New Roman" w:hAnsi="Times New Roman" w:cs="Times New Roman"/>
          <w:b/>
          <w:bCs/>
          <w:sz w:val="24"/>
          <w:szCs w:val="24"/>
          <w:lang w:val="ro-RO"/>
        </w:rPr>
        <w:lastRenderedPageBreak/>
        <w:t>prevenirea şi gestionarea deşeurilor generate pe amplasament în timpul realiz</w:t>
      </w:r>
      <w:r w:rsidR="00E07F8B" w:rsidRPr="009A7FFC">
        <w:rPr>
          <w:rFonts w:ascii="Times New Roman" w:hAnsi="Times New Roman" w:cs="Times New Roman"/>
          <w:b/>
          <w:bCs/>
          <w:sz w:val="24"/>
          <w:szCs w:val="24"/>
          <w:lang w:val="ro-RO"/>
        </w:rPr>
        <w:t>a</w:t>
      </w:r>
      <w:r w:rsidRPr="009A7FFC">
        <w:rPr>
          <w:rFonts w:ascii="Times New Roman" w:hAnsi="Times New Roman" w:cs="Times New Roman"/>
          <w:b/>
          <w:bCs/>
          <w:sz w:val="24"/>
          <w:szCs w:val="24"/>
          <w:lang w:val="ro-RO"/>
        </w:rPr>
        <w:t>rii</w:t>
      </w:r>
      <w:r w:rsidRPr="009A7FFC">
        <w:rPr>
          <w:rFonts w:ascii="Times New Roman" w:hAnsi="Times New Roman" w:cs="Times New Roman"/>
          <w:sz w:val="24"/>
          <w:szCs w:val="24"/>
          <w:lang w:val="ro-RO"/>
        </w:rPr>
        <w:t xml:space="preserve"> </w:t>
      </w:r>
      <w:r w:rsidRPr="009A7FFC">
        <w:rPr>
          <w:rFonts w:ascii="Times New Roman" w:hAnsi="Times New Roman" w:cs="Times New Roman"/>
          <w:b/>
          <w:bCs/>
          <w:sz w:val="24"/>
          <w:szCs w:val="24"/>
          <w:lang w:val="ro-RO"/>
        </w:rPr>
        <w:t>proiectului/în timpul exploat</w:t>
      </w:r>
      <w:r w:rsidR="00E07F8B" w:rsidRPr="009A7FFC">
        <w:rPr>
          <w:rFonts w:ascii="Times New Roman" w:hAnsi="Times New Roman" w:cs="Times New Roman"/>
          <w:b/>
          <w:bCs/>
          <w:sz w:val="24"/>
          <w:szCs w:val="24"/>
          <w:lang w:val="ro-RO"/>
        </w:rPr>
        <w:t>a</w:t>
      </w:r>
      <w:r w:rsidRPr="009A7FFC">
        <w:rPr>
          <w:rFonts w:ascii="Times New Roman" w:hAnsi="Times New Roman" w:cs="Times New Roman"/>
          <w:b/>
          <w:bCs/>
          <w:sz w:val="24"/>
          <w:szCs w:val="24"/>
          <w:lang w:val="ro-RO"/>
        </w:rPr>
        <w:t>rii, inclusiv eliminarea</w:t>
      </w:r>
      <w:r w:rsidR="00050502" w:rsidRPr="009A7FFC">
        <w:rPr>
          <w:rFonts w:ascii="Times New Roman" w:hAnsi="Times New Roman" w:cs="Times New Roman"/>
          <w:b/>
          <w:bCs/>
          <w:sz w:val="24"/>
          <w:szCs w:val="24"/>
          <w:lang w:val="ro-RO"/>
        </w:rPr>
        <w:t>.</w:t>
      </w:r>
    </w:p>
    <w:p w14:paraId="3EB1CF68" w14:textId="446AC23D" w:rsidR="00050502" w:rsidRPr="009A7FFC" w:rsidRDefault="00050502" w:rsidP="001B6A1D">
      <w:pPr>
        <w:widowControl w:val="0"/>
        <w:autoSpaceDE w:val="0"/>
        <w:autoSpaceDN w:val="0"/>
        <w:adjustRightInd w:val="0"/>
        <w:spacing w:after="0"/>
        <w:ind w:firstLine="709"/>
        <w:jc w:val="both"/>
        <w:rPr>
          <w:rFonts w:ascii="Times New Roman" w:hAnsi="Times New Roman" w:cs="Times New Roman"/>
          <w:iCs/>
          <w:sz w:val="24"/>
          <w:szCs w:val="24"/>
          <w:lang w:val="ro-RO"/>
        </w:rPr>
      </w:pPr>
      <w:r w:rsidRPr="009A7FFC">
        <w:rPr>
          <w:rFonts w:ascii="Times New Roman" w:hAnsi="Times New Roman" w:cs="Times New Roman"/>
          <w:iCs/>
          <w:sz w:val="24"/>
          <w:szCs w:val="24"/>
          <w:lang w:val="ro-RO"/>
        </w:rPr>
        <w:t>În activitatea de construcţie şi întreţinere a obiectivului, se va ţine seama de reglement</w:t>
      </w:r>
      <w:r w:rsidR="00E07F8B" w:rsidRPr="009A7FFC">
        <w:rPr>
          <w:rFonts w:ascii="Times New Roman" w:hAnsi="Times New Roman" w:cs="Times New Roman"/>
          <w:iCs/>
          <w:sz w:val="24"/>
          <w:szCs w:val="24"/>
          <w:lang w:val="ro-RO"/>
        </w:rPr>
        <w:t>a</w:t>
      </w:r>
      <w:r w:rsidRPr="009A7FFC">
        <w:rPr>
          <w:rFonts w:ascii="Times New Roman" w:hAnsi="Times New Roman" w:cs="Times New Roman"/>
          <w:iCs/>
          <w:sz w:val="24"/>
          <w:szCs w:val="24"/>
          <w:lang w:val="ro-RO"/>
        </w:rPr>
        <w:t>rile în vigoare privind colectarea, transportul, depozitarea şi reciclarea deşeurilor –</w:t>
      </w:r>
      <w:r w:rsidR="005D768E" w:rsidRPr="009A7FFC">
        <w:rPr>
          <w:rFonts w:ascii="Times New Roman" w:hAnsi="Times New Roman" w:cs="Times New Roman"/>
          <w:iCs/>
          <w:sz w:val="24"/>
          <w:szCs w:val="24"/>
          <w:lang w:val="ro-RO"/>
        </w:rPr>
        <w:t>OUG 92/ 202</w:t>
      </w:r>
      <w:r w:rsidRPr="009A7FFC">
        <w:rPr>
          <w:rFonts w:ascii="Times New Roman" w:hAnsi="Times New Roman" w:cs="Times New Roman"/>
          <w:iCs/>
          <w:sz w:val="24"/>
          <w:szCs w:val="24"/>
          <w:lang w:val="ro-RO"/>
        </w:rPr>
        <w:t>1 privind regimul de</w:t>
      </w:r>
      <w:r w:rsidR="001B6A1D" w:rsidRPr="009A7FFC">
        <w:rPr>
          <w:rFonts w:ascii="Times New Roman" w:hAnsi="Times New Roman" w:cs="Times New Roman"/>
          <w:iCs/>
          <w:sz w:val="24"/>
          <w:szCs w:val="24"/>
          <w:lang w:val="ro-RO"/>
        </w:rPr>
        <w:t>ș</w:t>
      </w:r>
      <w:r w:rsidR="002B7CAF" w:rsidRPr="009A7FFC">
        <w:rPr>
          <w:rFonts w:ascii="Times New Roman" w:hAnsi="Times New Roman" w:cs="Times New Roman"/>
          <w:iCs/>
          <w:sz w:val="24"/>
          <w:szCs w:val="24"/>
          <w:lang w:val="ro-RO"/>
        </w:rPr>
        <w:t>e</w:t>
      </w:r>
      <w:r w:rsidRPr="009A7FFC">
        <w:rPr>
          <w:rFonts w:ascii="Times New Roman" w:hAnsi="Times New Roman" w:cs="Times New Roman"/>
          <w:iCs/>
          <w:sz w:val="24"/>
          <w:szCs w:val="24"/>
          <w:lang w:val="ro-RO"/>
        </w:rPr>
        <w:t>urilor.</w:t>
      </w:r>
    </w:p>
    <w:p w14:paraId="466E9A27" w14:textId="77777777" w:rsidR="005D0C33" w:rsidRPr="009A7FFC" w:rsidRDefault="005D0C33" w:rsidP="00050502">
      <w:pPr>
        <w:pStyle w:val="BodyText2"/>
        <w:spacing w:line="276" w:lineRule="auto"/>
        <w:ind w:firstLine="720"/>
        <w:rPr>
          <w:sz w:val="24"/>
          <w:szCs w:val="24"/>
          <w:lang w:val="ro-RO"/>
        </w:rPr>
      </w:pPr>
    </w:p>
    <w:p w14:paraId="1C1CAE0D" w14:textId="7DD5BDA4" w:rsidR="00753DAD" w:rsidRPr="009A7FFC" w:rsidRDefault="00753DAD" w:rsidP="00817FA0">
      <w:pPr>
        <w:autoSpaceDE w:val="0"/>
        <w:autoSpaceDN w:val="0"/>
        <w:adjustRightInd w:val="0"/>
        <w:spacing w:after="0" w:line="240" w:lineRule="auto"/>
        <w:rPr>
          <w:rFonts w:ascii="Times New Roman" w:hAnsi="Times New Roman" w:cs="Times New Roman"/>
          <w:b/>
          <w:bCs/>
          <w:sz w:val="24"/>
          <w:szCs w:val="24"/>
          <w:lang w:val="ro-RO"/>
        </w:rPr>
      </w:pPr>
      <w:r w:rsidRPr="009A7FFC">
        <w:rPr>
          <w:rFonts w:ascii="Times New Roman" w:hAnsi="Times New Roman" w:cs="Times New Roman"/>
          <w:b/>
          <w:bCs/>
          <w:sz w:val="24"/>
          <w:szCs w:val="24"/>
          <w:lang w:val="ro-RO"/>
        </w:rPr>
        <w:t xml:space="preserve">      </w:t>
      </w:r>
      <w:r w:rsidR="001B6A1D" w:rsidRPr="009A7FFC">
        <w:rPr>
          <w:rFonts w:ascii="Times New Roman" w:hAnsi="Times New Roman" w:cs="Times New Roman"/>
          <w:b/>
          <w:bCs/>
          <w:sz w:val="24"/>
          <w:szCs w:val="24"/>
          <w:lang w:val="ro-RO"/>
        </w:rPr>
        <w:t xml:space="preserve">h.1) </w:t>
      </w:r>
      <w:r w:rsidRPr="009A7FFC">
        <w:rPr>
          <w:rFonts w:ascii="Times New Roman" w:hAnsi="Times New Roman" w:cs="Times New Roman"/>
          <w:b/>
          <w:bCs/>
          <w:sz w:val="24"/>
          <w:szCs w:val="24"/>
          <w:lang w:val="ro-RO"/>
        </w:rPr>
        <w:t>lista deşeurilor (clasificate şi codificate în conformitate cu prevederile legislaţiei europene şi naţionale privind deşeurile), cantit</w:t>
      </w:r>
      <w:r w:rsidR="00E07F8B" w:rsidRPr="009A7FFC">
        <w:rPr>
          <w:rFonts w:ascii="Times New Roman" w:hAnsi="Times New Roman" w:cs="Times New Roman"/>
          <w:b/>
          <w:bCs/>
          <w:sz w:val="24"/>
          <w:szCs w:val="24"/>
          <w:lang w:val="ro-RO"/>
        </w:rPr>
        <w:t>a</w:t>
      </w:r>
      <w:r w:rsidRPr="009A7FFC">
        <w:rPr>
          <w:rFonts w:ascii="Times New Roman" w:hAnsi="Times New Roman" w:cs="Times New Roman"/>
          <w:b/>
          <w:bCs/>
          <w:sz w:val="24"/>
          <w:szCs w:val="24"/>
          <w:lang w:val="ro-RO"/>
        </w:rPr>
        <w:t>ţi de deşeuri generate;</w:t>
      </w:r>
    </w:p>
    <w:p w14:paraId="2DC039CB" w14:textId="3BAADDC9" w:rsidR="00753DAD" w:rsidRPr="009A7FFC" w:rsidRDefault="00753DAD" w:rsidP="00BB3987">
      <w:pPr>
        <w:widowControl w:val="0"/>
        <w:autoSpaceDE w:val="0"/>
        <w:autoSpaceDN w:val="0"/>
        <w:adjustRightInd w:val="0"/>
        <w:spacing w:after="0"/>
        <w:ind w:firstLine="709"/>
        <w:jc w:val="both"/>
        <w:rPr>
          <w:rFonts w:ascii="Times New Roman" w:hAnsi="Times New Roman" w:cs="Times New Roman"/>
          <w:sz w:val="24"/>
          <w:szCs w:val="24"/>
          <w:lang w:val="it-IT"/>
        </w:rPr>
      </w:pPr>
      <w:r w:rsidRPr="009A7FFC">
        <w:rPr>
          <w:rFonts w:ascii="Times New Roman" w:hAnsi="Times New Roman" w:cs="Times New Roman"/>
          <w:iCs/>
          <w:sz w:val="24"/>
          <w:szCs w:val="24"/>
          <w:lang w:val="ro-RO"/>
        </w:rPr>
        <w:t>În urma activit</w:t>
      </w:r>
      <w:r w:rsidR="00E07F8B" w:rsidRPr="009A7FFC">
        <w:rPr>
          <w:rFonts w:ascii="Times New Roman" w:hAnsi="Times New Roman" w:cs="Times New Roman"/>
          <w:iCs/>
          <w:sz w:val="24"/>
          <w:szCs w:val="24"/>
          <w:lang w:val="ro-RO"/>
        </w:rPr>
        <w:t>a</w:t>
      </w:r>
      <w:r w:rsidRPr="009A7FFC">
        <w:rPr>
          <w:rFonts w:ascii="Times New Roman" w:hAnsi="Times New Roman" w:cs="Times New Roman"/>
          <w:iCs/>
          <w:sz w:val="24"/>
          <w:szCs w:val="24"/>
          <w:lang w:val="ro-RO"/>
        </w:rPr>
        <w:t>ţilor de construire pentru realizarea investiţiei pot rezulta, în principal</w:t>
      </w:r>
      <w:r w:rsidR="00E2229C" w:rsidRPr="009A7FFC">
        <w:rPr>
          <w:rFonts w:ascii="Times New Roman" w:hAnsi="Times New Roman" w:cs="Times New Roman"/>
          <w:iCs/>
          <w:sz w:val="24"/>
          <w:szCs w:val="24"/>
          <w:lang w:val="ro-RO"/>
        </w:rPr>
        <w:t>, urm</w:t>
      </w:r>
      <w:r w:rsidR="00E07F8B" w:rsidRPr="009A7FFC">
        <w:rPr>
          <w:rFonts w:ascii="Times New Roman" w:hAnsi="Times New Roman" w:cs="Times New Roman"/>
          <w:iCs/>
          <w:sz w:val="24"/>
          <w:szCs w:val="24"/>
          <w:lang w:val="ro-RO"/>
        </w:rPr>
        <w:t>a</w:t>
      </w:r>
      <w:r w:rsidR="00E2229C" w:rsidRPr="009A7FFC">
        <w:rPr>
          <w:rFonts w:ascii="Times New Roman" w:hAnsi="Times New Roman" w:cs="Times New Roman"/>
          <w:iCs/>
          <w:sz w:val="24"/>
          <w:szCs w:val="24"/>
          <w:lang w:val="ro-RO"/>
        </w:rPr>
        <w:t>toarele tipuri de deşeuri, codificate conform Deciziei UE 2013/955</w:t>
      </w:r>
      <w:r w:rsidR="006A340D" w:rsidRPr="009A7FFC">
        <w:rPr>
          <w:rFonts w:ascii="Times New Roman" w:hAnsi="Times New Roman" w:cs="Times New Roman"/>
          <w:iCs/>
          <w:sz w:val="24"/>
          <w:szCs w:val="24"/>
          <w:lang w:val="ro-RO"/>
        </w:rPr>
        <w:t>:</w:t>
      </w:r>
    </w:p>
    <w:p w14:paraId="4275FACF" w14:textId="594B47D7" w:rsidR="002B7CAF" w:rsidRPr="009A7FFC" w:rsidRDefault="002B7CAF" w:rsidP="005366E3">
      <w:pPr>
        <w:numPr>
          <w:ilvl w:val="0"/>
          <w:numId w:val="6"/>
        </w:numPr>
        <w:spacing w:after="0" w:line="360" w:lineRule="auto"/>
        <w:ind w:left="993" w:hanging="284"/>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cod 17 05 04</w:t>
      </w:r>
      <w:r w:rsidR="0057055F" w:rsidRPr="009A7FFC">
        <w:rPr>
          <w:rFonts w:ascii="Times New Roman" w:hAnsi="Times New Roman" w:cs="Times New Roman"/>
          <w:sz w:val="24"/>
          <w:szCs w:val="24"/>
          <w:lang w:val="ro-RO"/>
        </w:rPr>
        <w:t xml:space="preserve"> – </w:t>
      </w:r>
      <w:r w:rsidR="005D5EC4" w:rsidRPr="009A7FFC">
        <w:rPr>
          <w:rFonts w:ascii="Times New Roman" w:hAnsi="Times New Roman" w:cs="Times New Roman"/>
          <w:sz w:val="24"/>
          <w:szCs w:val="24"/>
          <w:lang w:val="ro-RO"/>
        </w:rPr>
        <w:t xml:space="preserve">deseuri de </w:t>
      </w:r>
      <w:r w:rsidR="0057055F" w:rsidRPr="009A7FFC">
        <w:rPr>
          <w:rFonts w:ascii="Times New Roman" w:hAnsi="Times New Roman" w:cs="Times New Roman"/>
          <w:sz w:val="24"/>
          <w:szCs w:val="24"/>
          <w:lang w:val="ro-RO"/>
        </w:rPr>
        <w:t>p</w:t>
      </w:r>
      <w:r w:rsidR="00E07F8B" w:rsidRPr="009A7FFC">
        <w:rPr>
          <w:rFonts w:ascii="Times New Roman" w:hAnsi="Times New Roman" w:cs="Times New Roman"/>
          <w:sz w:val="24"/>
          <w:szCs w:val="24"/>
          <w:lang w:val="ro-RO"/>
        </w:rPr>
        <w:t>a</w:t>
      </w:r>
      <w:r w:rsidR="0057055F" w:rsidRPr="009A7FFC">
        <w:rPr>
          <w:rFonts w:ascii="Times New Roman" w:hAnsi="Times New Roman" w:cs="Times New Roman"/>
          <w:sz w:val="24"/>
          <w:szCs w:val="24"/>
          <w:lang w:val="ro-RO"/>
        </w:rPr>
        <w:t>m</w:t>
      </w:r>
      <w:r w:rsidR="00E07F8B" w:rsidRPr="009A7FFC">
        <w:rPr>
          <w:rFonts w:ascii="Times New Roman" w:hAnsi="Times New Roman" w:cs="Times New Roman"/>
          <w:sz w:val="24"/>
          <w:szCs w:val="24"/>
          <w:lang w:val="ro-RO"/>
        </w:rPr>
        <w:t>a</w:t>
      </w:r>
      <w:r w:rsidR="0057055F" w:rsidRPr="009A7FFC">
        <w:rPr>
          <w:rFonts w:ascii="Times New Roman" w:hAnsi="Times New Roman" w:cs="Times New Roman"/>
          <w:sz w:val="24"/>
          <w:szCs w:val="24"/>
          <w:lang w:val="ro-RO"/>
        </w:rPr>
        <w:t xml:space="preserve">nt </w:t>
      </w:r>
      <w:r w:rsidR="005D5EC4" w:rsidRPr="009A7FFC">
        <w:rPr>
          <w:rFonts w:ascii="Times New Roman" w:hAnsi="Times New Roman" w:cs="Times New Roman"/>
          <w:sz w:val="24"/>
          <w:szCs w:val="24"/>
          <w:lang w:val="ro-RO"/>
        </w:rPr>
        <w:t xml:space="preserve">excavat </w:t>
      </w:r>
      <w:r w:rsidR="0057055F" w:rsidRPr="009A7FFC">
        <w:rPr>
          <w:rFonts w:ascii="Times New Roman" w:hAnsi="Times New Roman" w:cs="Times New Roman"/>
          <w:sz w:val="24"/>
          <w:szCs w:val="24"/>
          <w:lang w:val="ro-RO"/>
        </w:rPr>
        <w:t xml:space="preserve">- </w:t>
      </w:r>
      <w:r w:rsidR="000C4F26" w:rsidRPr="009A7FFC">
        <w:rPr>
          <w:rFonts w:ascii="Times New Roman" w:hAnsi="Times New Roman" w:cs="Times New Roman"/>
          <w:sz w:val="24"/>
          <w:szCs w:val="24"/>
          <w:lang w:val="ro-RO"/>
        </w:rPr>
        <w:t xml:space="preserve">cca. </w:t>
      </w:r>
      <w:r w:rsidR="00737A46" w:rsidRPr="009A7FFC">
        <w:rPr>
          <w:rFonts w:ascii="Times New Roman" w:hAnsi="Times New Roman" w:cs="Times New Roman"/>
          <w:sz w:val="24"/>
          <w:szCs w:val="24"/>
          <w:lang w:val="ro-RO"/>
        </w:rPr>
        <w:t xml:space="preserve">61 </w:t>
      </w:r>
      <w:r w:rsidR="008C3048" w:rsidRPr="009A7FFC">
        <w:rPr>
          <w:rFonts w:ascii="Times New Roman" w:hAnsi="Times New Roman" w:cs="Times New Roman"/>
          <w:sz w:val="24"/>
          <w:szCs w:val="24"/>
          <w:lang w:val="ro-RO"/>
        </w:rPr>
        <w:t>mc</w:t>
      </w:r>
    </w:p>
    <w:p w14:paraId="4323BDC7" w14:textId="179E70DE" w:rsidR="00050502" w:rsidRPr="009A7FFC" w:rsidRDefault="00050502" w:rsidP="005366E3">
      <w:pPr>
        <w:numPr>
          <w:ilvl w:val="0"/>
          <w:numId w:val="6"/>
        </w:numPr>
        <w:spacing w:after="0" w:line="360" w:lineRule="auto"/>
        <w:ind w:left="993" w:hanging="284"/>
        <w:jc w:val="both"/>
        <w:rPr>
          <w:rFonts w:ascii="Times New Roman" w:hAnsi="Times New Roman" w:cs="Times New Roman"/>
          <w:sz w:val="24"/>
          <w:szCs w:val="24"/>
          <w:lang w:val="ro-RO"/>
        </w:rPr>
      </w:pPr>
      <w:r w:rsidRPr="009A7FFC">
        <w:rPr>
          <w:rFonts w:ascii="Times New Roman" w:hAnsi="Times New Roman" w:cs="Times New Roman"/>
          <w:sz w:val="24"/>
          <w:szCs w:val="24"/>
          <w:lang w:val="it-IT"/>
        </w:rPr>
        <w:t>cod 17 04 07 - amestecuri metalice</w:t>
      </w:r>
      <w:r w:rsidR="00B13BEB" w:rsidRPr="009A7FFC">
        <w:rPr>
          <w:rFonts w:ascii="Times New Roman" w:hAnsi="Times New Roman" w:cs="Times New Roman"/>
          <w:sz w:val="24"/>
          <w:szCs w:val="24"/>
          <w:lang w:val="it-IT"/>
        </w:rPr>
        <w:t xml:space="preserve"> – cca. </w:t>
      </w:r>
      <w:r w:rsidR="001B6A1D" w:rsidRPr="009A7FFC">
        <w:rPr>
          <w:rFonts w:ascii="Times New Roman" w:hAnsi="Times New Roman" w:cs="Times New Roman"/>
          <w:sz w:val="24"/>
          <w:szCs w:val="24"/>
          <w:lang w:val="it-IT"/>
        </w:rPr>
        <w:t>20</w:t>
      </w:r>
      <w:r w:rsidRPr="009A7FFC">
        <w:rPr>
          <w:rFonts w:ascii="Times New Roman" w:hAnsi="Times New Roman" w:cs="Times New Roman"/>
          <w:sz w:val="24"/>
          <w:szCs w:val="24"/>
          <w:lang w:val="it-IT"/>
        </w:rPr>
        <w:t xml:space="preserve"> kg;</w:t>
      </w:r>
    </w:p>
    <w:p w14:paraId="345CB65D" w14:textId="1148C0EC" w:rsidR="005D5EC4" w:rsidRPr="009A7FFC" w:rsidRDefault="005D5EC4" w:rsidP="005366E3">
      <w:pPr>
        <w:numPr>
          <w:ilvl w:val="0"/>
          <w:numId w:val="6"/>
        </w:numPr>
        <w:spacing w:after="0" w:line="360" w:lineRule="auto"/>
        <w:ind w:left="993" w:hanging="284"/>
        <w:jc w:val="both"/>
        <w:rPr>
          <w:rFonts w:ascii="Times New Roman" w:hAnsi="Times New Roman" w:cs="Times New Roman"/>
          <w:sz w:val="24"/>
          <w:szCs w:val="24"/>
          <w:lang w:val="ro-RO"/>
        </w:rPr>
      </w:pPr>
      <w:r w:rsidRPr="009A7FFC">
        <w:rPr>
          <w:rFonts w:ascii="Times New Roman" w:hAnsi="Times New Roman" w:cs="Times New Roman"/>
          <w:sz w:val="24"/>
          <w:szCs w:val="24"/>
          <w:lang w:val="it-IT"/>
        </w:rPr>
        <w:t>cod 17</w:t>
      </w:r>
      <w:r w:rsidR="00E6477B" w:rsidRPr="009A7FFC">
        <w:rPr>
          <w:rFonts w:ascii="Times New Roman" w:hAnsi="Times New Roman" w:cs="Times New Roman"/>
          <w:sz w:val="24"/>
          <w:szCs w:val="24"/>
          <w:lang w:val="it-IT"/>
        </w:rPr>
        <w:t xml:space="preserve"> </w:t>
      </w:r>
      <w:r w:rsidRPr="009A7FFC">
        <w:rPr>
          <w:rFonts w:ascii="Times New Roman" w:hAnsi="Times New Roman" w:cs="Times New Roman"/>
          <w:sz w:val="24"/>
          <w:szCs w:val="24"/>
          <w:lang w:val="it-IT"/>
        </w:rPr>
        <w:t>01 07</w:t>
      </w:r>
      <w:r w:rsidR="00E6477B" w:rsidRPr="009A7FFC">
        <w:rPr>
          <w:rFonts w:ascii="Times New Roman" w:hAnsi="Times New Roman" w:cs="Times New Roman"/>
          <w:sz w:val="24"/>
          <w:szCs w:val="24"/>
          <w:lang w:val="it-IT"/>
        </w:rPr>
        <w:t xml:space="preserve"> – resturi de materiale de construcții și deseuri din constructii – </w:t>
      </w:r>
      <w:r w:rsidR="00737A46" w:rsidRPr="009A7FFC">
        <w:rPr>
          <w:rFonts w:ascii="Times New Roman" w:hAnsi="Times New Roman" w:cs="Times New Roman"/>
          <w:sz w:val="24"/>
          <w:szCs w:val="24"/>
          <w:lang w:val="it-IT"/>
        </w:rPr>
        <w:t>15</w:t>
      </w:r>
      <w:r w:rsidR="00E6477B" w:rsidRPr="009A7FFC">
        <w:rPr>
          <w:rFonts w:ascii="Times New Roman" w:hAnsi="Times New Roman" w:cs="Times New Roman"/>
          <w:sz w:val="24"/>
          <w:szCs w:val="24"/>
          <w:lang w:val="it-IT"/>
        </w:rPr>
        <w:t>0 kg</w:t>
      </w:r>
    </w:p>
    <w:p w14:paraId="4D344852" w14:textId="5CA523A9" w:rsidR="0057055F" w:rsidRPr="009A7FFC" w:rsidRDefault="0057055F" w:rsidP="005366E3">
      <w:pPr>
        <w:numPr>
          <w:ilvl w:val="0"/>
          <w:numId w:val="6"/>
        </w:numPr>
        <w:spacing w:after="0" w:line="360" w:lineRule="auto"/>
        <w:ind w:left="993" w:hanging="284"/>
        <w:jc w:val="both"/>
        <w:rPr>
          <w:rFonts w:ascii="Times New Roman" w:hAnsi="Times New Roman" w:cs="Times New Roman"/>
          <w:sz w:val="24"/>
          <w:szCs w:val="24"/>
          <w:lang w:val="ro-RO"/>
        </w:rPr>
      </w:pPr>
      <w:r w:rsidRPr="009A7FFC">
        <w:rPr>
          <w:rFonts w:ascii="Times New Roman" w:hAnsi="Times New Roman" w:cs="Times New Roman"/>
          <w:sz w:val="24"/>
          <w:szCs w:val="24"/>
          <w:lang w:val="it-IT"/>
        </w:rPr>
        <w:t xml:space="preserve">cod 17 04 11 – </w:t>
      </w:r>
      <w:r w:rsidR="00EA15D4" w:rsidRPr="009A7FFC">
        <w:rPr>
          <w:rFonts w:ascii="Times New Roman" w:hAnsi="Times New Roman" w:cs="Times New Roman"/>
          <w:sz w:val="24"/>
          <w:szCs w:val="24"/>
          <w:lang w:val="it-IT"/>
        </w:rPr>
        <w:t xml:space="preserve">resturi de </w:t>
      </w:r>
      <w:r w:rsidRPr="009A7FFC">
        <w:rPr>
          <w:rFonts w:ascii="Times New Roman" w:hAnsi="Times New Roman" w:cs="Times New Roman"/>
          <w:sz w:val="24"/>
          <w:szCs w:val="24"/>
          <w:lang w:val="it-IT"/>
        </w:rPr>
        <w:t xml:space="preserve">cabluri </w:t>
      </w:r>
      <w:r w:rsidR="00EA15D4" w:rsidRPr="009A7FFC">
        <w:rPr>
          <w:rFonts w:ascii="Times New Roman" w:hAnsi="Times New Roman" w:cs="Times New Roman"/>
          <w:sz w:val="24"/>
          <w:szCs w:val="24"/>
          <w:lang w:val="it-IT"/>
        </w:rPr>
        <w:t>–</w:t>
      </w:r>
      <w:r w:rsidRPr="009A7FFC">
        <w:rPr>
          <w:rFonts w:ascii="Times New Roman" w:hAnsi="Times New Roman" w:cs="Times New Roman"/>
          <w:sz w:val="24"/>
          <w:szCs w:val="24"/>
          <w:lang w:val="it-IT"/>
        </w:rPr>
        <w:t xml:space="preserve"> </w:t>
      </w:r>
      <w:r w:rsidR="00EA15D4" w:rsidRPr="009A7FFC">
        <w:rPr>
          <w:rFonts w:ascii="Times New Roman" w:hAnsi="Times New Roman" w:cs="Times New Roman"/>
          <w:sz w:val="24"/>
          <w:szCs w:val="24"/>
          <w:lang w:val="it-IT"/>
        </w:rPr>
        <w:t xml:space="preserve">cca. </w:t>
      </w:r>
      <w:r w:rsidR="00737A46" w:rsidRPr="009A7FFC">
        <w:rPr>
          <w:rFonts w:ascii="Times New Roman" w:hAnsi="Times New Roman" w:cs="Times New Roman"/>
          <w:sz w:val="24"/>
          <w:szCs w:val="24"/>
          <w:lang w:val="it-IT"/>
        </w:rPr>
        <w:t>20</w:t>
      </w:r>
      <w:r w:rsidR="00EA15D4" w:rsidRPr="009A7FFC">
        <w:rPr>
          <w:rFonts w:ascii="Times New Roman" w:hAnsi="Times New Roman" w:cs="Times New Roman"/>
          <w:sz w:val="24"/>
          <w:szCs w:val="24"/>
          <w:lang w:val="it-IT"/>
        </w:rPr>
        <w:t xml:space="preserve"> kg;</w:t>
      </w:r>
    </w:p>
    <w:p w14:paraId="69C74123" w14:textId="1FDE4A2F" w:rsidR="00050502" w:rsidRPr="009A7FFC" w:rsidRDefault="00050502" w:rsidP="005366E3">
      <w:pPr>
        <w:numPr>
          <w:ilvl w:val="0"/>
          <w:numId w:val="6"/>
        </w:numPr>
        <w:spacing w:after="0" w:line="360" w:lineRule="auto"/>
        <w:ind w:left="993" w:hanging="284"/>
        <w:jc w:val="both"/>
        <w:rPr>
          <w:rFonts w:ascii="Times New Roman" w:hAnsi="Times New Roman" w:cs="Times New Roman"/>
          <w:sz w:val="24"/>
          <w:szCs w:val="24"/>
          <w:lang w:val="ro-RO"/>
        </w:rPr>
      </w:pPr>
      <w:r w:rsidRPr="009A7FFC">
        <w:rPr>
          <w:rFonts w:ascii="Times New Roman" w:hAnsi="Times New Roman" w:cs="Times New Roman"/>
          <w:sz w:val="24"/>
          <w:szCs w:val="24"/>
          <w:lang w:val="it-IT"/>
        </w:rPr>
        <w:t xml:space="preserve">cod 17 02 01 </w:t>
      </w:r>
      <w:r w:rsidRPr="009A7FFC">
        <w:rPr>
          <w:rFonts w:ascii="Times New Roman" w:hAnsi="Times New Roman" w:cs="Times New Roman"/>
          <w:sz w:val="24"/>
          <w:szCs w:val="24"/>
        </w:rPr>
        <w:t xml:space="preserve">- </w:t>
      </w:r>
      <w:proofErr w:type="spellStart"/>
      <w:r w:rsidRPr="009A7FFC">
        <w:rPr>
          <w:rFonts w:ascii="Times New Roman" w:hAnsi="Times New Roman" w:cs="Times New Roman"/>
          <w:sz w:val="24"/>
          <w:szCs w:val="24"/>
        </w:rPr>
        <w:t>deşeuri</w:t>
      </w:r>
      <w:proofErr w:type="spellEnd"/>
      <w:r w:rsidRPr="009A7FFC">
        <w:rPr>
          <w:rFonts w:ascii="Times New Roman" w:hAnsi="Times New Roman" w:cs="Times New Roman"/>
          <w:sz w:val="24"/>
          <w:szCs w:val="24"/>
        </w:rPr>
        <w:t xml:space="preserve"> din </w:t>
      </w:r>
      <w:proofErr w:type="spellStart"/>
      <w:r w:rsidRPr="009A7FFC">
        <w:rPr>
          <w:rFonts w:ascii="Times New Roman" w:hAnsi="Times New Roman" w:cs="Times New Roman"/>
          <w:sz w:val="24"/>
          <w:szCs w:val="24"/>
        </w:rPr>
        <w:t>lemn</w:t>
      </w:r>
      <w:proofErr w:type="spellEnd"/>
      <w:r w:rsidRPr="009A7FFC">
        <w:rPr>
          <w:rFonts w:ascii="Times New Roman" w:hAnsi="Times New Roman" w:cs="Times New Roman"/>
          <w:sz w:val="24"/>
          <w:szCs w:val="24"/>
        </w:rPr>
        <w:t xml:space="preserve"> – </w:t>
      </w:r>
      <w:proofErr w:type="spellStart"/>
      <w:r w:rsidRPr="009A7FFC">
        <w:rPr>
          <w:rFonts w:ascii="Times New Roman" w:hAnsi="Times New Roman" w:cs="Times New Roman"/>
          <w:sz w:val="24"/>
          <w:szCs w:val="24"/>
        </w:rPr>
        <w:t>cca</w:t>
      </w:r>
      <w:proofErr w:type="spellEnd"/>
      <w:r w:rsidRPr="009A7FFC">
        <w:rPr>
          <w:rFonts w:ascii="Times New Roman" w:hAnsi="Times New Roman" w:cs="Times New Roman"/>
          <w:sz w:val="24"/>
          <w:szCs w:val="24"/>
        </w:rPr>
        <w:t xml:space="preserve"> </w:t>
      </w:r>
      <w:r w:rsidR="006E1D22" w:rsidRPr="009A7FFC">
        <w:rPr>
          <w:rFonts w:ascii="Times New Roman" w:hAnsi="Times New Roman" w:cs="Times New Roman"/>
          <w:sz w:val="24"/>
          <w:szCs w:val="24"/>
          <w:lang w:val="it-IT"/>
        </w:rPr>
        <w:t>3</w:t>
      </w:r>
      <w:r w:rsidR="00E6477B" w:rsidRPr="009A7FFC">
        <w:rPr>
          <w:rFonts w:ascii="Times New Roman" w:hAnsi="Times New Roman" w:cs="Times New Roman"/>
          <w:sz w:val="24"/>
          <w:szCs w:val="24"/>
          <w:lang w:val="it-IT"/>
        </w:rPr>
        <w:t>0</w:t>
      </w:r>
      <w:r w:rsidRPr="009A7FFC">
        <w:rPr>
          <w:rFonts w:ascii="Times New Roman" w:hAnsi="Times New Roman" w:cs="Times New Roman"/>
          <w:sz w:val="24"/>
          <w:szCs w:val="24"/>
          <w:lang w:val="it-IT"/>
        </w:rPr>
        <w:t xml:space="preserve"> kg;</w:t>
      </w:r>
    </w:p>
    <w:p w14:paraId="1C1AC345" w14:textId="6A038149" w:rsidR="00050502" w:rsidRPr="009A7FFC" w:rsidRDefault="00050502" w:rsidP="005366E3">
      <w:pPr>
        <w:numPr>
          <w:ilvl w:val="0"/>
          <w:numId w:val="6"/>
        </w:numPr>
        <w:spacing w:after="0" w:line="360" w:lineRule="auto"/>
        <w:ind w:left="993" w:hanging="284"/>
        <w:jc w:val="both"/>
        <w:rPr>
          <w:rFonts w:ascii="Times New Roman" w:hAnsi="Times New Roman" w:cs="Times New Roman"/>
          <w:sz w:val="24"/>
          <w:szCs w:val="24"/>
        </w:rPr>
      </w:pPr>
      <w:r w:rsidRPr="009A7FFC">
        <w:rPr>
          <w:rFonts w:ascii="Times New Roman" w:hAnsi="Times New Roman" w:cs="Times New Roman"/>
          <w:sz w:val="24"/>
          <w:szCs w:val="24"/>
        </w:rPr>
        <w:t xml:space="preserve">cod 15 01 01 - </w:t>
      </w:r>
      <w:proofErr w:type="spellStart"/>
      <w:r w:rsidRPr="009A7FFC">
        <w:rPr>
          <w:rFonts w:ascii="Times New Roman" w:hAnsi="Times New Roman" w:cs="Times New Roman"/>
          <w:sz w:val="24"/>
          <w:szCs w:val="24"/>
        </w:rPr>
        <w:t>deseuri</w:t>
      </w:r>
      <w:proofErr w:type="spellEnd"/>
      <w:r w:rsidRPr="009A7FFC">
        <w:rPr>
          <w:rFonts w:ascii="Times New Roman" w:hAnsi="Times New Roman" w:cs="Times New Roman"/>
          <w:sz w:val="24"/>
          <w:szCs w:val="24"/>
        </w:rPr>
        <w:t xml:space="preserve"> din </w:t>
      </w:r>
      <w:proofErr w:type="spellStart"/>
      <w:r w:rsidRPr="009A7FFC">
        <w:rPr>
          <w:rFonts w:ascii="Times New Roman" w:hAnsi="Times New Roman" w:cs="Times New Roman"/>
          <w:sz w:val="24"/>
          <w:szCs w:val="24"/>
        </w:rPr>
        <w:t>ambalaje</w:t>
      </w:r>
      <w:proofErr w:type="spellEnd"/>
      <w:r w:rsidRPr="009A7FFC">
        <w:rPr>
          <w:rFonts w:ascii="Times New Roman" w:hAnsi="Times New Roman" w:cs="Times New Roman"/>
          <w:sz w:val="24"/>
          <w:szCs w:val="24"/>
        </w:rPr>
        <w:t xml:space="preserve"> de </w:t>
      </w:r>
      <w:proofErr w:type="spellStart"/>
      <w:r w:rsidRPr="009A7FFC">
        <w:rPr>
          <w:rFonts w:ascii="Times New Roman" w:hAnsi="Times New Roman" w:cs="Times New Roman"/>
          <w:sz w:val="24"/>
          <w:szCs w:val="24"/>
        </w:rPr>
        <w:t>hartie</w:t>
      </w:r>
      <w:proofErr w:type="spellEnd"/>
      <w:r w:rsidRPr="009A7FFC">
        <w:rPr>
          <w:rFonts w:ascii="Times New Roman" w:hAnsi="Times New Roman" w:cs="Times New Roman"/>
          <w:sz w:val="24"/>
          <w:szCs w:val="24"/>
        </w:rPr>
        <w:t xml:space="preserve"> </w:t>
      </w:r>
      <w:proofErr w:type="spellStart"/>
      <w:r w:rsidRPr="009A7FFC">
        <w:rPr>
          <w:rFonts w:ascii="Times New Roman" w:hAnsi="Times New Roman" w:cs="Times New Roman"/>
          <w:sz w:val="24"/>
          <w:szCs w:val="24"/>
        </w:rPr>
        <w:t>si</w:t>
      </w:r>
      <w:proofErr w:type="spellEnd"/>
      <w:r w:rsidRPr="009A7FFC">
        <w:rPr>
          <w:rFonts w:ascii="Times New Roman" w:hAnsi="Times New Roman" w:cs="Times New Roman"/>
          <w:sz w:val="24"/>
          <w:szCs w:val="24"/>
        </w:rPr>
        <w:t xml:space="preserve"> carton – </w:t>
      </w:r>
      <w:proofErr w:type="spellStart"/>
      <w:r w:rsidRPr="009A7FFC">
        <w:rPr>
          <w:rFonts w:ascii="Times New Roman" w:hAnsi="Times New Roman" w:cs="Times New Roman"/>
          <w:sz w:val="24"/>
          <w:szCs w:val="24"/>
        </w:rPr>
        <w:t>cca</w:t>
      </w:r>
      <w:proofErr w:type="spellEnd"/>
      <w:r w:rsidRPr="009A7FFC">
        <w:rPr>
          <w:rFonts w:ascii="Times New Roman" w:hAnsi="Times New Roman" w:cs="Times New Roman"/>
          <w:sz w:val="24"/>
          <w:szCs w:val="24"/>
        </w:rPr>
        <w:t xml:space="preserve">. </w:t>
      </w:r>
      <w:r w:rsidR="00737A46" w:rsidRPr="009A7FFC">
        <w:rPr>
          <w:rFonts w:ascii="Times New Roman" w:hAnsi="Times New Roman" w:cs="Times New Roman"/>
          <w:sz w:val="24"/>
          <w:szCs w:val="24"/>
          <w:lang w:val="it-IT"/>
        </w:rPr>
        <w:t>30</w:t>
      </w:r>
      <w:r w:rsidRPr="009A7FFC">
        <w:rPr>
          <w:rFonts w:ascii="Times New Roman" w:hAnsi="Times New Roman" w:cs="Times New Roman"/>
          <w:sz w:val="24"/>
          <w:szCs w:val="24"/>
          <w:lang w:val="it-IT"/>
        </w:rPr>
        <w:t xml:space="preserve"> kg;</w:t>
      </w:r>
    </w:p>
    <w:p w14:paraId="49C1E297" w14:textId="16647719" w:rsidR="00050502" w:rsidRPr="009A7FFC" w:rsidRDefault="00050502" w:rsidP="005366E3">
      <w:pPr>
        <w:numPr>
          <w:ilvl w:val="0"/>
          <w:numId w:val="6"/>
        </w:numPr>
        <w:spacing w:after="0" w:line="360" w:lineRule="auto"/>
        <w:ind w:left="993" w:hanging="284"/>
        <w:jc w:val="both"/>
        <w:rPr>
          <w:rFonts w:ascii="Times New Roman" w:hAnsi="Times New Roman" w:cs="Times New Roman"/>
          <w:sz w:val="24"/>
          <w:szCs w:val="24"/>
        </w:rPr>
      </w:pPr>
      <w:r w:rsidRPr="009A7FFC">
        <w:rPr>
          <w:rFonts w:ascii="Times New Roman" w:hAnsi="Times New Roman" w:cs="Times New Roman"/>
          <w:sz w:val="24"/>
          <w:szCs w:val="24"/>
        </w:rPr>
        <w:t xml:space="preserve">cod 15 01 02 – </w:t>
      </w:r>
      <w:proofErr w:type="spellStart"/>
      <w:r w:rsidRPr="009A7FFC">
        <w:rPr>
          <w:rFonts w:ascii="Times New Roman" w:hAnsi="Times New Roman" w:cs="Times New Roman"/>
          <w:sz w:val="24"/>
          <w:szCs w:val="24"/>
        </w:rPr>
        <w:t>deseuri</w:t>
      </w:r>
      <w:proofErr w:type="spellEnd"/>
      <w:r w:rsidRPr="009A7FFC">
        <w:rPr>
          <w:rFonts w:ascii="Times New Roman" w:hAnsi="Times New Roman" w:cs="Times New Roman"/>
          <w:sz w:val="24"/>
          <w:szCs w:val="24"/>
        </w:rPr>
        <w:t xml:space="preserve"> din </w:t>
      </w:r>
      <w:proofErr w:type="spellStart"/>
      <w:r w:rsidRPr="009A7FFC">
        <w:rPr>
          <w:rFonts w:ascii="Times New Roman" w:hAnsi="Times New Roman" w:cs="Times New Roman"/>
          <w:sz w:val="24"/>
          <w:szCs w:val="24"/>
        </w:rPr>
        <w:t>ambalaje</w:t>
      </w:r>
      <w:proofErr w:type="spellEnd"/>
      <w:r w:rsidRPr="009A7FFC">
        <w:rPr>
          <w:rFonts w:ascii="Times New Roman" w:hAnsi="Times New Roman" w:cs="Times New Roman"/>
          <w:sz w:val="24"/>
          <w:szCs w:val="24"/>
        </w:rPr>
        <w:t xml:space="preserve"> din plastic</w:t>
      </w:r>
      <w:r w:rsidRPr="009A7FFC">
        <w:rPr>
          <w:rFonts w:ascii="Times New Roman" w:hAnsi="Times New Roman" w:cs="Times New Roman"/>
          <w:sz w:val="24"/>
          <w:szCs w:val="24"/>
          <w:lang w:val="it-IT"/>
        </w:rPr>
        <w:t xml:space="preserve"> - cca. </w:t>
      </w:r>
      <w:r w:rsidR="00737A46" w:rsidRPr="009A7FFC">
        <w:rPr>
          <w:rFonts w:ascii="Times New Roman" w:hAnsi="Times New Roman" w:cs="Times New Roman"/>
          <w:sz w:val="24"/>
          <w:szCs w:val="24"/>
          <w:lang w:val="it-IT"/>
        </w:rPr>
        <w:t>30</w:t>
      </w:r>
      <w:r w:rsidRPr="009A7FFC">
        <w:rPr>
          <w:rFonts w:ascii="Times New Roman" w:hAnsi="Times New Roman" w:cs="Times New Roman"/>
          <w:sz w:val="24"/>
          <w:szCs w:val="24"/>
          <w:lang w:val="it-IT"/>
        </w:rPr>
        <w:t xml:space="preserve"> kg;</w:t>
      </w:r>
    </w:p>
    <w:p w14:paraId="2E1EA15C" w14:textId="31C95BF9" w:rsidR="00050502" w:rsidRPr="009A7FFC" w:rsidRDefault="00050502" w:rsidP="005366E3">
      <w:pPr>
        <w:numPr>
          <w:ilvl w:val="0"/>
          <w:numId w:val="6"/>
        </w:numPr>
        <w:spacing w:after="0" w:line="360" w:lineRule="auto"/>
        <w:ind w:left="993" w:hanging="284"/>
        <w:jc w:val="both"/>
        <w:rPr>
          <w:rFonts w:ascii="Times New Roman" w:hAnsi="Times New Roman" w:cs="Times New Roman"/>
          <w:sz w:val="24"/>
          <w:szCs w:val="24"/>
        </w:rPr>
      </w:pPr>
      <w:r w:rsidRPr="009A7FFC">
        <w:rPr>
          <w:rFonts w:ascii="Times New Roman" w:hAnsi="Times New Roman" w:cs="Times New Roman"/>
          <w:sz w:val="24"/>
          <w:szCs w:val="24"/>
        </w:rPr>
        <w:t xml:space="preserve">cod 20 01 02 - </w:t>
      </w:r>
      <w:proofErr w:type="spellStart"/>
      <w:r w:rsidRPr="009A7FFC">
        <w:rPr>
          <w:rFonts w:ascii="Times New Roman" w:hAnsi="Times New Roman" w:cs="Times New Roman"/>
          <w:sz w:val="24"/>
          <w:szCs w:val="24"/>
        </w:rPr>
        <w:t>deseuri</w:t>
      </w:r>
      <w:proofErr w:type="spellEnd"/>
      <w:r w:rsidRPr="009A7FFC">
        <w:rPr>
          <w:rFonts w:ascii="Times New Roman" w:hAnsi="Times New Roman" w:cs="Times New Roman"/>
          <w:sz w:val="24"/>
          <w:szCs w:val="24"/>
        </w:rPr>
        <w:t xml:space="preserve"> de </w:t>
      </w:r>
      <w:proofErr w:type="spellStart"/>
      <w:r w:rsidRPr="009A7FFC">
        <w:rPr>
          <w:rFonts w:ascii="Times New Roman" w:hAnsi="Times New Roman" w:cs="Times New Roman"/>
          <w:sz w:val="24"/>
          <w:szCs w:val="24"/>
        </w:rPr>
        <w:t>sticla</w:t>
      </w:r>
      <w:proofErr w:type="spellEnd"/>
      <w:r w:rsidRPr="009A7FFC">
        <w:rPr>
          <w:rFonts w:ascii="Times New Roman" w:hAnsi="Times New Roman" w:cs="Times New Roman"/>
          <w:sz w:val="24"/>
          <w:szCs w:val="24"/>
        </w:rPr>
        <w:t xml:space="preserve"> – </w:t>
      </w:r>
      <w:proofErr w:type="spellStart"/>
      <w:r w:rsidRPr="009A7FFC">
        <w:rPr>
          <w:rFonts w:ascii="Times New Roman" w:hAnsi="Times New Roman" w:cs="Times New Roman"/>
          <w:sz w:val="24"/>
          <w:szCs w:val="24"/>
        </w:rPr>
        <w:t>cca</w:t>
      </w:r>
      <w:proofErr w:type="spellEnd"/>
      <w:r w:rsidRPr="009A7FFC">
        <w:rPr>
          <w:rFonts w:ascii="Times New Roman" w:hAnsi="Times New Roman" w:cs="Times New Roman"/>
          <w:sz w:val="24"/>
          <w:szCs w:val="24"/>
        </w:rPr>
        <w:t xml:space="preserve">. </w:t>
      </w:r>
      <w:r w:rsidR="00737A46" w:rsidRPr="009A7FFC">
        <w:rPr>
          <w:rFonts w:ascii="Times New Roman" w:hAnsi="Times New Roman" w:cs="Times New Roman"/>
          <w:sz w:val="24"/>
          <w:szCs w:val="24"/>
        </w:rPr>
        <w:t>1</w:t>
      </w:r>
      <w:r w:rsidR="0053564D" w:rsidRPr="009A7FFC">
        <w:rPr>
          <w:rFonts w:ascii="Times New Roman" w:hAnsi="Times New Roman" w:cs="Times New Roman"/>
          <w:sz w:val="24"/>
          <w:szCs w:val="24"/>
        </w:rPr>
        <w:t>5</w:t>
      </w:r>
      <w:r w:rsidRPr="009A7FFC">
        <w:rPr>
          <w:rFonts w:ascii="Times New Roman" w:hAnsi="Times New Roman" w:cs="Times New Roman"/>
          <w:sz w:val="24"/>
          <w:szCs w:val="24"/>
        </w:rPr>
        <w:t xml:space="preserve"> kg;</w:t>
      </w:r>
    </w:p>
    <w:p w14:paraId="68210C7A" w14:textId="0EDB5811" w:rsidR="00050502" w:rsidRPr="009A7FFC" w:rsidRDefault="00050502" w:rsidP="005366E3">
      <w:pPr>
        <w:numPr>
          <w:ilvl w:val="0"/>
          <w:numId w:val="6"/>
        </w:numPr>
        <w:spacing w:after="0" w:line="360" w:lineRule="auto"/>
        <w:ind w:left="993" w:hanging="284"/>
        <w:jc w:val="both"/>
        <w:rPr>
          <w:rFonts w:ascii="Times New Roman" w:hAnsi="Times New Roman" w:cs="Times New Roman"/>
          <w:sz w:val="24"/>
          <w:szCs w:val="24"/>
        </w:rPr>
      </w:pPr>
      <w:r w:rsidRPr="009A7FFC">
        <w:rPr>
          <w:rFonts w:ascii="Times New Roman" w:hAnsi="Times New Roman" w:cs="Times New Roman"/>
          <w:sz w:val="24"/>
          <w:szCs w:val="24"/>
        </w:rPr>
        <w:t xml:space="preserve">cod 20 03 01 – </w:t>
      </w:r>
      <w:proofErr w:type="spellStart"/>
      <w:r w:rsidRPr="009A7FFC">
        <w:rPr>
          <w:rFonts w:ascii="Times New Roman" w:hAnsi="Times New Roman" w:cs="Times New Roman"/>
          <w:sz w:val="24"/>
          <w:szCs w:val="24"/>
        </w:rPr>
        <w:t>d</w:t>
      </w:r>
      <w:r w:rsidR="00B13BEB" w:rsidRPr="009A7FFC">
        <w:rPr>
          <w:rFonts w:ascii="Times New Roman" w:hAnsi="Times New Roman" w:cs="Times New Roman"/>
          <w:sz w:val="24"/>
          <w:szCs w:val="24"/>
        </w:rPr>
        <w:t>eseuri</w:t>
      </w:r>
      <w:proofErr w:type="spellEnd"/>
      <w:r w:rsidR="00B13BEB" w:rsidRPr="009A7FFC">
        <w:rPr>
          <w:rFonts w:ascii="Times New Roman" w:hAnsi="Times New Roman" w:cs="Times New Roman"/>
          <w:sz w:val="24"/>
          <w:szCs w:val="24"/>
        </w:rPr>
        <w:t xml:space="preserve"> </w:t>
      </w:r>
      <w:proofErr w:type="spellStart"/>
      <w:r w:rsidR="00B13BEB" w:rsidRPr="009A7FFC">
        <w:rPr>
          <w:rFonts w:ascii="Times New Roman" w:hAnsi="Times New Roman" w:cs="Times New Roman"/>
          <w:sz w:val="24"/>
          <w:szCs w:val="24"/>
        </w:rPr>
        <w:t>municipale</w:t>
      </w:r>
      <w:proofErr w:type="spellEnd"/>
      <w:r w:rsidR="00B13BEB" w:rsidRPr="009A7FFC">
        <w:rPr>
          <w:rFonts w:ascii="Times New Roman" w:hAnsi="Times New Roman" w:cs="Times New Roman"/>
          <w:sz w:val="24"/>
          <w:szCs w:val="24"/>
        </w:rPr>
        <w:t xml:space="preserve"> </w:t>
      </w:r>
      <w:proofErr w:type="spellStart"/>
      <w:r w:rsidR="00B13BEB" w:rsidRPr="009A7FFC">
        <w:rPr>
          <w:rFonts w:ascii="Times New Roman" w:hAnsi="Times New Roman" w:cs="Times New Roman"/>
          <w:sz w:val="24"/>
          <w:szCs w:val="24"/>
        </w:rPr>
        <w:t>amestecate</w:t>
      </w:r>
      <w:proofErr w:type="spellEnd"/>
      <w:r w:rsidR="00B13BEB" w:rsidRPr="009A7FFC">
        <w:rPr>
          <w:rFonts w:ascii="Times New Roman" w:hAnsi="Times New Roman" w:cs="Times New Roman"/>
          <w:sz w:val="24"/>
          <w:szCs w:val="24"/>
        </w:rPr>
        <w:t xml:space="preserve"> – </w:t>
      </w:r>
      <w:r w:rsidR="00737A46" w:rsidRPr="009A7FFC">
        <w:rPr>
          <w:rFonts w:ascii="Times New Roman" w:hAnsi="Times New Roman" w:cs="Times New Roman"/>
          <w:sz w:val="24"/>
          <w:szCs w:val="24"/>
        </w:rPr>
        <w:t>1</w:t>
      </w:r>
      <w:r w:rsidR="00B13BEB" w:rsidRPr="009A7FFC">
        <w:rPr>
          <w:rFonts w:ascii="Times New Roman" w:hAnsi="Times New Roman" w:cs="Times New Roman"/>
          <w:sz w:val="24"/>
          <w:szCs w:val="24"/>
        </w:rPr>
        <w:t xml:space="preserve"> t</w:t>
      </w:r>
      <w:r w:rsidRPr="009A7FFC">
        <w:rPr>
          <w:rFonts w:ascii="Times New Roman" w:hAnsi="Times New Roman" w:cs="Times New Roman"/>
          <w:sz w:val="24"/>
          <w:szCs w:val="24"/>
        </w:rPr>
        <w:t>;</w:t>
      </w:r>
    </w:p>
    <w:p w14:paraId="56E89E27" w14:textId="77777777" w:rsidR="00753DAD" w:rsidRPr="009A7FFC" w:rsidRDefault="00753DAD" w:rsidP="005366E3">
      <w:pPr>
        <w:numPr>
          <w:ilvl w:val="0"/>
          <w:numId w:val="6"/>
        </w:numPr>
        <w:spacing w:after="0" w:line="360" w:lineRule="auto"/>
        <w:ind w:left="993" w:hanging="284"/>
        <w:jc w:val="both"/>
        <w:rPr>
          <w:rFonts w:ascii="Times New Roman" w:hAnsi="Times New Roman" w:cs="Times New Roman"/>
          <w:sz w:val="24"/>
          <w:szCs w:val="24"/>
        </w:rPr>
      </w:pPr>
      <w:r w:rsidRPr="009A7FFC">
        <w:rPr>
          <w:rFonts w:ascii="Times New Roman" w:hAnsi="Times New Roman" w:cs="Times New Roman"/>
          <w:sz w:val="24"/>
          <w:szCs w:val="24"/>
          <w:lang w:val="it-IT"/>
        </w:rPr>
        <w:t xml:space="preserve">cod 15 02 02 </w:t>
      </w:r>
      <w:r w:rsidR="00050502" w:rsidRPr="009A7FFC">
        <w:rPr>
          <w:rFonts w:ascii="Times New Roman" w:hAnsi="Times New Roman" w:cs="Times New Roman"/>
          <w:sz w:val="24"/>
          <w:szCs w:val="24"/>
          <w:lang w:val="it-IT"/>
        </w:rPr>
        <w:t>- material absorbant uzat</w:t>
      </w:r>
      <w:r w:rsidRPr="009A7FFC">
        <w:rPr>
          <w:rFonts w:ascii="Times New Roman" w:hAnsi="Times New Roman" w:cs="Times New Roman"/>
          <w:sz w:val="24"/>
          <w:szCs w:val="24"/>
          <w:lang w:val="it-IT"/>
        </w:rPr>
        <w:t>, în funcție de situațiile ivite</w:t>
      </w:r>
      <w:r w:rsidR="00050502" w:rsidRPr="009A7FFC">
        <w:rPr>
          <w:rFonts w:ascii="Times New Roman" w:hAnsi="Times New Roman" w:cs="Times New Roman"/>
          <w:sz w:val="24"/>
          <w:szCs w:val="24"/>
          <w:lang w:val="it-IT"/>
        </w:rPr>
        <w:t>.</w:t>
      </w:r>
    </w:p>
    <w:p w14:paraId="22E0203C" w14:textId="77777777" w:rsidR="00E6477B" w:rsidRPr="009A7FFC" w:rsidRDefault="00E6477B" w:rsidP="001B6A1D">
      <w:pPr>
        <w:widowControl w:val="0"/>
        <w:autoSpaceDE w:val="0"/>
        <w:autoSpaceDN w:val="0"/>
        <w:adjustRightInd w:val="0"/>
        <w:spacing w:after="0"/>
        <w:ind w:firstLine="709"/>
        <w:jc w:val="both"/>
        <w:rPr>
          <w:rFonts w:ascii="Times New Roman" w:hAnsi="Times New Roman" w:cs="Times New Roman"/>
          <w:iCs/>
          <w:sz w:val="24"/>
          <w:szCs w:val="24"/>
          <w:lang w:val="ro-RO"/>
        </w:rPr>
      </w:pPr>
    </w:p>
    <w:p w14:paraId="35082558" w14:textId="3E0A11BB" w:rsidR="00753DAD" w:rsidRPr="009A7FFC" w:rsidRDefault="00753DAD" w:rsidP="001B6A1D">
      <w:pPr>
        <w:widowControl w:val="0"/>
        <w:autoSpaceDE w:val="0"/>
        <w:autoSpaceDN w:val="0"/>
        <w:adjustRightInd w:val="0"/>
        <w:spacing w:after="0"/>
        <w:ind w:firstLine="709"/>
        <w:jc w:val="both"/>
        <w:rPr>
          <w:rFonts w:ascii="Times New Roman" w:hAnsi="Times New Roman" w:cs="Times New Roman"/>
          <w:iCs/>
          <w:sz w:val="24"/>
          <w:szCs w:val="24"/>
          <w:lang w:val="ro-RO"/>
        </w:rPr>
      </w:pPr>
      <w:r w:rsidRPr="009A7FFC">
        <w:rPr>
          <w:rFonts w:ascii="Times New Roman" w:hAnsi="Times New Roman" w:cs="Times New Roman"/>
          <w:iCs/>
          <w:sz w:val="24"/>
          <w:szCs w:val="24"/>
          <w:lang w:val="ro-RO"/>
        </w:rPr>
        <w:t>În perioada funcțion</w:t>
      </w:r>
      <w:r w:rsidR="00E07F8B" w:rsidRPr="009A7FFC">
        <w:rPr>
          <w:rFonts w:ascii="Times New Roman" w:hAnsi="Times New Roman" w:cs="Times New Roman"/>
          <w:iCs/>
          <w:sz w:val="24"/>
          <w:szCs w:val="24"/>
          <w:lang w:val="ro-RO"/>
        </w:rPr>
        <w:t>a</w:t>
      </w:r>
      <w:r w:rsidRPr="009A7FFC">
        <w:rPr>
          <w:rFonts w:ascii="Times New Roman" w:hAnsi="Times New Roman" w:cs="Times New Roman"/>
          <w:iCs/>
          <w:sz w:val="24"/>
          <w:szCs w:val="24"/>
          <w:lang w:val="ro-RO"/>
        </w:rPr>
        <w:t>rii obiectivului se vor genera cu prec</w:t>
      </w:r>
      <w:r w:rsidR="00E07F8B" w:rsidRPr="009A7FFC">
        <w:rPr>
          <w:rFonts w:ascii="Times New Roman" w:hAnsi="Times New Roman" w:cs="Times New Roman"/>
          <w:iCs/>
          <w:sz w:val="24"/>
          <w:szCs w:val="24"/>
          <w:lang w:val="ro-RO"/>
        </w:rPr>
        <w:t>a</w:t>
      </w:r>
      <w:r w:rsidRPr="009A7FFC">
        <w:rPr>
          <w:rFonts w:ascii="Times New Roman" w:hAnsi="Times New Roman" w:cs="Times New Roman"/>
          <w:iCs/>
          <w:sz w:val="24"/>
          <w:szCs w:val="24"/>
          <w:lang w:val="ro-RO"/>
        </w:rPr>
        <w:t>dere:</w:t>
      </w:r>
    </w:p>
    <w:p w14:paraId="148D7F62" w14:textId="77777777" w:rsidR="00753DAD" w:rsidRPr="009A7FFC" w:rsidRDefault="00753DAD" w:rsidP="005366E3">
      <w:pPr>
        <w:numPr>
          <w:ilvl w:val="0"/>
          <w:numId w:val="6"/>
        </w:numPr>
        <w:spacing w:after="0" w:line="360" w:lineRule="auto"/>
        <w:jc w:val="both"/>
        <w:rPr>
          <w:rFonts w:ascii="Times New Roman" w:hAnsi="Times New Roman" w:cs="Times New Roman"/>
          <w:sz w:val="24"/>
          <w:szCs w:val="24"/>
        </w:rPr>
      </w:pPr>
      <w:proofErr w:type="spellStart"/>
      <w:r w:rsidRPr="009A7FFC">
        <w:rPr>
          <w:rFonts w:ascii="Times New Roman" w:hAnsi="Times New Roman" w:cs="Times New Roman"/>
          <w:sz w:val="24"/>
          <w:szCs w:val="24"/>
        </w:rPr>
        <w:t>Deseuri</w:t>
      </w:r>
      <w:proofErr w:type="spellEnd"/>
      <w:r w:rsidRPr="009A7FFC">
        <w:rPr>
          <w:rFonts w:ascii="Times New Roman" w:hAnsi="Times New Roman" w:cs="Times New Roman"/>
          <w:sz w:val="24"/>
          <w:szCs w:val="24"/>
        </w:rPr>
        <w:t xml:space="preserve"> </w:t>
      </w:r>
      <w:proofErr w:type="spellStart"/>
      <w:r w:rsidRPr="009A7FFC">
        <w:rPr>
          <w:rFonts w:ascii="Times New Roman" w:hAnsi="Times New Roman" w:cs="Times New Roman"/>
          <w:sz w:val="24"/>
          <w:szCs w:val="24"/>
        </w:rPr>
        <w:t>menajere</w:t>
      </w:r>
      <w:proofErr w:type="spellEnd"/>
      <w:r w:rsidRPr="009A7FFC">
        <w:rPr>
          <w:rFonts w:ascii="Times New Roman" w:hAnsi="Times New Roman" w:cs="Times New Roman"/>
          <w:sz w:val="24"/>
          <w:szCs w:val="24"/>
        </w:rPr>
        <w:t xml:space="preserve"> – 20 03 01</w:t>
      </w:r>
    </w:p>
    <w:p w14:paraId="135C80FC" w14:textId="0A348691" w:rsidR="00753DAD" w:rsidRPr="009A7FFC" w:rsidRDefault="00753DAD" w:rsidP="005366E3">
      <w:pPr>
        <w:numPr>
          <w:ilvl w:val="0"/>
          <w:numId w:val="6"/>
        </w:numPr>
        <w:spacing w:after="0" w:line="360" w:lineRule="auto"/>
        <w:jc w:val="both"/>
        <w:rPr>
          <w:rFonts w:ascii="Times New Roman" w:hAnsi="Times New Roman" w:cs="Times New Roman"/>
          <w:sz w:val="24"/>
          <w:szCs w:val="24"/>
        </w:rPr>
      </w:pPr>
      <w:proofErr w:type="spellStart"/>
      <w:r w:rsidRPr="009A7FFC">
        <w:rPr>
          <w:rFonts w:ascii="Times New Roman" w:hAnsi="Times New Roman" w:cs="Times New Roman"/>
          <w:sz w:val="24"/>
          <w:szCs w:val="24"/>
        </w:rPr>
        <w:t>Ambalaje</w:t>
      </w:r>
      <w:proofErr w:type="spellEnd"/>
      <w:r w:rsidRPr="009A7FFC">
        <w:rPr>
          <w:rFonts w:ascii="Times New Roman" w:hAnsi="Times New Roman" w:cs="Times New Roman"/>
          <w:sz w:val="24"/>
          <w:szCs w:val="24"/>
        </w:rPr>
        <w:t xml:space="preserve"> de </w:t>
      </w:r>
      <w:proofErr w:type="spellStart"/>
      <w:r w:rsidRPr="009A7FFC">
        <w:rPr>
          <w:rFonts w:ascii="Times New Roman" w:hAnsi="Times New Roman" w:cs="Times New Roman"/>
          <w:sz w:val="24"/>
          <w:szCs w:val="24"/>
        </w:rPr>
        <w:t>h</w:t>
      </w:r>
      <w:r w:rsidR="00E07F8B" w:rsidRPr="009A7FFC">
        <w:rPr>
          <w:rFonts w:ascii="Times New Roman" w:hAnsi="Times New Roman" w:cs="Times New Roman"/>
          <w:sz w:val="24"/>
          <w:szCs w:val="24"/>
        </w:rPr>
        <w:t>a</w:t>
      </w:r>
      <w:r w:rsidRPr="009A7FFC">
        <w:rPr>
          <w:rFonts w:ascii="Times New Roman" w:hAnsi="Times New Roman" w:cs="Times New Roman"/>
          <w:sz w:val="24"/>
          <w:szCs w:val="24"/>
        </w:rPr>
        <w:t>rtie</w:t>
      </w:r>
      <w:proofErr w:type="spellEnd"/>
      <w:r w:rsidRPr="009A7FFC">
        <w:rPr>
          <w:rFonts w:ascii="Times New Roman" w:hAnsi="Times New Roman" w:cs="Times New Roman"/>
          <w:sz w:val="24"/>
          <w:szCs w:val="24"/>
        </w:rPr>
        <w:t xml:space="preserve"> </w:t>
      </w:r>
      <w:proofErr w:type="spellStart"/>
      <w:r w:rsidRPr="009A7FFC">
        <w:rPr>
          <w:rFonts w:ascii="Times New Roman" w:hAnsi="Times New Roman" w:cs="Times New Roman"/>
          <w:sz w:val="24"/>
          <w:szCs w:val="24"/>
        </w:rPr>
        <w:t>și</w:t>
      </w:r>
      <w:proofErr w:type="spellEnd"/>
      <w:r w:rsidRPr="009A7FFC">
        <w:rPr>
          <w:rFonts w:ascii="Times New Roman" w:hAnsi="Times New Roman" w:cs="Times New Roman"/>
          <w:sz w:val="24"/>
          <w:szCs w:val="24"/>
        </w:rPr>
        <w:t xml:space="preserve"> carton – 15 01 01</w:t>
      </w:r>
    </w:p>
    <w:p w14:paraId="5ECD07BB" w14:textId="77777777" w:rsidR="00753DAD" w:rsidRPr="009A7FFC" w:rsidRDefault="00753DAD" w:rsidP="005366E3">
      <w:pPr>
        <w:numPr>
          <w:ilvl w:val="0"/>
          <w:numId w:val="6"/>
        </w:numPr>
        <w:spacing w:after="0" w:line="360" w:lineRule="auto"/>
        <w:jc w:val="both"/>
        <w:rPr>
          <w:rFonts w:ascii="Times New Roman" w:hAnsi="Times New Roman" w:cs="Times New Roman"/>
          <w:sz w:val="24"/>
          <w:szCs w:val="24"/>
        </w:rPr>
      </w:pPr>
      <w:proofErr w:type="spellStart"/>
      <w:r w:rsidRPr="009A7FFC">
        <w:rPr>
          <w:rFonts w:ascii="Times New Roman" w:hAnsi="Times New Roman" w:cs="Times New Roman"/>
          <w:sz w:val="24"/>
          <w:szCs w:val="24"/>
        </w:rPr>
        <w:t>Ambalaje</w:t>
      </w:r>
      <w:proofErr w:type="spellEnd"/>
      <w:r w:rsidRPr="009A7FFC">
        <w:rPr>
          <w:rFonts w:ascii="Times New Roman" w:hAnsi="Times New Roman" w:cs="Times New Roman"/>
          <w:sz w:val="24"/>
          <w:szCs w:val="24"/>
        </w:rPr>
        <w:t xml:space="preserve"> </w:t>
      </w:r>
      <w:proofErr w:type="spellStart"/>
      <w:r w:rsidRPr="009A7FFC">
        <w:rPr>
          <w:rFonts w:ascii="Times New Roman" w:hAnsi="Times New Roman" w:cs="Times New Roman"/>
          <w:sz w:val="24"/>
          <w:szCs w:val="24"/>
        </w:rPr>
        <w:t>metalice</w:t>
      </w:r>
      <w:proofErr w:type="spellEnd"/>
      <w:r w:rsidRPr="009A7FFC">
        <w:rPr>
          <w:rFonts w:ascii="Times New Roman" w:hAnsi="Times New Roman" w:cs="Times New Roman"/>
          <w:sz w:val="24"/>
          <w:szCs w:val="24"/>
        </w:rPr>
        <w:t xml:space="preserve"> – 15 01 04</w:t>
      </w:r>
    </w:p>
    <w:p w14:paraId="7AAE7602" w14:textId="5CDFA19E" w:rsidR="00753DAD" w:rsidRPr="009A7FFC" w:rsidRDefault="00753DAD" w:rsidP="005366E3">
      <w:pPr>
        <w:numPr>
          <w:ilvl w:val="0"/>
          <w:numId w:val="6"/>
        </w:numPr>
        <w:spacing w:after="0" w:line="360" w:lineRule="auto"/>
        <w:jc w:val="both"/>
        <w:rPr>
          <w:rFonts w:ascii="Times New Roman" w:hAnsi="Times New Roman" w:cs="Times New Roman"/>
          <w:sz w:val="24"/>
          <w:szCs w:val="24"/>
        </w:rPr>
      </w:pPr>
      <w:proofErr w:type="spellStart"/>
      <w:r w:rsidRPr="009A7FFC">
        <w:rPr>
          <w:rFonts w:ascii="Times New Roman" w:hAnsi="Times New Roman" w:cs="Times New Roman"/>
          <w:sz w:val="24"/>
          <w:szCs w:val="24"/>
        </w:rPr>
        <w:t>Ambalaje</w:t>
      </w:r>
      <w:proofErr w:type="spellEnd"/>
      <w:r w:rsidRPr="009A7FFC">
        <w:rPr>
          <w:rFonts w:ascii="Times New Roman" w:hAnsi="Times New Roman" w:cs="Times New Roman"/>
          <w:sz w:val="24"/>
          <w:szCs w:val="24"/>
        </w:rPr>
        <w:t xml:space="preserve"> de </w:t>
      </w:r>
      <w:proofErr w:type="spellStart"/>
      <w:r w:rsidRPr="009A7FFC">
        <w:rPr>
          <w:rFonts w:ascii="Times New Roman" w:hAnsi="Times New Roman" w:cs="Times New Roman"/>
          <w:sz w:val="24"/>
          <w:szCs w:val="24"/>
        </w:rPr>
        <w:t>sticl</w:t>
      </w:r>
      <w:r w:rsidR="00E07F8B" w:rsidRPr="009A7FFC">
        <w:rPr>
          <w:rFonts w:ascii="Times New Roman" w:hAnsi="Times New Roman" w:cs="Times New Roman"/>
          <w:sz w:val="24"/>
          <w:szCs w:val="24"/>
        </w:rPr>
        <w:t>a</w:t>
      </w:r>
      <w:proofErr w:type="spellEnd"/>
      <w:r w:rsidRPr="009A7FFC">
        <w:rPr>
          <w:rFonts w:ascii="Times New Roman" w:hAnsi="Times New Roman" w:cs="Times New Roman"/>
          <w:sz w:val="24"/>
          <w:szCs w:val="24"/>
        </w:rPr>
        <w:t xml:space="preserve"> – 15 01 07</w:t>
      </w:r>
    </w:p>
    <w:p w14:paraId="11F22C35" w14:textId="77777777" w:rsidR="00753DAD" w:rsidRPr="009A7FFC" w:rsidRDefault="00753DAD" w:rsidP="005366E3">
      <w:pPr>
        <w:numPr>
          <w:ilvl w:val="0"/>
          <w:numId w:val="6"/>
        </w:numPr>
        <w:spacing w:after="0" w:line="360" w:lineRule="auto"/>
        <w:jc w:val="both"/>
        <w:rPr>
          <w:rFonts w:ascii="Times New Roman" w:hAnsi="Times New Roman" w:cs="Times New Roman"/>
          <w:sz w:val="24"/>
          <w:szCs w:val="24"/>
        </w:rPr>
      </w:pPr>
      <w:proofErr w:type="spellStart"/>
      <w:r w:rsidRPr="009A7FFC">
        <w:rPr>
          <w:rFonts w:ascii="Times New Roman" w:hAnsi="Times New Roman" w:cs="Times New Roman"/>
          <w:sz w:val="24"/>
          <w:szCs w:val="24"/>
        </w:rPr>
        <w:t>Ambalaje</w:t>
      </w:r>
      <w:proofErr w:type="spellEnd"/>
      <w:r w:rsidRPr="009A7FFC">
        <w:rPr>
          <w:rFonts w:ascii="Times New Roman" w:hAnsi="Times New Roman" w:cs="Times New Roman"/>
          <w:sz w:val="24"/>
          <w:szCs w:val="24"/>
        </w:rPr>
        <w:t xml:space="preserve"> din </w:t>
      </w:r>
      <w:proofErr w:type="spellStart"/>
      <w:r w:rsidRPr="009A7FFC">
        <w:rPr>
          <w:rFonts w:ascii="Times New Roman" w:hAnsi="Times New Roman" w:cs="Times New Roman"/>
          <w:sz w:val="24"/>
          <w:szCs w:val="24"/>
        </w:rPr>
        <w:t>materiale</w:t>
      </w:r>
      <w:proofErr w:type="spellEnd"/>
      <w:r w:rsidRPr="009A7FFC">
        <w:rPr>
          <w:rFonts w:ascii="Times New Roman" w:hAnsi="Times New Roman" w:cs="Times New Roman"/>
          <w:sz w:val="24"/>
          <w:szCs w:val="24"/>
        </w:rPr>
        <w:t xml:space="preserve"> </w:t>
      </w:r>
      <w:proofErr w:type="spellStart"/>
      <w:r w:rsidRPr="009A7FFC">
        <w:rPr>
          <w:rFonts w:ascii="Times New Roman" w:hAnsi="Times New Roman" w:cs="Times New Roman"/>
          <w:sz w:val="24"/>
          <w:szCs w:val="24"/>
        </w:rPr>
        <w:t>plastice</w:t>
      </w:r>
      <w:proofErr w:type="spellEnd"/>
      <w:r w:rsidRPr="009A7FFC">
        <w:rPr>
          <w:rFonts w:ascii="Times New Roman" w:hAnsi="Times New Roman" w:cs="Times New Roman"/>
          <w:sz w:val="24"/>
          <w:szCs w:val="24"/>
        </w:rPr>
        <w:t xml:space="preserve"> – 15 01 02</w:t>
      </w:r>
    </w:p>
    <w:p w14:paraId="36E8FFE2" w14:textId="0DE6FF73" w:rsidR="00B13BEB" w:rsidRPr="009A7FFC" w:rsidRDefault="00B13BEB" w:rsidP="005366E3">
      <w:pPr>
        <w:numPr>
          <w:ilvl w:val="0"/>
          <w:numId w:val="6"/>
        </w:numPr>
        <w:spacing w:after="0" w:line="360" w:lineRule="auto"/>
        <w:jc w:val="both"/>
        <w:rPr>
          <w:rFonts w:ascii="Times New Roman" w:hAnsi="Times New Roman" w:cs="Times New Roman"/>
          <w:sz w:val="24"/>
          <w:szCs w:val="24"/>
        </w:rPr>
      </w:pPr>
      <w:proofErr w:type="spellStart"/>
      <w:r w:rsidRPr="009A7FFC">
        <w:rPr>
          <w:rFonts w:ascii="Times New Roman" w:hAnsi="Times New Roman" w:cs="Times New Roman"/>
          <w:sz w:val="24"/>
          <w:szCs w:val="24"/>
        </w:rPr>
        <w:t>Ulei</w:t>
      </w:r>
      <w:r w:rsidR="00E6477B" w:rsidRPr="009A7FFC">
        <w:rPr>
          <w:rFonts w:ascii="Times New Roman" w:hAnsi="Times New Roman" w:cs="Times New Roman"/>
          <w:sz w:val="24"/>
          <w:szCs w:val="24"/>
        </w:rPr>
        <w:t>uri</w:t>
      </w:r>
      <w:proofErr w:type="spellEnd"/>
      <w:r w:rsidR="00E6477B" w:rsidRPr="009A7FFC">
        <w:rPr>
          <w:rFonts w:ascii="Times New Roman" w:hAnsi="Times New Roman" w:cs="Times New Roman"/>
          <w:sz w:val="24"/>
          <w:szCs w:val="24"/>
        </w:rPr>
        <w:t xml:space="preserve"> </w:t>
      </w:r>
      <w:proofErr w:type="spellStart"/>
      <w:r w:rsidR="00E6477B" w:rsidRPr="009A7FFC">
        <w:rPr>
          <w:rFonts w:ascii="Times New Roman" w:hAnsi="Times New Roman" w:cs="Times New Roman"/>
          <w:sz w:val="24"/>
          <w:szCs w:val="24"/>
        </w:rPr>
        <w:t>și</w:t>
      </w:r>
      <w:proofErr w:type="spellEnd"/>
      <w:r w:rsidR="00E6477B" w:rsidRPr="009A7FFC">
        <w:rPr>
          <w:rFonts w:ascii="Times New Roman" w:hAnsi="Times New Roman" w:cs="Times New Roman"/>
          <w:sz w:val="24"/>
          <w:szCs w:val="24"/>
        </w:rPr>
        <w:t xml:space="preserve"> </w:t>
      </w:r>
      <w:proofErr w:type="spellStart"/>
      <w:r w:rsidR="00E6477B" w:rsidRPr="009A7FFC">
        <w:rPr>
          <w:rFonts w:ascii="Times New Roman" w:hAnsi="Times New Roman" w:cs="Times New Roman"/>
          <w:sz w:val="24"/>
          <w:szCs w:val="24"/>
        </w:rPr>
        <w:t>gr</w:t>
      </w:r>
      <w:r w:rsidR="00E07F8B" w:rsidRPr="009A7FFC">
        <w:rPr>
          <w:rFonts w:ascii="Times New Roman" w:hAnsi="Times New Roman" w:cs="Times New Roman"/>
          <w:sz w:val="24"/>
          <w:szCs w:val="24"/>
        </w:rPr>
        <w:t>a</w:t>
      </w:r>
      <w:r w:rsidR="00E6477B" w:rsidRPr="009A7FFC">
        <w:rPr>
          <w:rFonts w:ascii="Times New Roman" w:hAnsi="Times New Roman" w:cs="Times New Roman"/>
          <w:sz w:val="24"/>
          <w:szCs w:val="24"/>
        </w:rPr>
        <w:t>simi</w:t>
      </w:r>
      <w:proofErr w:type="spellEnd"/>
      <w:r w:rsidR="00E6477B" w:rsidRPr="009A7FFC">
        <w:rPr>
          <w:rFonts w:ascii="Times New Roman" w:hAnsi="Times New Roman" w:cs="Times New Roman"/>
          <w:sz w:val="24"/>
          <w:szCs w:val="24"/>
        </w:rPr>
        <w:t xml:space="preserve"> </w:t>
      </w:r>
      <w:proofErr w:type="spellStart"/>
      <w:r w:rsidR="00E6477B" w:rsidRPr="009A7FFC">
        <w:rPr>
          <w:rFonts w:ascii="Times New Roman" w:hAnsi="Times New Roman" w:cs="Times New Roman"/>
          <w:sz w:val="24"/>
          <w:szCs w:val="24"/>
        </w:rPr>
        <w:t>comestibile</w:t>
      </w:r>
      <w:proofErr w:type="spellEnd"/>
      <w:r w:rsidR="00B006C1" w:rsidRPr="009A7FFC">
        <w:rPr>
          <w:rFonts w:ascii="Times New Roman" w:hAnsi="Times New Roman" w:cs="Times New Roman"/>
          <w:sz w:val="24"/>
          <w:szCs w:val="24"/>
        </w:rPr>
        <w:t xml:space="preserve"> </w:t>
      </w:r>
      <w:r w:rsidRPr="009A7FFC">
        <w:rPr>
          <w:rFonts w:ascii="Times New Roman" w:hAnsi="Times New Roman" w:cs="Times New Roman"/>
          <w:sz w:val="24"/>
          <w:szCs w:val="24"/>
        </w:rPr>
        <w:t>– 20 01 25</w:t>
      </w:r>
    </w:p>
    <w:p w14:paraId="71E2928D" w14:textId="1C1D18C5" w:rsidR="0001034C" w:rsidRPr="009A7FFC" w:rsidRDefault="0001034C" w:rsidP="005366E3">
      <w:pPr>
        <w:numPr>
          <w:ilvl w:val="0"/>
          <w:numId w:val="6"/>
        </w:numPr>
        <w:spacing w:after="0" w:line="360" w:lineRule="auto"/>
        <w:jc w:val="both"/>
        <w:rPr>
          <w:rFonts w:ascii="Times New Roman" w:hAnsi="Times New Roman" w:cs="Times New Roman"/>
          <w:sz w:val="24"/>
          <w:szCs w:val="24"/>
        </w:rPr>
      </w:pPr>
      <w:r w:rsidRPr="009A7FFC">
        <w:rPr>
          <w:rFonts w:ascii="TimesNewRoman" w:hAnsi="TimesNewRoman" w:cs="TimesNewRoman"/>
          <w:sz w:val="24"/>
          <w:szCs w:val="24"/>
        </w:rPr>
        <w:t xml:space="preserve">DEEE </w:t>
      </w:r>
      <w:proofErr w:type="spellStart"/>
      <w:r w:rsidRPr="009A7FFC">
        <w:rPr>
          <w:rFonts w:ascii="TimesNewRoman" w:hAnsi="TimesNewRoman" w:cs="TimesNewRoman"/>
          <w:sz w:val="24"/>
          <w:szCs w:val="24"/>
        </w:rPr>
        <w:t>casate</w:t>
      </w:r>
      <w:proofErr w:type="spellEnd"/>
      <w:r w:rsidRPr="009A7FFC">
        <w:rPr>
          <w:rFonts w:ascii="TimesNewRoman" w:hAnsi="TimesNewRoman" w:cs="TimesNewRoman"/>
          <w:sz w:val="24"/>
          <w:szCs w:val="24"/>
        </w:rPr>
        <w:t xml:space="preserve"> – cod 20 01 36</w:t>
      </w:r>
    </w:p>
    <w:p w14:paraId="23AD55B3" w14:textId="77777777" w:rsidR="00942FD0" w:rsidRPr="009A7FFC" w:rsidRDefault="00942FD0" w:rsidP="00942FD0">
      <w:pPr>
        <w:spacing w:after="0" w:line="360" w:lineRule="auto"/>
        <w:ind w:left="1440"/>
        <w:jc w:val="both"/>
        <w:rPr>
          <w:rFonts w:ascii="Times New Roman" w:hAnsi="Times New Roman" w:cs="Times New Roman"/>
          <w:sz w:val="24"/>
          <w:szCs w:val="24"/>
        </w:rPr>
      </w:pPr>
    </w:p>
    <w:p w14:paraId="4BBD6A46" w14:textId="2929D73F" w:rsidR="00753DAD" w:rsidRPr="009A7FFC" w:rsidRDefault="001B6A1D" w:rsidP="00AA5971">
      <w:pPr>
        <w:autoSpaceDE w:val="0"/>
        <w:autoSpaceDN w:val="0"/>
        <w:adjustRightInd w:val="0"/>
        <w:spacing w:after="0" w:line="240" w:lineRule="auto"/>
        <w:rPr>
          <w:rFonts w:ascii="Times New Roman" w:hAnsi="Times New Roman" w:cs="Times New Roman"/>
          <w:b/>
          <w:bCs/>
          <w:sz w:val="24"/>
          <w:szCs w:val="24"/>
          <w:lang w:val="ro-RO"/>
        </w:rPr>
      </w:pPr>
      <w:r w:rsidRPr="009A7FFC">
        <w:rPr>
          <w:rFonts w:ascii="Times New Roman" w:hAnsi="Times New Roman" w:cs="Times New Roman"/>
          <w:b/>
          <w:bCs/>
          <w:sz w:val="24"/>
          <w:szCs w:val="24"/>
          <w:lang w:val="ro-RO"/>
        </w:rPr>
        <w:t>h.2)</w:t>
      </w:r>
      <w:r w:rsidRPr="009A7FFC">
        <w:rPr>
          <w:rFonts w:ascii="Times New Roman" w:hAnsi="Times New Roman" w:cs="Times New Roman"/>
          <w:sz w:val="24"/>
          <w:szCs w:val="24"/>
          <w:lang w:val="ro-RO"/>
        </w:rPr>
        <w:t xml:space="preserve"> </w:t>
      </w:r>
      <w:r w:rsidR="00753DAD" w:rsidRPr="009A7FFC">
        <w:rPr>
          <w:rFonts w:ascii="Times New Roman" w:hAnsi="Times New Roman" w:cs="Times New Roman"/>
          <w:b/>
          <w:bCs/>
          <w:sz w:val="24"/>
          <w:szCs w:val="24"/>
          <w:lang w:val="ro-RO"/>
        </w:rPr>
        <w:t>modul de gospodarire a deseurilor</w:t>
      </w:r>
    </w:p>
    <w:p w14:paraId="21BA540C" w14:textId="17CAC2EE" w:rsidR="0001034C" w:rsidRDefault="0001034C" w:rsidP="0001034C">
      <w:pPr>
        <w:widowControl w:val="0"/>
        <w:autoSpaceDE w:val="0"/>
        <w:autoSpaceDN w:val="0"/>
        <w:adjustRightInd w:val="0"/>
        <w:spacing w:after="0"/>
        <w:ind w:firstLine="709"/>
        <w:jc w:val="both"/>
        <w:rPr>
          <w:rFonts w:ascii="Times New Roman" w:hAnsi="Times New Roman" w:cs="Times New Roman"/>
          <w:iCs/>
          <w:sz w:val="24"/>
          <w:szCs w:val="24"/>
          <w:lang w:val="ro-RO"/>
        </w:rPr>
      </w:pPr>
      <w:r w:rsidRPr="009A7FFC">
        <w:rPr>
          <w:rFonts w:ascii="Times New Roman" w:hAnsi="Times New Roman" w:cs="Times New Roman"/>
          <w:iCs/>
          <w:sz w:val="24"/>
          <w:szCs w:val="24"/>
          <w:lang w:val="ro-RO"/>
        </w:rPr>
        <w:t>Pe parcursul execuţiei: deşeurile rezultate din desfaceri și apoi refacere (beton, metal, sticla, plastic etc.) vor fi sortate prin grija constructorului și evacuate centralizat, conform contractului de salubritate încheiat cu firme specializate, astfel:</w:t>
      </w:r>
    </w:p>
    <w:p w14:paraId="58A4E7F8" w14:textId="77777777" w:rsidR="00D84282" w:rsidRPr="009A7FFC" w:rsidRDefault="00D84282" w:rsidP="0001034C">
      <w:pPr>
        <w:widowControl w:val="0"/>
        <w:autoSpaceDE w:val="0"/>
        <w:autoSpaceDN w:val="0"/>
        <w:adjustRightInd w:val="0"/>
        <w:spacing w:after="0"/>
        <w:ind w:firstLine="709"/>
        <w:jc w:val="both"/>
        <w:rPr>
          <w:rFonts w:ascii="Times New Roman" w:hAnsi="Times New Roman" w:cs="Times New Roman"/>
          <w:iCs/>
          <w:sz w:val="24"/>
          <w:szCs w:val="24"/>
          <w:lang w:val="ro-RO"/>
        </w:rPr>
      </w:pPr>
    </w:p>
    <w:p w14:paraId="51615C1D" w14:textId="563F1F69" w:rsidR="00753DAD" w:rsidRPr="009A7FFC" w:rsidRDefault="00753DAD" w:rsidP="00AE6ABB">
      <w:pPr>
        <w:widowControl w:val="0"/>
        <w:numPr>
          <w:ilvl w:val="0"/>
          <w:numId w:val="19"/>
        </w:numPr>
        <w:autoSpaceDE w:val="0"/>
        <w:autoSpaceDN w:val="0"/>
        <w:adjustRightInd w:val="0"/>
        <w:spacing w:after="0"/>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lastRenderedPageBreak/>
        <w:t>deşeurile reciclabile – plastic, h</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rtie, carton, lemn, sticla, metal, diverse ambalaje etc. se vor precolecta în recipiente separate și vor fi predate unui operator economic autorizat, în vederea valorificarii acestora;</w:t>
      </w:r>
    </w:p>
    <w:p w14:paraId="1F17A0A0" w14:textId="24C9115C" w:rsidR="00753DAD" w:rsidRPr="009A7FFC" w:rsidRDefault="00753DAD" w:rsidP="00AE6ABB">
      <w:pPr>
        <w:pStyle w:val="BodyText2"/>
        <w:numPr>
          <w:ilvl w:val="0"/>
          <w:numId w:val="19"/>
        </w:numPr>
        <w:spacing w:line="276" w:lineRule="auto"/>
        <w:rPr>
          <w:sz w:val="24"/>
          <w:szCs w:val="24"/>
          <w:lang w:val="ro-RO"/>
        </w:rPr>
      </w:pPr>
      <w:r w:rsidRPr="009A7FFC">
        <w:rPr>
          <w:sz w:val="24"/>
          <w:szCs w:val="24"/>
          <w:lang w:val="ro-RO"/>
        </w:rPr>
        <w:t>deșeurile  menajere  vor fi colectate în recipiente închise, tip europubele și depozitate în spații special amenajate p</w:t>
      </w:r>
      <w:r w:rsidR="00E07F8B" w:rsidRPr="009A7FFC">
        <w:rPr>
          <w:sz w:val="24"/>
          <w:szCs w:val="24"/>
          <w:lang w:val="ro-RO"/>
        </w:rPr>
        <w:t>a</w:t>
      </w:r>
      <w:r w:rsidRPr="009A7FFC">
        <w:rPr>
          <w:sz w:val="24"/>
          <w:szCs w:val="24"/>
          <w:lang w:val="ro-RO"/>
        </w:rPr>
        <w:t>n</w:t>
      </w:r>
      <w:r w:rsidR="00E07F8B" w:rsidRPr="009A7FFC">
        <w:rPr>
          <w:sz w:val="24"/>
          <w:szCs w:val="24"/>
          <w:lang w:val="ro-RO"/>
        </w:rPr>
        <w:t>a</w:t>
      </w:r>
      <w:r w:rsidRPr="009A7FFC">
        <w:rPr>
          <w:sz w:val="24"/>
          <w:szCs w:val="24"/>
          <w:lang w:val="ro-RO"/>
        </w:rPr>
        <w:t xml:space="preserve"> la preluarea lor de c</w:t>
      </w:r>
      <w:r w:rsidR="00E07F8B" w:rsidRPr="009A7FFC">
        <w:rPr>
          <w:sz w:val="24"/>
          <w:szCs w:val="24"/>
          <w:lang w:val="ro-RO"/>
        </w:rPr>
        <w:t>a</w:t>
      </w:r>
      <w:r w:rsidRPr="009A7FFC">
        <w:rPr>
          <w:sz w:val="24"/>
          <w:szCs w:val="24"/>
          <w:lang w:val="ro-RO"/>
        </w:rPr>
        <w:t>tre serviciul de salubritate local;</w:t>
      </w:r>
    </w:p>
    <w:p w14:paraId="6879D6AA" w14:textId="5A733B04" w:rsidR="00205A65" w:rsidRPr="009A7FFC" w:rsidRDefault="00753DAD" w:rsidP="00AE6ABB">
      <w:pPr>
        <w:pStyle w:val="BodyText2"/>
        <w:numPr>
          <w:ilvl w:val="0"/>
          <w:numId w:val="19"/>
        </w:numPr>
        <w:spacing w:line="276" w:lineRule="auto"/>
        <w:rPr>
          <w:sz w:val="24"/>
          <w:szCs w:val="24"/>
          <w:lang w:val="ro-RO"/>
        </w:rPr>
      </w:pPr>
      <w:r w:rsidRPr="009A7FFC">
        <w:rPr>
          <w:sz w:val="24"/>
          <w:szCs w:val="24"/>
          <w:lang w:val="ro-RO"/>
        </w:rPr>
        <w:t>material absorbant uzat - va fi colectat, în m</w:t>
      </w:r>
      <w:r w:rsidR="00E07F8B" w:rsidRPr="009A7FFC">
        <w:rPr>
          <w:sz w:val="24"/>
          <w:szCs w:val="24"/>
          <w:lang w:val="ro-RO"/>
        </w:rPr>
        <w:t>a</w:t>
      </w:r>
      <w:r w:rsidRPr="009A7FFC">
        <w:rPr>
          <w:sz w:val="24"/>
          <w:szCs w:val="24"/>
          <w:lang w:val="ro-RO"/>
        </w:rPr>
        <w:t>sura în care se genereaz</w:t>
      </w:r>
      <w:r w:rsidR="00E07F8B" w:rsidRPr="009A7FFC">
        <w:rPr>
          <w:sz w:val="24"/>
          <w:szCs w:val="24"/>
          <w:lang w:val="ro-RO"/>
        </w:rPr>
        <w:t>a</w:t>
      </w:r>
      <w:r w:rsidRPr="009A7FFC">
        <w:rPr>
          <w:sz w:val="24"/>
          <w:szCs w:val="24"/>
          <w:lang w:val="ro-RO"/>
        </w:rPr>
        <w:t>, în recipiente prev</w:t>
      </w:r>
      <w:r w:rsidR="00E07F8B" w:rsidRPr="009A7FFC">
        <w:rPr>
          <w:sz w:val="24"/>
          <w:szCs w:val="24"/>
          <w:lang w:val="ro-RO"/>
        </w:rPr>
        <w:t>a</w:t>
      </w:r>
      <w:r w:rsidRPr="009A7FFC">
        <w:rPr>
          <w:sz w:val="24"/>
          <w:szCs w:val="24"/>
          <w:lang w:val="ro-RO"/>
        </w:rPr>
        <w:t>zute cu capac și va fi predat în vederea valorific</w:t>
      </w:r>
      <w:r w:rsidR="00E07F8B" w:rsidRPr="009A7FFC">
        <w:rPr>
          <w:sz w:val="24"/>
          <w:szCs w:val="24"/>
          <w:lang w:val="ro-RO"/>
        </w:rPr>
        <w:t>a</w:t>
      </w:r>
      <w:r w:rsidRPr="009A7FFC">
        <w:rPr>
          <w:sz w:val="24"/>
          <w:szCs w:val="24"/>
          <w:lang w:val="ro-RO"/>
        </w:rPr>
        <w:t>rii/elimin</w:t>
      </w:r>
      <w:r w:rsidR="00E07F8B" w:rsidRPr="009A7FFC">
        <w:rPr>
          <w:sz w:val="24"/>
          <w:szCs w:val="24"/>
          <w:lang w:val="ro-RO"/>
        </w:rPr>
        <w:t>a</w:t>
      </w:r>
      <w:r w:rsidRPr="009A7FFC">
        <w:rPr>
          <w:sz w:val="24"/>
          <w:szCs w:val="24"/>
          <w:lang w:val="ro-RO"/>
        </w:rPr>
        <w:t>rii.</w:t>
      </w:r>
    </w:p>
    <w:p w14:paraId="252D2EF8" w14:textId="0B121D8A" w:rsidR="00205A65" w:rsidRPr="009A7FFC" w:rsidRDefault="00753DAD" w:rsidP="00AE6ABB">
      <w:pPr>
        <w:pStyle w:val="BodyText2"/>
        <w:numPr>
          <w:ilvl w:val="0"/>
          <w:numId w:val="19"/>
        </w:numPr>
        <w:spacing w:line="276" w:lineRule="auto"/>
        <w:rPr>
          <w:sz w:val="24"/>
          <w:szCs w:val="24"/>
          <w:lang w:val="ro-RO"/>
        </w:rPr>
      </w:pPr>
      <w:r w:rsidRPr="009A7FFC">
        <w:rPr>
          <w:sz w:val="24"/>
          <w:szCs w:val="24"/>
          <w:lang w:val="ro-RO"/>
        </w:rPr>
        <w:t xml:space="preserve">apele menajere uzate </w:t>
      </w:r>
      <w:r w:rsidR="00410758" w:rsidRPr="009A7FFC">
        <w:rPr>
          <w:sz w:val="24"/>
          <w:szCs w:val="24"/>
          <w:lang w:val="ro-RO"/>
        </w:rPr>
        <w:t>de la toaletele organiz</w:t>
      </w:r>
      <w:r w:rsidR="00E07F8B" w:rsidRPr="009A7FFC">
        <w:rPr>
          <w:sz w:val="24"/>
          <w:szCs w:val="24"/>
          <w:lang w:val="ro-RO"/>
        </w:rPr>
        <w:t>a</w:t>
      </w:r>
      <w:r w:rsidR="00410758" w:rsidRPr="009A7FFC">
        <w:rPr>
          <w:sz w:val="24"/>
          <w:szCs w:val="24"/>
          <w:lang w:val="ro-RO"/>
        </w:rPr>
        <w:t xml:space="preserve">rii de șantier </w:t>
      </w:r>
      <w:r w:rsidRPr="009A7FFC">
        <w:rPr>
          <w:sz w:val="24"/>
          <w:szCs w:val="24"/>
          <w:lang w:val="ro-RO"/>
        </w:rPr>
        <w:t xml:space="preserve">vor fi vidanjate periodic </w:t>
      </w:r>
      <w:r w:rsidR="001B6A1D" w:rsidRPr="009A7FFC">
        <w:rPr>
          <w:sz w:val="24"/>
          <w:szCs w:val="24"/>
          <w:lang w:val="ro-RO"/>
        </w:rPr>
        <w:t>ș</w:t>
      </w:r>
      <w:r w:rsidRPr="009A7FFC">
        <w:rPr>
          <w:sz w:val="24"/>
          <w:szCs w:val="24"/>
          <w:lang w:val="ro-RO"/>
        </w:rPr>
        <w:t>i transportate la sta</w:t>
      </w:r>
      <w:r w:rsidR="001B6A1D" w:rsidRPr="009A7FFC">
        <w:rPr>
          <w:sz w:val="24"/>
          <w:szCs w:val="24"/>
          <w:lang w:val="ro-RO"/>
        </w:rPr>
        <w:t>ți</w:t>
      </w:r>
      <w:r w:rsidRPr="009A7FFC">
        <w:rPr>
          <w:sz w:val="24"/>
          <w:szCs w:val="24"/>
          <w:lang w:val="ro-RO"/>
        </w:rPr>
        <w:t>a de epurare care deserve</w:t>
      </w:r>
      <w:r w:rsidR="001B6A1D" w:rsidRPr="009A7FFC">
        <w:rPr>
          <w:sz w:val="24"/>
          <w:szCs w:val="24"/>
          <w:lang w:val="ro-RO"/>
        </w:rPr>
        <w:t>ș</w:t>
      </w:r>
      <w:r w:rsidRPr="009A7FFC">
        <w:rPr>
          <w:sz w:val="24"/>
          <w:szCs w:val="24"/>
          <w:lang w:val="ro-RO"/>
        </w:rPr>
        <w:t>te zona.</w:t>
      </w:r>
      <w:r w:rsidR="00205A65" w:rsidRPr="009A7FFC">
        <w:rPr>
          <w:sz w:val="24"/>
          <w:szCs w:val="24"/>
          <w:lang w:val="ro-RO"/>
        </w:rPr>
        <w:t xml:space="preserve"> </w:t>
      </w:r>
    </w:p>
    <w:p w14:paraId="516FB98F" w14:textId="67145208" w:rsidR="00205A65" w:rsidRPr="009A7FFC" w:rsidRDefault="00205A65" w:rsidP="00AE6ABB">
      <w:pPr>
        <w:pStyle w:val="BodyText2"/>
        <w:numPr>
          <w:ilvl w:val="0"/>
          <w:numId w:val="19"/>
        </w:numPr>
        <w:spacing w:line="276" w:lineRule="auto"/>
        <w:rPr>
          <w:sz w:val="24"/>
          <w:szCs w:val="24"/>
          <w:lang w:val="ro-RO"/>
        </w:rPr>
      </w:pPr>
      <w:r w:rsidRPr="009A7FFC">
        <w:rPr>
          <w:sz w:val="24"/>
          <w:szCs w:val="24"/>
          <w:lang w:val="ro-RO"/>
        </w:rPr>
        <w:t>este interzis</w:t>
      </w:r>
      <w:r w:rsidR="00E07F8B" w:rsidRPr="009A7FFC">
        <w:rPr>
          <w:sz w:val="24"/>
          <w:szCs w:val="24"/>
          <w:lang w:val="ro-RO"/>
        </w:rPr>
        <w:t>a</w:t>
      </w:r>
      <w:r w:rsidRPr="009A7FFC">
        <w:rPr>
          <w:sz w:val="24"/>
          <w:szCs w:val="24"/>
          <w:lang w:val="ro-RO"/>
        </w:rPr>
        <w:t xml:space="preserve"> depozitarea temporar</w:t>
      </w:r>
      <w:r w:rsidR="00E07F8B" w:rsidRPr="009A7FFC">
        <w:rPr>
          <w:sz w:val="24"/>
          <w:szCs w:val="24"/>
          <w:lang w:val="ro-RO"/>
        </w:rPr>
        <w:t>a</w:t>
      </w:r>
      <w:r w:rsidRPr="009A7FFC">
        <w:rPr>
          <w:sz w:val="24"/>
          <w:szCs w:val="24"/>
          <w:lang w:val="ro-RO"/>
        </w:rPr>
        <w:t xml:space="preserve"> a de</w:t>
      </w:r>
      <w:r w:rsidR="001B6A1D" w:rsidRPr="009A7FFC">
        <w:rPr>
          <w:sz w:val="24"/>
          <w:szCs w:val="24"/>
          <w:lang w:val="ro-RO"/>
        </w:rPr>
        <w:t>ș</w:t>
      </w:r>
      <w:r w:rsidRPr="009A7FFC">
        <w:rPr>
          <w:sz w:val="24"/>
          <w:szCs w:val="24"/>
          <w:lang w:val="ro-RO"/>
        </w:rPr>
        <w:t>eurilor, imediat dup</w:t>
      </w:r>
      <w:r w:rsidR="00E07F8B" w:rsidRPr="009A7FFC">
        <w:rPr>
          <w:sz w:val="24"/>
          <w:szCs w:val="24"/>
          <w:lang w:val="ro-RO"/>
        </w:rPr>
        <w:t>a</w:t>
      </w:r>
      <w:r w:rsidRPr="009A7FFC">
        <w:rPr>
          <w:sz w:val="24"/>
          <w:szCs w:val="24"/>
          <w:lang w:val="ro-RO"/>
        </w:rPr>
        <w:t xml:space="preserve"> producere direct pe sol sau </w:t>
      </w:r>
      <w:r w:rsidR="001B6A1D" w:rsidRPr="009A7FFC">
        <w:rPr>
          <w:sz w:val="24"/>
          <w:szCs w:val="24"/>
          <w:lang w:val="ro-RO"/>
        </w:rPr>
        <w:t>î</w:t>
      </w:r>
      <w:r w:rsidRPr="009A7FFC">
        <w:rPr>
          <w:sz w:val="24"/>
          <w:szCs w:val="24"/>
          <w:lang w:val="ro-RO"/>
        </w:rPr>
        <w:t>n alte locuri dec</w:t>
      </w:r>
      <w:r w:rsidR="00E07F8B" w:rsidRPr="009A7FFC">
        <w:rPr>
          <w:sz w:val="24"/>
          <w:szCs w:val="24"/>
          <w:lang w:val="ro-RO"/>
        </w:rPr>
        <w:t>a</w:t>
      </w:r>
      <w:r w:rsidRPr="009A7FFC">
        <w:rPr>
          <w:sz w:val="24"/>
          <w:szCs w:val="24"/>
          <w:lang w:val="ro-RO"/>
        </w:rPr>
        <w:t>t cele special amenajate pentru depozitarea acestora; to</w:t>
      </w:r>
      <w:r w:rsidR="001B6A1D" w:rsidRPr="009A7FFC">
        <w:rPr>
          <w:sz w:val="24"/>
          <w:szCs w:val="24"/>
          <w:lang w:val="ro-RO"/>
        </w:rPr>
        <w:t>ț</w:t>
      </w:r>
      <w:r w:rsidRPr="009A7FFC">
        <w:rPr>
          <w:sz w:val="24"/>
          <w:szCs w:val="24"/>
          <w:lang w:val="ro-RO"/>
        </w:rPr>
        <w:t>i lucr</w:t>
      </w:r>
      <w:r w:rsidR="00E07F8B" w:rsidRPr="009A7FFC">
        <w:rPr>
          <w:sz w:val="24"/>
          <w:szCs w:val="24"/>
          <w:lang w:val="ro-RO"/>
        </w:rPr>
        <w:t>a</w:t>
      </w:r>
      <w:r w:rsidRPr="009A7FFC">
        <w:rPr>
          <w:sz w:val="24"/>
          <w:szCs w:val="24"/>
          <w:lang w:val="ro-RO"/>
        </w:rPr>
        <w:t>torii vor fi instrui</w:t>
      </w:r>
      <w:r w:rsidR="001B6A1D" w:rsidRPr="009A7FFC">
        <w:rPr>
          <w:sz w:val="24"/>
          <w:szCs w:val="24"/>
          <w:lang w:val="ro-RO"/>
        </w:rPr>
        <w:t>ț</w:t>
      </w:r>
      <w:r w:rsidRPr="009A7FFC">
        <w:rPr>
          <w:sz w:val="24"/>
          <w:szCs w:val="24"/>
          <w:lang w:val="ro-RO"/>
        </w:rPr>
        <w:t xml:space="preserve">i </w:t>
      </w:r>
      <w:r w:rsidR="001B6A1D" w:rsidRPr="009A7FFC">
        <w:rPr>
          <w:sz w:val="24"/>
          <w:szCs w:val="24"/>
          <w:lang w:val="ro-RO"/>
        </w:rPr>
        <w:t>î</w:t>
      </w:r>
      <w:r w:rsidRPr="009A7FFC">
        <w:rPr>
          <w:sz w:val="24"/>
          <w:szCs w:val="24"/>
          <w:lang w:val="ro-RO"/>
        </w:rPr>
        <w:t>n acest sens.</w:t>
      </w:r>
    </w:p>
    <w:p w14:paraId="462E7825" w14:textId="25CC5883" w:rsidR="00205A65" w:rsidRPr="009A7FFC" w:rsidRDefault="00205A65" w:rsidP="00AE6ABB">
      <w:pPr>
        <w:pStyle w:val="BodyText2"/>
        <w:numPr>
          <w:ilvl w:val="0"/>
          <w:numId w:val="19"/>
        </w:numPr>
        <w:spacing w:line="276" w:lineRule="auto"/>
        <w:rPr>
          <w:sz w:val="24"/>
          <w:szCs w:val="24"/>
          <w:lang w:val="ro-RO"/>
        </w:rPr>
      </w:pPr>
      <w:r w:rsidRPr="009A7FFC">
        <w:rPr>
          <w:sz w:val="24"/>
          <w:szCs w:val="24"/>
          <w:lang w:val="ro-RO"/>
        </w:rPr>
        <w:t>se va urm</w:t>
      </w:r>
      <w:r w:rsidR="00E07F8B" w:rsidRPr="009A7FFC">
        <w:rPr>
          <w:sz w:val="24"/>
          <w:szCs w:val="24"/>
          <w:lang w:val="ro-RO"/>
        </w:rPr>
        <w:t>a</w:t>
      </w:r>
      <w:r w:rsidRPr="009A7FFC">
        <w:rPr>
          <w:sz w:val="24"/>
          <w:szCs w:val="24"/>
          <w:lang w:val="ro-RO"/>
        </w:rPr>
        <w:t>ri transferul c</w:t>
      </w:r>
      <w:r w:rsidR="00E07F8B" w:rsidRPr="009A7FFC">
        <w:rPr>
          <w:sz w:val="24"/>
          <w:szCs w:val="24"/>
          <w:lang w:val="ro-RO"/>
        </w:rPr>
        <w:t>a</w:t>
      </w:r>
      <w:r w:rsidRPr="009A7FFC">
        <w:rPr>
          <w:sz w:val="24"/>
          <w:szCs w:val="24"/>
          <w:lang w:val="ro-RO"/>
        </w:rPr>
        <w:t>t mai rapid al de</w:t>
      </w:r>
      <w:r w:rsidR="001B6A1D" w:rsidRPr="009A7FFC">
        <w:rPr>
          <w:sz w:val="24"/>
          <w:szCs w:val="24"/>
          <w:lang w:val="ro-RO"/>
        </w:rPr>
        <w:t>ș</w:t>
      </w:r>
      <w:r w:rsidRPr="009A7FFC">
        <w:rPr>
          <w:sz w:val="24"/>
          <w:szCs w:val="24"/>
          <w:lang w:val="ro-RO"/>
        </w:rPr>
        <w:t>eurilor din zona de generare c</w:t>
      </w:r>
      <w:r w:rsidR="00E07F8B" w:rsidRPr="009A7FFC">
        <w:rPr>
          <w:sz w:val="24"/>
          <w:szCs w:val="24"/>
          <w:lang w:val="ro-RO"/>
        </w:rPr>
        <w:t>a</w:t>
      </w:r>
      <w:r w:rsidRPr="009A7FFC">
        <w:rPr>
          <w:sz w:val="24"/>
          <w:szCs w:val="24"/>
          <w:lang w:val="ro-RO"/>
        </w:rPr>
        <w:t>tre zonele de depozitare, evit</w:t>
      </w:r>
      <w:r w:rsidR="00E07F8B" w:rsidRPr="009A7FFC">
        <w:rPr>
          <w:sz w:val="24"/>
          <w:szCs w:val="24"/>
          <w:lang w:val="ro-RO"/>
        </w:rPr>
        <w:t>a</w:t>
      </w:r>
      <w:r w:rsidRPr="009A7FFC">
        <w:rPr>
          <w:sz w:val="24"/>
          <w:szCs w:val="24"/>
          <w:lang w:val="ro-RO"/>
        </w:rPr>
        <w:t xml:space="preserve">ndu-se stocarea acestora un timp mai </w:t>
      </w:r>
      <w:r w:rsidR="001B6A1D" w:rsidRPr="009A7FFC">
        <w:rPr>
          <w:sz w:val="24"/>
          <w:szCs w:val="24"/>
          <w:lang w:val="ro-RO"/>
        </w:rPr>
        <w:t>î</w:t>
      </w:r>
      <w:r w:rsidRPr="009A7FFC">
        <w:rPr>
          <w:sz w:val="24"/>
          <w:szCs w:val="24"/>
          <w:lang w:val="ro-RO"/>
        </w:rPr>
        <w:t xml:space="preserve">ndelungat </w:t>
      </w:r>
      <w:r w:rsidR="001B6A1D" w:rsidRPr="009A7FFC">
        <w:rPr>
          <w:sz w:val="24"/>
          <w:szCs w:val="24"/>
          <w:lang w:val="ro-RO"/>
        </w:rPr>
        <w:t>î</w:t>
      </w:r>
      <w:r w:rsidRPr="009A7FFC">
        <w:rPr>
          <w:sz w:val="24"/>
          <w:szCs w:val="24"/>
          <w:lang w:val="ro-RO"/>
        </w:rPr>
        <w:t xml:space="preserve">n zona de producere </w:t>
      </w:r>
      <w:r w:rsidR="001B6A1D" w:rsidRPr="009A7FFC">
        <w:rPr>
          <w:sz w:val="24"/>
          <w:szCs w:val="24"/>
          <w:lang w:val="ro-RO"/>
        </w:rPr>
        <w:t>ș</w:t>
      </w:r>
      <w:r w:rsidRPr="009A7FFC">
        <w:rPr>
          <w:sz w:val="24"/>
          <w:szCs w:val="24"/>
          <w:lang w:val="ro-RO"/>
        </w:rPr>
        <w:t>i apari</w:t>
      </w:r>
      <w:r w:rsidR="007C666C" w:rsidRPr="009A7FFC">
        <w:rPr>
          <w:sz w:val="24"/>
          <w:szCs w:val="24"/>
          <w:lang w:val="ro-RO"/>
        </w:rPr>
        <w:t>ț</w:t>
      </w:r>
      <w:r w:rsidRPr="009A7FFC">
        <w:rPr>
          <w:sz w:val="24"/>
          <w:szCs w:val="24"/>
          <w:lang w:val="ro-RO"/>
        </w:rPr>
        <w:t xml:space="preserve">ia astfel a unor depozite neorganizate </w:t>
      </w:r>
      <w:r w:rsidR="007C666C" w:rsidRPr="009A7FFC">
        <w:rPr>
          <w:sz w:val="24"/>
          <w:szCs w:val="24"/>
          <w:lang w:val="ro-RO"/>
        </w:rPr>
        <w:t>ș</w:t>
      </w:r>
      <w:r w:rsidRPr="009A7FFC">
        <w:rPr>
          <w:sz w:val="24"/>
          <w:szCs w:val="24"/>
          <w:lang w:val="ro-RO"/>
        </w:rPr>
        <w:t>i necontrolate de de</w:t>
      </w:r>
      <w:r w:rsidR="007C666C" w:rsidRPr="009A7FFC">
        <w:rPr>
          <w:sz w:val="24"/>
          <w:szCs w:val="24"/>
          <w:lang w:val="ro-RO"/>
        </w:rPr>
        <w:t>ș</w:t>
      </w:r>
      <w:r w:rsidRPr="009A7FFC">
        <w:rPr>
          <w:sz w:val="24"/>
          <w:szCs w:val="24"/>
          <w:lang w:val="ro-RO"/>
        </w:rPr>
        <w:t xml:space="preserve">euri sau </w:t>
      </w:r>
      <w:r w:rsidR="007C666C" w:rsidRPr="009A7FFC">
        <w:rPr>
          <w:sz w:val="24"/>
          <w:szCs w:val="24"/>
          <w:lang w:val="ro-RO"/>
        </w:rPr>
        <w:t>î</w:t>
      </w:r>
      <w:r w:rsidRPr="009A7FFC">
        <w:rPr>
          <w:sz w:val="24"/>
          <w:szCs w:val="24"/>
          <w:lang w:val="ro-RO"/>
        </w:rPr>
        <w:t>mpr</w:t>
      </w:r>
      <w:r w:rsidR="00E07F8B" w:rsidRPr="009A7FFC">
        <w:rPr>
          <w:sz w:val="24"/>
          <w:szCs w:val="24"/>
          <w:lang w:val="ro-RO"/>
        </w:rPr>
        <w:t>a</w:t>
      </w:r>
      <w:r w:rsidR="007C666C" w:rsidRPr="009A7FFC">
        <w:rPr>
          <w:sz w:val="24"/>
          <w:szCs w:val="24"/>
          <w:lang w:val="ro-RO"/>
        </w:rPr>
        <w:t>ș</w:t>
      </w:r>
      <w:r w:rsidRPr="009A7FFC">
        <w:rPr>
          <w:sz w:val="24"/>
          <w:szCs w:val="24"/>
          <w:lang w:val="ro-RO"/>
        </w:rPr>
        <w:t>tierea lor pe teren sub influen</w:t>
      </w:r>
      <w:r w:rsidR="007C666C" w:rsidRPr="009A7FFC">
        <w:rPr>
          <w:sz w:val="24"/>
          <w:szCs w:val="24"/>
          <w:lang w:val="ro-RO"/>
        </w:rPr>
        <w:t>ț</w:t>
      </w:r>
      <w:r w:rsidRPr="009A7FFC">
        <w:rPr>
          <w:sz w:val="24"/>
          <w:szCs w:val="24"/>
          <w:lang w:val="ro-RO"/>
        </w:rPr>
        <w:t>a v</w:t>
      </w:r>
      <w:r w:rsidR="00E07F8B" w:rsidRPr="009A7FFC">
        <w:rPr>
          <w:sz w:val="24"/>
          <w:szCs w:val="24"/>
          <w:lang w:val="ro-RO"/>
        </w:rPr>
        <w:t>a</w:t>
      </w:r>
      <w:r w:rsidRPr="009A7FFC">
        <w:rPr>
          <w:sz w:val="24"/>
          <w:szCs w:val="24"/>
          <w:lang w:val="ro-RO"/>
        </w:rPr>
        <w:t>ntului.</w:t>
      </w:r>
    </w:p>
    <w:p w14:paraId="7FC3EB12" w14:textId="77777777" w:rsidR="00753DAD" w:rsidRPr="009A7FFC" w:rsidRDefault="00753DAD" w:rsidP="00205A65">
      <w:pPr>
        <w:widowControl w:val="0"/>
        <w:autoSpaceDE w:val="0"/>
        <w:autoSpaceDN w:val="0"/>
        <w:adjustRightInd w:val="0"/>
        <w:spacing w:after="0"/>
        <w:ind w:left="720"/>
        <w:jc w:val="both"/>
        <w:rPr>
          <w:rFonts w:ascii="Times New Roman" w:hAnsi="Times New Roman" w:cs="Times New Roman"/>
          <w:sz w:val="24"/>
          <w:szCs w:val="24"/>
          <w:lang w:val="ro-RO"/>
        </w:rPr>
      </w:pPr>
    </w:p>
    <w:p w14:paraId="1A1E0442" w14:textId="634440FF" w:rsidR="00753DAD" w:rsidRPr="009A7FFC" w:rsidRDefault="00753DAD" w:rsidP="007C666C">
      <w:pPr>
        <w:widowControl w:val="0"/>
        <w:autoSpaceDE w:val="0"/>
        <w:autoSpaceDN w:val="0"/>
        <w:adjustRightInd w:val="0"/>
        <w:spacing w:after="0"/>
        <w:ind w:firstLine="709"/>
        <w:jc w:val="both"/>
        <w:rPr>
          <w:rFonts w:ascii="Times New Roman" w:hAnsi="Times New Roman" w:cs="Times New Roman"/>
          <w:iCs/>
          <w:sz w:val="24"/>
          <w:szCs w:val="24"/>
          <w:lang w:val="ro-RO"/>
        </w:rPr>
      </w:pPr>
      <w:r w:rsidRPr="009A7FFC">
        <w:rPr>
          <w:rFonts w:ascii="Times New Roman" w:hAnsi="Times New Roman" w:cs="Times New Roman"/>
          <w:iCs/>
          <w:sz w:val="24"/>
          <w:szCs w:val="24"/>
          <w:lang w:val="ro-RO"/>
        </w:rPr>
        <w:t>În perioada funcțion</w:t>
      </w:r>
      <w:r w:rsidR="00E07F8B" w:rsidRPr="009A7FFC">
        <w:rPr>
          <w:rFonts w:ascii="Times New Roman" w:hAnsi="Times New Roman" w:cs="Times New Roman"/>
          <w:iCs/>
          <w:sz w:val="24"/>
          <w:szCs w:val="24"/>
          <w:lang w:val="ro-RO"/>
        </w:rPr>
        <w:t>a</w:t>
      </w:r>
      <w:r w:rsidRPr="009A7FFC">
        <w:rPr>
          <w:rFonts w:ascii="Times New Roman" w:hAnsi="Times New Roman" w:cs="Times New Roman"/>
          <w:iCs/>
          <w:sz w:val="24"/>
          <w:szCs w:val="24"/>
          <w:lang w:val="ro-RO"/>
        </w:rPr>
        <w:t>rii obiectivului colectarea deșeurilor generate pe amplasament se va face într-un spațiu special amenajat în incinta obiectivului. Se va institui colectarea selectiv</w:t>
      </w:r>
      <w:r w:rsidR="00E07F8B" w:rsidRPr="009A7FFC">
        <w:rPr>
          <w:rFonts w:ascii="Times New Roman" w:hAnsi="Times New Roman" w:cs="Times New Roman"/>
          <w:iCs/>
          <w:sz w:val="24"/>
          <w:szCs w:val="24"/>
          <w:lang w:val="ro-RO"/>
        </w:rPr>
        <w:t>a</w:t>
      </w:r>
      <w:r w:rsidRPr="009A7FFC">
        <w:rPr>
          <w:rFonts w:ascii="Times New Roman" w:hAnsi="Times New Roman" w:cs="Times New Roman"/>
          <w:iCs/>
          <w:sz w:val="24"/>
          <w:szCs w:val="24"/>
          <w:lang w:val="ro-RO"/>
        </w:rPr>
        <w:t xml:space="preserve"> a deșeurilor pe categorii, în recipiente colorate diferit și inscripționate.</w:t>
      </w:r>
      <w:r w:rsidR="00E6477B" w:rsidRPr="009A7FFC">
        <w:rPr>
          <w:rFonts w:ascii="Times New Roman" w:hAnsi="Times New Roman" w:cs="Times New Roman"/>
          <w:iCs/>
          <w:sz w:val="24"/>
          <w:szCs w:val="24"/>
          <w:lang w:val="ro-RO"/>
        </w:rPr>
        <w:t xml:space="preserve"> Acestea vor fi preluate de serviciul local de salubrizare sau vor fi predate c</w:t>
      </w:r>
      <w:r w:rsidR="00E07F8B" w:rsidRPr="009A7FFC">
        <w:rPr>
          <w:rFonts w:ascii="Times New Roman" w:hAnsi="Times New Roman" w:cs="Times New Roman"/>
          <w:iCs/>
          <w:sz w:val="24"/>
          <w:szCs w:val="24"/>
          <w:lang w:val="ro-RO"/>
        </w:rPr>
        <w:t>a</w:t>
      </w:r>
      <w:r w:rsidR="00E6477B" w:rsidRPr="009A7FFC">
        <w:rPr>
          <w:rFonts w:ascii="Times New Roman" w:hAnsi="Times New Roman" w:cs="Times New Roman"/>
          <w:iCs/>
          <w:sz w:val="24"/>
          <w:szCs w:val="24"/>
          <w:lang w:val="ro-RO"/>
        </w:rPr>
        <w:t>tre societ</w:t>
      </w:r>
      <w:r w:rsidR="00E07F8B" w:rsidRPr="009A7FFC">
        <w:rPr>
          <w:rFonts w:ascii="Times New Roman" w:hAnsi="Times New Roman" w:cs="Times New Roman"/>
          <w:iCs/>
          <w:sz w:val="24"/>
          <w:szCs w:val="24"/>
          <w:lang w:val="ro-RO"/>
        </w:rPr>
        <w:t>a</w:t>
      </w:r>
      <w:r w:rsidR="004742E1" w:rsidRPr="009A7FFC">
        <w:rPr>
          <w:rFonts w:ascii="Times New Roman" w:hAnsi="Times New Roman" w:cs="Times New Roman"/>
          <w:iCs/>
          <w:sz w:val="24"/>
          <w:szCs w:val="24"/>
          <w:lang w:val="ro-RO"/>
        </w:rPr>
        <w:t>ț</w:t>
      </w:r>
      <w:r w:rsidR="00E6477B" w:rsidRPr="009A7FFC">
        <w:rPr>
          <w:rFonts w:ascii="Times New Roman" w:hAnsi="Times New Roman" w:cs="Times New Roman"/>
          <w:iCs/>
          <w:sz w:val="24"/>
          <w:szCs w:val="24"/>
          <w:lang w:val="ro-RO"/>
        </w:rPr>
        <w:t xml:space="preserve">i autorizate </w:t>
      </w:r>
      <w:r w:rsidR="004742E1" w:rsidRPr="009A7FFC">
        <w:rPr>
          <w:rFonts w:ascii="Times New Roman" w:hAnsi="Times New Roman" w:cs="Times New Roman"/>
          <w:iCs/>
          <w:sz w:val="24"/>
          <w:szCs w:val="24"/>
          <w:lang w:val="ro-RO"/>
        </w:rPr>
        <w:t>în vederea valorific</w:t>
      </w:r>
      <w:r w:rsidR="00E07F8B" w:rsidRPr="009A7FFC">
        <w:rPr>
          <w:rFonts w:ascii="Times New Roman" w:hAnsi="Times New Roman" w:cs="Times New Roman"/>
          <w:iCs/>
          <w:sz w:val="24"/>
          <w:szCs w:val="24"/>
          <w:lang w:val="ro-RO"/>
        </w:rPr>
        <w:t>a</w:t>
      </w:r>
      <w:r w:rsidR="004742E1" w:rsidRPr="009A7FFC">
        <w:rPr>
          <w:rFonts w:ascii="Times New Roman" w:hAnsi="Times New Roman" w:cs="Times New Roman"/>
          <w:iCs/>
          <w:sz w:val="24"/>
          <w:szCs w:val="24"/>
          <w:lang w:val="ro-RO"/>
        </w:rPr>
        <w:t>rii.</w:t>
      </w:r>
    </w:p>
    <w:p w14:paraId="73CC2C9A" w14:textId="77777777" w:rsidR="00410758" w:rsidRPr="009A7FFC" w:rsidRDefault="00410758" w:rsidP="00410758">
      <w:pPr>
        <w:widowControl w:val="0"/>
        <w:autoSpaceDE w:val="0"/>
        <w:autoSpaceDN w:val="0"/>
        <w:adjustRightInd w:val="0"/>
        <w:spacing w:after="0"/>
        <w:ind w:left="720"/>
        <w:jc w:val="both"/>
        <w:rPr>
          <w:rFonts w:ascii="Times New Roman" w:hAnsi="Times New Roman" w:cs="Times New Roman"/>
          <w:sz w:val="24"/>
          <w:szCs w:val="24"/>
          <w:lang w:val="ro-RO"/>
        </w:rPr>
      </w:pPr>
    </w:p>
    <w:p w14:paraId="7AD809B3" w14:textId="2574C366" w:rsidR="00753DAD" w:rsidRPr="009A7FFC" w:rsidRDefault="00753DAD" w:rsidP="00BF0B9B">
      <w:pPr>
        <w:autoSpaceDE w:val="0"/>
        <w:autoSpaceDN w:val="0"/>
        <w:adjustRightInd w:val="0"/>
        <w:spacing w:after="0" w:line="240" w:lineRule="auto"/>
        <w:rPr>
          <w:rFonts w:ascii="Times New Roman" w:hAnsi="Times New Roman" w:cs="Times New Roman"/>
          <w:sz w:val="24"/>
          <w:szCs w:val="24"/>
          <w:lang w:val="it-IT"/>
        </w:rPr>
      </w:pPr>
      <w:r w:rsidRPr="009A7FFC">
        <w:rPr>
          <w:rFonts w:ascii="Times New Roman" w:hAnsi="Times New Roman" w:cs="Times New Roman"/>
          <w:b/>
          <w:bCs/>
          <w:sz w:val="24"/>
          <w:szCs w:val="24"/>
          <w:lang w:val="ro-RO"/>
        </w:rPr>
        <w:t xml:space="preserve">    </w:t>
      </w:r>
      <w:r w:rsidR="00D100ED" w:rsidRPr="009A7FFC">
        <w:rPr>
          <w:rFonts w:ascii="Times New Roman" w:hAnsi="Times New Roman" w:cs="Times New Roman"/>
          <w:b/>
          <w:bCs/>
          <w:sz w:val="24"/>
          <w:szCs w:val="24"/>
          <w:lang w:val="it-IT"/>
        </w:rPr>
        <w:t>h.</w:t>
      </w:r>
      <w:r w:rsidR="00D5063F" w:rsidRPr="009A7FFC">
        <w:rPr>
          <w:rFonts w:ascii="Times New Roman" w:hAnsi="Times New Roman" w:cs="Times New Roman"/>
          <w:b/>
          <w:bCs/>
          <w:sz w:val="24"/>
          <w:szCs w:val="24"/>
          <w:lang w:val="it-IT"/>
        </w:rPr>
        <w:t>3</w:t>
      </w:r>
      <w:r w:rsidR="00D100ED" w:rsidRPr="009A7FFC">
        <w:rPr>
          <w:rFonts w:ascii="Times New Roman" w:hAnsi="Times New Roman" w:cs="Times New Roman"/>
          <w:b/>
          <w:bCs/>
          <w:sz w:val="24"/>
          <w:szCs w:val="24"/>
          <w:lang w:val="it-IT"/>
        </w:rPr>
        <w:t>)</w:t>
      </w:r>
      <w:r w:rsidR="00D100ED" w:rsidRPr="009A7FFC">
        <w:rPr>
          <w:rFonts w:ascii="Times New Roman" w:hAnsi="Times New Roman" w:cs="Times New Roman"/>
          <w:sz w:val="24"/>
          <w:szCs w:val="24"/>
          <w:lang w:val="it-IT"/>
        </w:rPr>
        <w:t xml:space="preserve"> </w:t>
      </w:r>
      <w:r w:rsidRPr="009A7FFC">
        <w:rPr>
          <w:rFonts w:ascii="Times New Roman" w:hAnsi="Times New Roman" w:cs="Times New Roman"/>
          <w:b/>
          <w:bCs/>
          <w:sz w:val="24"/>
          <w:szCs w:val="24"/>
          <w:lang w:val="it-IT"/>
        </w:rPr>
        <w:t>programul de prevenire şi reducere a cantit</w:t>
      </w:r>
      <w:r w:rsidR="00E07F8B" w:rsidRPr="009A7FFC">
        <w:rPr>
          <w:rFonts w:ascii="Times New Roman" w:hAnsi="Times New Roman" w:cs="Times New Roman"/>
          <w:b/>
          <w:bCs/>
          <w:sz w:val="24"/>
          <w:szCs w:val="24"/>
          <w:lang w:val="it-IT"/>
        </w:rPr>
        <w:t>a</w:t>
      </w:r>
      <w:r w:rsidRPr="009A7FFC">
        <w:rPr>
          <w:rFonts w:ascii="Times New Roman" w:hAnsi="Times New Roman" w:cs="Times New Roman"/>
          <w:b/>
          <w:bCs/>
          <w:sz w:val="24"/>
          <w:szCs w:val="24"/>
          <w:lang w:val="it-IT"/>
        </w:rPr>
        <w:t>ţilor de deşeuri generate;</w:t>
      </w:r>
    </w:p>
    <w:p w14:paraId="4CF91EAC" w14:textId="775EF99E" w:rsidR="00753DAD" w:rsidRPr="009A7FFC" w:rsidRDefault="00753DAD" w:rsidP="00D100ED">
      <w:pPr>
        <w:widowControl w:val="0"/>
        <w:autoSpaceDE w:val="0"/>
        <w:autoSpaceDN w:val="0"/>
        <w:adjustRightInd w:val="0"/>
        <w:spacing w:after="0"/>
        <w:ind w:firstLine="709"/>
        <w:jc w:val="both"/>
        <w:rPr>
          <w:rFonts w:ascii="Times New Roman" w:hAnsi="Times New Roman" w:cs="Times New Roman"/>
          <w:iCs/>
          <w:sz w:val="24"/>
          <w:szCs w:val="24"/>
          <w:lang w:val="ro-RO"/>
        </w:rPr>
      </w:pPr>
      <w:r w:rsidRPr="009A7FFC">
        <w:rPr>
          <w:rFonts w:ascii="Times New Roman" w:hAnsi="Times New Roman" w:cs="Times New Roman"/>
          <w:iCs/>
          <w:sz w:val="24"/>
          <w:szCs w:val="24"/>
          <w:lang w:val="ro-RO"/>
        </w:rPr>
        <w:t>Activit</w:t>
      </w:r>
      <w:r w:rsidR="00E07F8B" w:rsidRPr="009A7FFC">
        <w:rPr>
          <w:rFonts w:ascii="Times New Roman" w:hAnsi="Times New Roman" w:cs="Times New Roman"/>
          <w:iCs/>
          <w:sz w:val="24"/>
          <w:szCs w:val="24"/>
          <w:lang w:val="ro-RO"/>
        </w:rPr>
        <w:t>a</w:t>
      </w:r>
      <w:r w:rsidRPr="009A7FFC">
        <w:rPr>
          <w:rFonts w:ascii="Times New Roman" w:hAnsi="Times New Roman" w:cs="Times New Roman"/>
          <w:iCs/>
          <w:sz w:val="24"/>
          <w:szCs w:val="24"/>
          <w:lang w:val="ro-RO"/>
        </w:rPr>
        <w:t>țile desf</w:t>
      </w:r>
      <w:r w:rsidR="00E07F8B" w:rsidRPr="009A7FFC">
        <w:rPr>
          <w:rFonts w:ascii="Times New Roman" w:hAnsi="Times New Roman" w:cs="Times New Roman"/>
          <w:iCs/>
          <w:sz w:val="24"/>
          <w:szCs w:val="24"/>
          <w:lang w:val="ro-RO"/>
        </w:rPr>
        <w:t>a</w:t>
      </w:r>
      <w:r w:rsidRPr="009A7FFC">
        <w:rPr>
          <w:rFonts w:ascii="Times New Roman" w:hAnsi="Times New Roman" w:cs="Times New Roman"/>
          <w:iCs/>
          <w:sz w:val="24"/>
          <w:szCs w:val="24"/>
          <w:lang w:val="ro-RO"/>
        </w:rPr>
        <w:t>șurate trebuie s</w:t>
      </w:r>
      <w:r w:rsidR="00E07F8B" w:rsidRPr="009A7FFC">
        <w:rPr>
          <w:rFonts w:ascii="Times New Roman" w:hAnsi="Times New Roman" w:cs="Times New Roman"/>
          <w:iCs/>
          <w:sz w:val="24"/>
          <w:szCs w:val="24"/>
          <w:lang w:val="ro-RO"/>
        </w:rPr>
        <w:t>a</w:t>
      </w:r>
      <w:r w:rsidRPr="009A7FFC">
        <w:rPr>
          <w:rFonts w:ascii="Times New Roman" w:hAnsi="Times New Roman" w:cs="Times New Roman"/>
          <w:iCs/>
          <w:sz w:val="24"/>
          <w:szCs w:val="24"/>
          <w:lang w:val="ro-RO"/>
        </w:rPr>
        <w:t xml:space="preserve"> țin</w:t>
      </w:r>
      <w:r w:rsidR="00E07F8B" w:rsidRPr="009A7FFC">
        <w:rPr>
          <w:rFonts w:ascii="Times New Roman" w:hAnsi="Times New Roman" w:cs="Times New Roman"/>
          <w:iCs/>
          <w:sz w:val="24"/>
          <w:szCs w:val="24"/>
          <w:lang w:val="ro-RO"/>
        </w:rPr>
        <w:t>a</w:t>
      </w:r>
      <w:r w:rsidRPr="009A7FFC">
        <w:rPr>
          <w:rFonts w:ascii="Times New Roman" w:hAnsi="Times New Roman" w:cs="Times New Roman"/>
          <w:iCs/>
          <w:sz w:val="24"/>
          <w:szCs w:val="24"/>
          <w:lang w:val="ro-RO"/>
        </w:rPr>
        <w:t xml:space="preserve"> cont de o ierarhie a opțiunilor de gestionare a deșeurilor. Prima opțiune este prevenirea producerii de deșeuri, prin alegerea înc</w:t>
      </w:r>
      <w:r w:rsidR="00E07F8B" w:rsidRPr="009A7FFC">
        <w:rPr>
          <w:rFonts w:ascii="Times New Roman" w:hAnsi="Times New Roman" w:cs="Times New Roman"/>
          <w:iCs/>
          <w:sz w:val="24"/>
          <w:szCs w:val="24"/>
          <w:lang w:val="ro-RO"/>
        </w:rPr>
        <w:t>a</w:t>
      </w:r>
      <w:r w:rsidRPr="009A7FFC">
        <w:rPr>
          <w:rFonts w:ascii="Times New Roman" w:hAnsi="Times New Roman" w:cs="Times New Roman"/>
          <w:iCs/>
          <w:sz w:val="24"/>
          <w:szCs w:val="24"/>
          <w:lang w:val="ro-RO"/>
        </w:rPr>
        <w:t xml:space="preserve"> din faza de proiectare a celor mai bune tehnologii. Dac</w:t>
      </w:r>
      <w:r w:rsidR="00E07F8B" w:rsidRPr="009A7FFC">
        <w:rPr>
          <w:rFonts w:ascii="Times New Roman" w:hAnsi="Times New Roman" w:cs="Times New Roman"/>
          <w:iCs/>
          <w:sz w:val="24"/>
          <w:szCs w:val="24"/>
          <w:lang w:val="ro-RO"/>
        </w:rPr>
        <w:t>a</w:t>
      </w:r>
      <w:r w:rsidRPr="009A7FFC">
        <w:rPr>
          <w:rFonts w:ascii="Times New Roman" w:hAnsi="Times New Roman" w:cs="Times New Roman"/>
          <w:iCs/>
          <w:sz w:val="24"/>
          <w:szCs w:val="24"/>
          <w:lang w:val="ro-RO"/>
        </w:rPr>
        <w:t xml:space="preserve"> evitarea producerii de deșeuri nu este întotdeauna posibil</w:t>
      </w:r>
      <w:r w:rsidR="00E07F8B" w:rsidRPr="009A7FFC">
        <w:rPr>
          <w:rFonts w:ascii="Times New Roman" w:hAnsi="Times New Roman" w:cs="Times New Roman"/>
          <w:iCs/>
          <w:sz w:val="24"/>
          <w:szCs w:val="24"/>
          <w:lang w:val="ro-RO"/>
        </w:rPr>
        <w:t>a</w:t>
      </w:r>
      <w:r w:rsidRPr="009A7FFC">
        <w:rPr>
          <w:rFonts w:ascii="Times New Roman" w:hAnsi="Times New Roman" w:cs="Times New Roman"/>
          <w:iCs/>
          <w:sz w:val="24"/>
          <w:szCs w:val="24"/>
          <w:lang w:val="ro-RO"/>
        </w:rPr>
        <w:t>, atunci trebuie minimizat</w:t>
      </w:r>
      <w:r w:rsidR="00E07F8B" w:rsidRPr="009A7FFC">
        <w:rPr>
          <w:rFonts w:ascii="Times New Roman" w:hAnsi="Times New Roman" w:cs="Times New Roman"/>
          <w:iCs/>
          <w:sz w:val="24"/>
          <w:szCs w:val="24"/>
          <w:lang w:val="ro-RO"/>
        </w:rPr>
        <w:t>a</w:t>
      </w:r>
      <w:r w:rsidRPr="009A7FFC">
        <w:rPr>
          <w:rFonts w:ascii="Times New Roman" w:hAnsi="Times New Roman" w:cs="Times New Roman"/>
          <w:iCs/>
          <w:sz w:val="24"/>
          <w:szCs w:val="24"/>
          <w:lang w:val="ro-RO"/>
        </w:rPr>
        <w:t xml:space="preserve"> cantitatea de deșeuri generat</w:t>
      </w:r>
      <w:r w:rsidR="00E07F8B" w:rsidRPr="009A7FFC">
        <w:rPr>
          <w:rFonts w:ascii="Times New Roman" w:hAnsi="Times New Roman" w:cs="Times New Roman"/>
          <w:iCs/>
          <w:sz w:val="24"/>
          <w:szCs w:val="24"/>
          <w:lang w:val="ro-RO"/>
        </w:rPr>
        <w:t>a</w:t>
      </w:r>
      <w:r w:rsidRPr="009A7FFC">
        <w:rPr>
          <w:rFonts w:ascii="Times New Roman" w:hAnsi="Times New Roman" w:cs="Times New Roman"/>
          <w:iCs/>
          <w:sz w:val="24"/>
          <w:szCs w:val="24"/>
          <w:lang w:val="ro-RO"/>
        </w:rPr>
        <w:t xml:space="preserve"> prin reutilizare, reciclare și valorificare energetic</w:t>
      </w:r>
      <w:r w:rsidR="00E07F8B" w:rsidRPr="009A7FFC">
        <w:rPr>
          <w:rFonts w:ascii="Times New Roman" w:hAnsi="Times New Roman" w:cs="Times New Roman"/>
          <w:iCs/>
          <w:sz w:val="24"/>
          <w:szCs w:val="24"/>
          <w:lang w:val="ro-RO"/>
        </w:rPr>
        <w:t>a</w:t>
      </w:r>
      <w:r w:rsidRPr="009A7FFC">
        <w:rPr>
          <w:rFonts w:ascii="Times New Roman" w:hAnsi="Times New Roman" w:cs="Times New Roman"/>
          <w:iCs/>
          <w:sz w:val="24"/>
          <w:szCs w:val="24"/>
          <w:lang w:val="ro-RO"/>
        </w:rPr>
        <w:t>. Etapa de eliminare a deșeurilor trebuie aplicat</w:t>
      </w:r>
      <w:r w:rsidR="00E07F8B" w:rsidRPr="009A7FFC">
        <w:rPr>
          <w:rFonts w:ascii="Times New Roman" w:hAnsi="Times New Roman" w:cs="Times New Roman"/>
          <w:iCs/>
          <w:sz w:val="24"/>
          <w:szCs w:val="24"/>
          <w:lang w:val="ro-RO"/>
        </w:rPr>
        <w:t>a</w:t>
      </w:r>
      <w:r w:rsidRPr="009A7FFC">
        <w:rPr>
          <w:rFonts w:ascii="Times New Roman" w:hAnsi="Times New Roman" w:cs="Times New Roman"/>
          <w:iCs/>
          <w:sz w:val="24"/>
          <w:szCs w:val="24"/>
          <w:lang w:val="ro-RO"/>
        </w:rPr>
        <w:t xml:space="preserve"> numai dup</w:t>
      </w:r>
      <w:r w:rsidR="00E07F8B" w:rsidRPr="009A7FFC">
        <w:rPr>
          <w:rFonts w:ascii="Times New Roman" w:hAnsi="Times New Roman" w:cs="Times New Roman"/>
          <w:iCs/>
          <w:sz w:val="24"/>
          <w:szCs w:val="24"/>
          <w:lang w:val="ro-RO"/>
        </w:rPr>
        <w:t>a</w:t>
      </w:r>
      <w:r w:rsidRPr="009A7FFC">
        <w:rPr>
          <w:rFonts w:ascii="Times New Roman" w:hAnsi="Times New Roman" w:cs="Times New Roman"/>
          <w:iCs/>
          <w:sz w:val="24"/>
          <w:szCs w:val="24"/>
          <w:lang w:val="ro-RO"/>
        </w:rPr>
        <w:t xml:space="preserve"> ce au fost folosite la maxim toate celelalte mijloace, în mod responsabil astfel înc</w:t>
      </w:r>
      <w:r w:rsidR="00E07F8B" w:rsidRPr="009A7FFC">
        <w:rPr>
          <w:rFonts w:ascii="Times New Roman" w:hAnsi="Times New Roman" w:cs="Times New Roman"/>
          <w:iCs/>
          <w:sz w:val="24"/>
          <w:szCs w:val="24"/>
          <w:lang w:val="ro-RO"/>
        </w:rPr>
        <w:t>a</w:t>
      </w:r>
      <w:r w:rsidRPr="009A7FFC">
        <w:rPr>
          <w:rFonts w:ascii="Times New Roman" w:hAnsi="Times New Roman" w:cs="Times New Roman"/>
          <w:iCs/>
          <w:sz w:val="24"/>
          <w:szCs w:val="24"/>
          <w:lang w:val="ro-RO"/>
        </w:rPr>
        <w:t>t s</w:t>
      </w:r>
      <w:r w:rsidR="00E07F8B" w:rsidRPr="009A7FFC">
        <w:rPr>
          <w:rFonts w:ascii="Times New Roman" w:hAnsi="Times New Roman" w:cs="Times New Roman"/>
          <w:iCs/>
          <w:sz w:val="24"/>
          <w:szCs w:val="24"/>
          <w:lang w:val="ro-RO"/>
        </w:rPr>
        <w:t>a</w:t>
      </w:r>
      <w:r w:rsidRPr="009A7FFC">
        <w:rPr>
          <w:rFonts w:ascii="Times New Roman" w:hAnsi="Times New Roman" w:cs="Times New Roman"/>
          <w:iCs/>
          <w:sz w:val="24"/>
          <w:szCs w:val="24"/>
          <w:lang w:val="ro-RO"/>
        </w:rPr>
        <w:t xml:space="preserve"> nu produc</w:t>
      </w:r>
      <w:r w:rsidR="00E07F8B" w:rsidRPr="009A7FFC">
        <w:rPr>
          <w:rFonts w:ascii="Times New Roman" w:hAnsi="Times New Roman" w:cs="Times New Roman"/>
          <w:iCs/>
          <w:sz w:val="24"/>
          <w:szCs w:val="24"/>
          <w:lang w:val="ro-RO"/>
        </w:rPr>
        <w:t>a</w:t>
      </w:r>
      <w:r w:rsidRPr="009A7FFC">
        <w:rPr>
          <w:rFonts w:ascii="Times New Roman" w:hAnsi="Times New Roman" w:cs="Times New Roman"/>
          <w:iCs/>
          <w:sz w:val="24"/>
          <w:szCs w:val="24"/>
          <w:lang w:val="ro-RO"/>
        </w:rPr>
        <w:t xml:space="preserve"> efecte negative asupra mediului.</w:t>
      </w:r>
    </w:p>
    <w:p w14:paraId="0C1A9610" w14:textId="3E1B5F84" w:rsidR="00753DAD" w:rsidRPr="009A7FFC" w:rsidRDefault="00753DAD" w:rsidP="00D100ED">
      <w:pPr>
        <w:widowControl w:val="0"/>
        <w:autoSpaceDE w:val="0"/>
        <w:autoSpaceDN w:val="0"/>
        <w:adjustRightInd w:val="0"/>
        <w:spacing w:after="0"/>
        <w:ind w:firstLine="709"/>
        <w:jc w:val="both"/>
        <w:rPr>
          <w:rFonts w:ascii="Times New Roman" w:hAnsi="Times New Roman" w:cs="Times New Roman"/>
          <w:iCs/>
          <w:sz w:val="24"/>
          <w:szCs w:val="24"/>
          <w:lang w:val="ro-RO"/>
        </w:rPr>
      </w:pPr>
      <w:r w:rsidRPr="009A7FFC">
        <w:rPr>
          <w:rFonts w:ascii="Times New Roman" w:hAnsi="Times New Roman" w:cs="Times New Roman"/>
          <w:iCs/>
          <w:sz w:val="24"/>
          <w:szCs w:val="24"/>
          <w:lang w:val="ro-RO"/>
        </w:rPr>
        <w:t>Se va proceda la instruirea angajaților cu privire la prevenirea gener</w:t>
      </w:r>
      <w:r w:rsidR="00E07F8B" w:rsidRPr="009A7FFC">
        <w:rPr>
          <w:rFonts w:ascii="Times New Roman" w:hAnsi="Times New Roman" w:cs="Times New Roman"/>
          <w:iCs/>
          <w:sz w:val="24"/>
          <w:szCs w:val="24"/>
          <w:lang w:val="ro-RO"/>
        </w:rPr>
        <w:t>a</w:t>
      </w:r>
      <w:r w:rsidRPr="009A7FFC">
        <w:rPr>
          <w:rFonts w:ascii="Times New Roman" w:hAnsi="Times New Roman" w:cs="Times New Roman"/>
          <w:iCs/>
          <w:sz w:val="24"/>
          <w:szCs w:val="24"/>
          <w:lang w:val="ro-RO"/>
        </w:rPr>
        <w:t>rii deșeurilor și obligația reutiliz</w:t>
      </w:r>
      <w:r w:rsidR="00E07F8B" w:rsidRPr="009A7FFC">
        <w:rPr>
          <w:rFonts w:ascii="Times New Roman" w:hAnsi="Times New Roman" w:cs="Times New Roman"/>
          <w:iCs/>
          <w:sz w:val="24"/>
          <w:szCs w:val="24"/>
          <w:lang w:val="ro-RO"/>
        </w:rPr>
        <w:t>a</w:t>
      </w:r>
      <w:r w:rsidRPr="009A7FFC">
        <w:rPr>
          <w:rFonts w:ascii="Times New Roman" w:hAnsi="Times New Roman" w:cs="Times New Roman"/>
          <w:iCs/>
          <w:sz w:val="24"/>
          <w:szCs w:val="24"/>
          <w:lang w:val="ro-RO"/>
        </w:rPr>
        <w:t>rii produselor și a colect</w:t>
      </w:r>
      <w:r w:rsidR="00E07F8B" w:rsidRPr="009A7FFC">
        <w:rPr>
          <w:rFonts w:ascii="Times New Roman" w:hAnsi="Times New Roman" w:cs="Times New Roman"/>
          <w:iCs/>
          <w:sz w:val="24"/>
          <w:szCs w:val="24"/>
          <w:lang w:val="ro-RO"/>
        </w:rPr>
        <w:t>a</w:t>
      </w:r>
      <w:r w:rsidRPr="009A7FFC">
        <w:rPr>
          <w:rFonts w:ascii="Times New Roman" w:hAnsi="Times New Roman" w:cs="Times New Roman"/>
          <w:iCs/>
          <w:sz w:val="24"/>
          <w:szCs w:val="24"/>
          <w:lang w:val="ro-RO"/>
        </w:rPr>
        <w:t>rii selective a deșeurilor.</w:t>
      </w:r>
    </w:p>
    <w:p w14:paraId="72FB94AA" w14:textId="246113EB" w:rsidR="00753DAD" w:rsidRPr="009A7FFC" w:rsidRDefault="00753DAD" w:rsidP="00E015A7">
      <w:pPr>
        <w:pStyle w:val="BodyText2"/>
        <w:spacing w:line="276" w:lineRule="auto"/>
        <w:ind w:firstLine="720"/>
        <w:rPr>
          <w:sz w:val="24"/>
          <w:szCs w:val="24"/>
          <w:lang w:val="ro-RO"/>
        </w:rPr>
      </w:pPr>
    </w:p>
    <w:p w14:paraId="38832815" w14:textId="305E8FE6" w:rsidR="00753DAD" w:rsidRPr="009A7FFC" w:rsidRDefault="00753DAD" w:rsidP="00BF0B9B">
      <w:pPr>
        <w:autoSpaceDE w:val="0"/>
        <w:autoSpaceDN w:val="0"/>
        <w:adjustRightInd w:val="0"/>
        <w:spacing w:after="0" w:line="240" w:lineRule="auto"/>
        <w:rPr>
          <w:rFonts w:ascii="Times New Roman" w:hAnsi="Times New Roman" w:cs="Times New Roman"/>
          <w:b/>
          <w:bCs/>
          <w:sz w:val="24"/>
          <w:szCs w:val="24"/>
          <w:lang w:val="it-IT"/>
        </w:rPr>
      </w:pPr>
      <w:r w:rsidRPr="009A7FFC">
        <w:rPr>
          <w:rFonts w:ascii="Times New Roman" w:hAnsi="Times New Roman" w:cs="Times New Roman"/>
          <w:b/>
          <w:bCs/>
          <w:sz w:val="24"/>
          <w:szCs w:val="24"/>
          <w:lang w:val="ro-RO"/>
        </w:rPr>
        <w:t xml:space="preserve">    </w:t>
      </w:r>
      <w:r w:rsidR="00D100ED" w:rsidRPr="009A7FFC">
        <w:rPr>
          <w:rFonts w:ascii="Times New Roman" w:hAnsi="Times New Roman" w:cs="Times New Roman"/>
          <w:b/>
          <w:bCs/>
          <w:sz w:val="24"/>
          <w:szCs w:val="24"/>
          <w:lang w:val="ro-RO"/>
        </w:rPr>
        <w:t>h.</w:t>
      </w:r>
      <w:r w:rsidR="00795A75" w:rsidRPr="009A7FFC">
        <w:rPr>
          <w:rFonts w:ascii="Times New Roman" w:hAnsi="Times New Roman" w:cs="Times New Roman"/>
          <w:b/>
          <w:bCs/>
          <w:sz w:val="24"/>
          <w:szCs w:val="24"/>
          <w:lang w:val="ro-RO"/>
        </w:rPr>
        <w:t>4</w:t>
      </w:r>
      <w:r w:rsidR="00D100ED" w:rsidRPr="009A7FFC">
        <w:rPr>
          <w:rFonts w:ascii="Times New Roman" w:hAnsi="Times New Roman" w:cs="Times New Roman"/>
          <w:b/>
          <w:bCs/>
          <w:sz w:val="24"/>
          <w:szCs w:val="24"/>
          <w:lang w:val="ro-RO"/>
        </w:rPr>
        <w:t>)</w:t>
      </w:r>
      <w:r w:rsidR="00D100ED" w:rsidRPr="009A7FFC">
        <w:rPr>
          <w:rFonts w:ascii="Times New Roman" w:hAnsi="Times New Roman" w:cs="Times New Roman"/>
          <w:sz w:val="24"/>
          <w:szCs w:val="24"/>
          <w:lang w:val="ro-RO"/>
        </w:rPr>
        <w:t xml:space="preserve"> </w:t>
      </w:r>
      <w:r w:rsidRPr="009A7FFC">
        <w:rPr>
          <w:rFonts w:ascii="Times New Roman" w:hAnsi="Times New Roman" w:cs="Times New Roman"/>
          <w:b/>
          <w:bCs/>
          <w:sz w:val="24"/>
          <w:szCs w:val="24"/>
          <w:lang w:val="it-IT"/>
        </w:rPr>
        <w:t>planul de gestionare a deşeurilor;</w:t>
      </w:r>
    </w:p>
    <w:p w14:paraId="1AA57DE1" w14:textId="060E5966" w:rsidR="00205A65" w:rsidRPr="009A7FFC" w:rsidRDefault="00753DAD" w:rsidP="00D100ED">
      <w:pPr>
        <w:widowControl w:val="0"/>
        <w:autoSpaceDE w:val="0"/>
        <w:autoSpaceDN w:val="0"/>
        <w:adjustRightInd w:val="0"/>
        <w:spacing w:after="0"/>
        <w:ind w:firstLine="709"/>
        <w:jc w:val="both"/>
        <w:rPr>
          <w:rFonts w:ascii="Times New Roman" w:hAnsi="Times New Roman" w:cs="Times New Roman"/>
          <w:iCs/>
          <w:sz w:val="24"/>
          <w:szCs w:val="24"/>
          <w:lang w:val="ro-RO"/>
        </w:rPr>
      </w:pPr>
      <w:r w:rsidRPr="009A7FFC">
        <w:rPr>
          <w:rFonts w:ascii="Times New Roman" w:hAnsi="Times New Roman" w:cs="Times New Roman"/>
          <w:iCs/>
          <w:sz w:val="24"/>
          <w:szCs w:val="24"/>
          <w:lang w:val="ro-RO"/>
        </w:rPr>
        <w:t>Toate categoriile de de</w:t>
      </w:r>
      <w:r w:rsidR="00D100ED" w:rsidRPr="009A7FFC">
        <w:rPr>
          <w:rFonts w:ascii="Times New Roman" w:hAnsi="Times New Roman" w:cs="Times New Roman"/>
          <w:iCs/>
          <w:sz w:val="24"/>
          <w:szCs w:val="24"/>
          <w:lang w:val="ro-RO"/>
        </w:rPr>
        <w:t>ș</w:t>
      </w:r>
      <w:r w:rsidRPr="009A7FFC">
        <w:rPr>
          <w:rFonts w:ascii="Times New Roman" w:hAnsi="Times New Roman" w:cs="Times New Roman"/>
          <w:iCs/>
          <w:sz w:val="24"/>
          <w:szCs w:val="24"/>
          <w:lang w:val="ro-RO"/>
        </w:rPr>
        <w:t>euri se colecteaz</w:t>
      </w:r>
      <w:r w:rsidR="00E07F8B" w:rsidRPr="009A7FFC">
        <w:rPr>
          <w:rFonts w:ascii="Times New Roman" w:hAnsi="Times New Roman" w:cs="Times New Roman"/>
          <w:iCs/>
          <w:sz w:val="24"/>
          <w:szCs w:val="24"/>
          <w:lang w:val="ro-RO"/>
        </w:rPr>
        <w:t>a</w:t>
      </w:r>
      <w:r w:rsidRPr="009A7FFC">
        <w:rPr>
          <w:rFonts w:ascii="Times New Roman" w:hAnsi="Times New Roman" w:cs="Times New Roman"/>
          <w:iCs/>
          <w:sz w:val="24"/>
          <w:szCs w:val="24"/>
          <w:lang w:val="ro-RO"/>
        </w:rPr>
        <w:t xml:space="preserve"> separat </w:t>
      </w:r>
      <w:r w:rsidR="00D100ED" w:rsidRPr="009A7FFC">
        <w:rPr>
          <w:rFonts w:ascii="Times New Roman" w:hAnsi="Times New Roman" w:cs="Times New Roman"/>
          <w:iCs/>
          <w:sz w:val="24"/>
          <w:szCs w:val="24"/>
          <w:lang w:val="ro-RO"/>
        </w:rPr>
        <w:t>ș</w:t>
      </w:r>
      <w:r w:rsidRPr="009A7FFC">
        <w:rPr>
          <w:rFonts w:ascii="Times New Roman" w:hAnsi="Times New Roman" w:cs="Times New Roman"/>
          <w:iCs/>
          <w:sz w:val="24"/>
          <w:szCs w:val="24"/>
          <w:lang w:val="ro-RO"/>
        </w:rPr>
        <w:t>i se predau c</w:t>
      </w:r>
      <w:r w:rsidR="00E07F8B" w:rsidRPr="009A7FFC">
        <w:rPr>
          <w:rFonts w:ascii="Times New Roman" w:hAnsi="Times New Roman" w:cs="Times New Roman"/>
          <w:iCs/>
          <w:sz w:val="24"/>
          <w:szCs w:val="24"/>
          <w:lang w:val="ro-RO"/>
        </w:rPr>
        <w:t>a</w:t>
      </w:r>
      <w:r w:rsidRPr="009A7FFC">
        <w:rPr>
          <w:rFonts w:ascii="Times New Roman" w:hAnsi="Times New Roman" w:cs="Times New Roman"/>
          <w:iCs/>
          <w:sz w:val="24"/>
          <w:szCs w:val="24"/>
          <w:lang w:val="ro-RO"/>
        </w:rPr>
        <w:t>tre societ</w:t>
      </w:r>
      <w:r w:rsidR="00E07F8B" w:rsidRPr="009A7FFC">
        <w:rPr>
          <w:rFonts w:ascii="Times New Roman" w:hAnsi="Times New Roman" w:cs="Times New Roman"/>
          <w:iCs/>
          <w:sz w:val="24"/>
          <w:szCs w:val="24"/>
          <w:lang w:val="ro-RO"/>
        </w:rPr>
        <w:t>a</w:t>
      </w:r>
      <w:r w:rsidR="00D100ED" w:rsidRPr="009A7FFC">
        <w:rPr>
          <w:rFonts w:ascii="Times New Roman" w:hAnsi="Times New Roman" w:cs="Times New Roman"/>
          <w:iCs/>
          <w:sz w:val="24"/>
          <w:szCs w:val="24"/>
          <w:lang w:val="ro-RO"/>
        </w:rPr>
        <w:t>ți</w:t>
      </w:r>
      <w:r w:rsidRPr="009A7FFC">
        <w:rPr>
          <w:rFonts w:ascii="Times New Roman" w:hAnsi="Times New Roman" w:cs="Times New Roman"/>
          <w:iCs/>
          <w:sz w:val="24"/>
          <w:szCs w:val="24"/>
          <w:lang w:val="ro-RO"/>
        </w:rPr>
        <w:t xml:space="preserve"> autorizate</w:t>
      </w:r>
      <w:r w:rsidR="00D100ED" w:rsidRPr="009A7FFC">
        <w:rPr>
          <w:rFonts w:ascii="Times New Roman" w:hAnsi="Times New Roman" w:cs="Times New Roman"/>
          <w:iCs/>
          <w:sz w:val="24"/>
          <w:szCs w:val="24"/>
          <w:lang w:val="ro-RO"/>
        </w:rPr>
        <w:t xml:space="preserve">, </w:t>
      </w:r>
      <w:r w:rsidRPr="009A7FFC">
        <w:rPr>
          <w:rFonts w:ascii="Times New Roman" w:hAnsi="Times New Roman" w:cs="Times New Roman"/>
          <w:iCs/>
          <w:sz w:val="24"/>
          <w:szCs w:val="24"/>
          <w:lang w:val="ro-RO"/>
        </w:rPr>
        <w:t xml:space="preserve"> </w:t>
      </w:r>
      <w:r w:rsidR="00D100ED" w:rsidRPr="009A7FFC">
        <w:rPr>
          <w:rFonts w:ascii="Times New Roman" w:hAnsi="Times New Roman" w:cs="Times New Roman"/>
          <w:iCs/>
          <w:sz w:val="24"/>
          <w:szCs w:val="24"/>
          <w:lang w:val="ro-RO"/>
        </w:rPr>
        <w:t>pe baz</w:t>
      </w:r>
      <w:r w:rsidR="00E07F8B" w:rsidRPr="009A7FFC">
        <w:rPr>
          <w:rFonts w:ascii="Times New Roman" w:hAnsi="Times New Roman" w:cs="Times New Roman"/>
          <w:iCs/>
          <w:sz w:val="24"/>
          <w:szCs w:val="24"/>
          <w:lang w:val="ro-RO"/>
        </w:rPr>
        <w:t>a</w:t>
      </w:r>
      <w:r w:rsidR="00D100ED" w:rsidRPr="009A7FFC">
        <w:rPr>
          <w:rFonts w:ascii="Times New Roman" w:hAnsi="Times New Roman" w:cs="Times New Roman"/>
          <w:iCs/>
          <w:sz w:val="24"/>
          <w:szCs w:val="24"/>
          <w:lang w:val="ro-RO"/>
        </w:rPr>
        <w:t xml:space="preserve"> de </w:t>
      </w:r>
      <w:r w:rsidRPr="009A7FFC">
        <w:rPr>
          <w:rFonts w:ascii="Times New Roman" w:hAnsi="Times New Roman" w:cs="Times New Roman"/>
          <w:iCs/>
          <w:sz w:val="24"/>
          <w:szCs w:val="24"/>
          <w:lang w:val="ro-RO"/>
        </w:rPr>
        <w:t xml:space="preserve">bon de confirmare sau formular de </w:t>
      </w:r>
      <w:r w:rsidR="00D100ED" w:rsidRPr="009A7FFC">
        <w:rPr>
          <w:rFonts w:ascii="Times New Roman" w:hAnsi="Times New Roman" w:cs="Times New Roman"/>
          <w:iCs/>
          <w:sz w:val="24"/>
          <w:szCs w:val="24"/>
          <w:lang w:val="ro-RO"/>
        </w:rPr>
        <w:t>î</w:t>
      </w:r>
      <w:r w:rsidRPr="009A7FFC">
        <w:rPr>
          <w:rFonts w:ascii="Times New Roman" w:hAnsi="Times New Roman" w:cs="Times New Roman"/>
          <w:iCs/>
          <w:sz w:val="24"/>
          <w:szCs w:val="24"/>
          <w:lang w:val="ro-RO"/>
        </w:rPr>
        <w:t>nc</w:t>
      </w:r>
      <w:r w:rsidR="00E07F8B" w:rsidRPr="009A7FFC">
        <w:rPr>
          <w:rFonts w:ascii="Times New Roman" w:hAnsi="Times New Roman" w:cs="Times New Roman"/>
          <w:iCs/>
          <w:sz w:val="24"/>
          <w:szCs w:val="24"/>
          <w:lang w:val="ro-RO"/>
        </w:rPr>
        <w:t>a</w:t>
      </w:r>
      <w:r w:rsidRPr="009A7FFC">
        <w:rPr>
          <w:rFonts w:ascii="Times New Roman" w:hAnsi="Times New Roman" w:cs="Times New Roman"/>
          <w:iCs/>
          <w:sz w:val="24"/>
          <w:szCs w:val="24"/>
          <w:lang w:val="ro-RO"/>
        </w:rPr>
        <w:t>rc</w:t>
      </w:r>
      <w:r w:rsidR="00D100ED" w:rsidRPr="009A7FFC">
        <w:rPr>
          <w:rFonts w:ascii="Times New Roman" w:hAnsi="Times New Roman" w:cs="Times New Roman"/>
          <w:iCs/>
          <w:sz w:val="24"/>
          <w:szCs w:val="24"/>
          <w:lang w:val="ro-RO"/>
        </w:rPr>
        <w:t>a</w:t>
      </w:r>
      <w:r w:rsidRPr="009A7FFC">
        <w:rPr>
          <w:rFonts w:ascii="Times New Roman" w:hAnsi="Times New Roman" w:cs="Times New Roman"/>
          <w:iCs/>
          <w:sz w:val="24"/>
          <w:szCs w:val="24"/>
          <w:lang w:val="ro-RO"/>
        </w:rPr>
        <w:t>re - desc</w:t>
      </w:r>
      <w:r w:rsidR="00E07F8B" w:rsidRPr="009A7FFC">
        <w:rPr>
          <w:rFonts w:ascii="Times New Roman" w:hAnsi="Times New Roman" w:cs="Times New Roman"/>
          <w:iCs/>
          <w:sz w:val="24"/>
          <w:szCs w:val="24"/>
          <w:lang w:val="ro-RO"/>
        </w:rPr>
        <w:t>a</w:t>
      </w:r>
      <w:r w:rsidRPr="009A7FFC">
        <w:rPr>
          <w:rFonts w:ascii="Times New Roman" w:hAnsi="Times New Roman" w:cs="Times New Roman"/>
          <w:iCs/>
          <w:sz w:val="24"/>
          <w:szCs w:val="24"/>
          <w:lang w:val="ro-RO"/>
        </w:rPr>
        <w:t>rcare de</w:t>
      </w:r>
      <w:r w:rsidR="00D100ED" w:rsidRPr="009A7FFC">
        <w:rPr>
          <w:rFonts w:ascii="Times New Roman" w:hAnsi="Times New Roman" w:cs="Times New Roman"/>
          <w:iCs/>
          <w:sz w:val="24"/>
          <w:szCs w:val="24"/>
          <w:lang w:val="ro-RO"/>
        </w:rPr>
        <w:t>ș</w:t>
      </w:r>
      <w:r w:rsidRPr="009A7FFC">
        <w:rPr>
          <w:rFonts w:ascii="Times New Roman" w:hAnsi="Times New Roman" w:cs="Times New Roman"/>
          <w:iCs/>
          <w:sz w:val="24"/>
          <w:szCs w:val="24"/>
          <w:lang w:val="ro-RO"/>
        </w:rPr>
        <w:t xml:space="preserve">euri </w:t>
      </w:r>
      <w:r w:rsidR="00D100ED" w:rsidRPr="009A7FFC">
        <w:rPr>
          <w:rFonts w:ascii="Times New Roman" w:hAnsi="Times New Roman" w:cs="Times New Roman"/>
          <w:iCs/>
          <w:sz w:val="24"/>
          <w:szCs w:val="24"/>
          <w:lang w:val="ro-RO"/>
        </w:rPr>
        <w:t>î</w:t>
      </w:r>
      <w:r w:rsidRPr="009A7FFC">
        <w:rPr>
          <w:rFonts w:ascii="Times New Roman" w:hAnsi="Times New Roman" w:cs="Times New Roman"/>
          <w:iCs/>
          <w:sz w:val="24"/>
          <w:szCs w:val="24"/>
          <w:lang w:val="ro-RO"/>
        </w:rPr>
        <w:t>n urma pred</w:t>
      </w:r>
      <w:r w:rsidR="00E07F8B" w:rsidRPr="009A7FFC">
        <w:rPr>
          <w:rFonts w:ascii="Times New Roman" w:hAnsi="Times New Roman" w:cs="Times New Roman"/>
          <w:iCs/>
          <w:sz w:val="24"/>
          <w:szCs w:val="24"/>
          <w:lang w:val="ro-RO"/>
        </w:rPr>
        <w:t>a</w:t>
      </w:r>
      <w:r w:rsidRPr="009A7FFC">
        <w:rPr>
          <w:rFonts w:ascii="Times New Roman" w:hAnsi="Times New Roman" w:cs="Times New Roman"/>
          <w:iCs/>
          <w:sz w:val="24"/>
          <w:szCs w:val="24"/>
          <w:lang w:val="ro-RO"/>
        </w:rPr>
        <w:t>rii acestora c</w:t>
      </w:r>
      <w:r w:rsidR="00E07F8B" w:rsidRPr="009A7FFC">
        <w:rPr>
          <w:rFonts w:ascii="Times New Roman" w:hAnsi="Times New Roman" w:cs="Times New Roman"/>
          <w:iCs/>
          <w:sz w:val="24"/>
          <w:szCs w:val="24"/>
          <w:lang w:val="ro-RO"/>
        </w:rPr>
        <w:t>a</w:t>
      </w:r>
      <w:r w:rsidRPr="009A7FFC">
        <w:rPr>
          <w:rFonts w:ascii="Times New Roman" w:hAnsi="Times New Roman" w:cs="Times New Roman"/>
          <w:iCs/>
          <w:sz w:val="24"/>
          <w:szCs w:val="24"/>
          <w:lang w:val="ro-RO"/>
        </w:rPr>
        <w:t>tre colectorii autoriza</w:t>
      </w:r>
      <w:r w:rsidR="00D100ED" w:rsidRPr="009A7FFC">
        <w:rPr>
          <w:rFonts w:ascii="Times New Roman" w:hAnsi="Times New Roman" w:cs="Times New Roman"/>
          <w:iCs/>
          <w:sz w:val="24"/>
          <w:szCs w:val="24"/>
          <w:lang w:val="ro-RO"/>
        </w:rPr>
        <w:t>ț</w:t>
      </w:r>
      <w:r w:rsidRPr="009A7FFC">
        <w:rPr>
          <w:rFonts w:ascii="Times New Roman" w:hAnsi="Times New Roman" w:cs="Times New Roman"/>
          <w:iCs/>
          <w:sz w:val="24"/>
          <w:szCs w:val="24"/>
          <w:lang w:val="ro-RO"/>
        </w:rPr>
        <w:t>i.</w:t>
      </w:r>
    </w:p>
    <w:p w14:paraId="59DAE8D1" w14:textId="05E1D2D6" w:rsidR="00205A65" w:rsidRPr="009A7FFC" w:rsidRDefault="00205A65" w:rsidP="00D100ED">
      <w:pPr>
        <w:widowControl w:val="0"/>
        <w:autoSpaceDE w:val="0"/>
        <w:autoSpaceDN w:val="0"/>
        <w:adjustRightInd w:val="0"/>
        <w:spacing w:after="0"/>
        <w:ind w:firstLine="709"/>
        <w:jc w:val="both"/>
        <w:rPr>
          <w:rFonts w:ascii="Times New Roman" w:hAnsi="Times New Roman" w:cs="Times New Roman"/>
          <w:iCs/>
          <w:sz w:val="24"/>
          <w:szCs w:val="24"/>
          <w:lang w:val="ro-RO"/>
        </w:rPr>
      </w:pPr>
      <w:r w:rsidRPr="009A7FFC">
        <w:rPr>
          <w:rFonts w:ascii="Times New Roman" w:hAnsi="Times New Roman" w:cs="Times New Roman"/>
          <w:iCs/>
          <w:sz w:val="24"/>
          <w:szCs w:val="24"/>
          <w:lang w:val="ro-RO"/>
        </w:rPr>
        <w:t>Este interzis</w:t>
      </w:r>
      <w:r w:rsidR="00E07F8B" w:rsidRPr="009A7FFC">
        <w:rPr>
          <w:rFonts w:ascii="Times New Roman" w:hAnsi="Times New Roman" w:cs="Times New Roman"/>
          <w:iCs/>
          <w:sz w:val="24"/>
          <w:szCs w:val="24"/>
          <w:lang w:val="ro-RO"/>
        </w:rPr>
        <w:t>a</w:t>
      </w:r>
      <w:r w:rsidRPr="009A7FFC">
        <w:rPr>
          <w:rFonts w:ascii="Times New Roman" w:hAnsi="Times New Roman" w:cs="Times New Roman"/>
          <w:iCs/>
          <w:sz w:val="24"/>
          <w:szCs w:val="24"/>
          <w:lang w:val="ro-RO"/>
        </w:rPr>
        <w:t xml:space="preserve"> cu des</w:t>
      </w:r>
      <w:r w:rsidR="00E07F8B" w:rsidRPr="009A7FFC">
        <w:rPr>
          <w:rFonts w:ascii="Times New Roman" w:hAnsi="Times New Roman" w:cs="Times New Roman"/>
          <w:iCs/>
          <w:sz w:val="24"/>
          <w:szCs w:val="24"/>
          <w:lang w:val="ro-RO"/>
        </w:rPr>
        <w:t>a</w:t>
      </w:r>
      <w:r w:rsidRPr="009A7FFC">
        <w:rPr>
          <w:rFonts w:ascii="Times New Roman" w:hAnsi="Times New Roman" w:cs="Times New Roman"/>
          <w:iCs/>
          <w:sz w:val="24"/>
          <w:szCs w:val="24"/>
          <w:lang w:val="ro-RO"/>
        </w:rPr>
        <w:t>v</w:t>
      </w:r>
      <w:r w:rsidR="00E07F8B" w:rsidRPr="009A7FFC">
        <w:rPr>
          <w:rFonts w:ascii="Times New Roman" w:hAnsi="Times New Roman" w:cs="Times New Roman"/>
          <w:iCs/>
          <w:sz w:val="24"/>
          <w:szCs w:val="24"/>
          <w:lang w:val="ro-RO"/>
        </w:rPr>
        <w:t>a</w:t>
      </w:r>
      <w:r w:rsidRPr="009A7FFC">
        <w:rPr>
          <w:rFonts w:ascii="Times New Roman" w:hAnsi="Times New Roman" w:cs="Times New Roman"/>
          <w:iCs/>
          <w:sz w:val="24"/>
          <w:szCs w:val="24"/>
          <w:lang w:val="ro-RO"/>
        </w:rPr>
        <w:t>r</w:t>
      </w:r>
      <w:r w:rsidR="00D100ED" w:rsidRPr="009A7FFC">
        <w:rPr>
          <w:rFonts w:ascii="Times New Roman" w:hAnsi="Times New Roman" w:cs="Times New Roman"/>
          <w:iCs/>
          <w:sz w:val="24"/>
          <w:szCs w:val="24"/>
          <w:lang w:val="ro-RO"/>
        </w:rPr>
        <w:t>ș</w:t>
      </w:r>
      <w:r w:rsidRPr="009A7FFC">
        <w:rPr>
          <w:rFonts w:ascii="Times New Roman" w:hAnsi="Times New Roman" w:cs="Times New Roman"/>
          <w:iCs/>
          <w:sz w:val="24"/>
          <w:szCs w:val="24"/>
          <w:lang w:val="ro-RO"/>
        </w:rPr>
        <w:t>ire incine</w:t>
      </w:r>
      <w:r w:rsidR="002B4EA0" w:rsidRPr="009A7FFC">
        <w:rPr>
          <w:rFonts w:ascii="Times New Roman" w:hAnsi="Times New Roman" w:cs="Times New Roman"/>
          <w:iCs/>
          <w:sz w:val="24"/>
          <w:szCs w:val="24"/>
          <w:lang w:val="ro-RO"/>
        </w:rPr>
        <w:t>rarea de</w:t>
      </w:r>
      <w:r w:rsidR="00D100ED" w:rsidRPr="009A7FFC">
        <w:rPr>
          <w:rFonts w:ascii="Times New Roman" w:hAnsi="Times New Roman" w:cs="Times New Roman"/>
          <w:iCs/>
          <w:sz w:val="24"/>
          <w:szCs w:val="24"/>
          <w:lang w:val="ro-RO"/>
        </w:rPr>
        <w:t>ș</w:t>
      </w:r>
      <w:r w:rsidR="002B4EA0" w:rsidRPr="009A7FFC">
        <w:rPr>
          <w:rFonts w:ascii="Times New Roman" w:hAnsi="Times New Roman" w:cs="Times New Roman"/>
          <w:iCs/>
          <w:sz w:val="24"/>
          <w:szCs w:val="24"/>
          <w:lang w:val="ro-RO"/>
        </w:rPr>
        <w:t>eurilor pe amplasament.</w:t>
      </w:r>
    </w:p>
    <w:p w14:paraId="3E229017" w14:textId="4964082F" w:rsidR="00753DAD" w:rsidRDefault="00753DAD" w:rsidP="00E015A7">
      <w:pPr>
        <w:pStyle w:val="BodyText2"/>
        <w:spacing w:line="276" w:lineRule="auto"/>
        <w:ind w:firstLine="720"/>
        <w:rPr>
          <w:sz w:val="24"/>
          <w:szCs w:val="24"/>
          <w:lang w:val="ro-RO"/>
        </w:rPr>
      </w:pPr>
    </w:p>
    <w:p w14:paraId="1D9ACCEA" w14:textId="77777777" w:rsidR="00D84282" w:rsidRPr="009A7FFC" w:rsidRDefault="00D84282" w:rsidP="00E015A7">
      <w:pPr>
        <w:pStyle w:val="BodyText2"/>
        <w:spacing w:line="276" w:lineRule="auto"/>
        <w:ind w:firstLine="720"/>
        <w:rPr>
          <w:sz w:val="24"/>
          <w:szCs w:val="24"/>
          <w:lang w:val="ro-RO"/>
        </w:rPr>
      </w:pPr>
    </w:p>
    <w:p w14:paraId="4EFE86FD" w14:textId="138307CE" w:rsidR="00753DAD" w:rsidRPr="009A7FFC" w:rsidRDefault="00753DAD" w:rsidP="00BF0B9B">
      <w:pPr>
        <w:autoSpaceDE w:val="0"/>
        <w:autoSpaceDN w:val="0"/>
        <w:adjustRightInd w:val="0"/>
        <w:spacing w:after="0" w:line="240" w:lineRule="auto"/>
        <w:rPr>
          <w:rFonts w:ascii="Times New Roman" w:hAnsi="Times New Roman" w:cs="Times New Roman"/>
          <w:b/>
          <w:bCs/>
          <w:sz w:val="24"/>
          <w:szCs w:val="24"/>
          <w:lang w:val="it-IT"/>
        </w:rPr>
      </w:pPr>
      <w:r w:rsidRPr="009A7FFC">
        <w:rPr>
          <w:rFonts w:ascii="Times New Roman" w:hAnsi="Times New Roman" w:cs="Times New Roman"/>
          <w:sz w:val="24"/>
          <w:szCs w:val="24"/>
          <w:lang w:val="it-IT"/>
        </w:rPr>
        <w:lastRenderedPageBreak/>
        <w:t xml:space="preserve">    </w:t>
      </w:r>
      <w:r w:rsidRPr="009A7FFC">
        <w:rPr>
          <w:rFonts w:ascii="Times New Roman" w:hAnsi="Times New Roman" w:cs="Times New Roman"/>
          <w:b/>
          <w:bCs/>
          <w:sz w:val="24"/>
          <w:szCs w:val="24"/>
          <w:lang w:val="it-IT"/>
        </w:rPr>
        <w:t>i) gospod</w:t>
      </w:r>
      <w:r w:rsidR="00E07F8B" w:rsidRPr="009A7FFC">
        <w:rPr>
          <w:rFonts w:ascii="Times New Roman" w:hAnsi="Times New Roman" w:cs="Times New Roman"/>
          <w:b/>
          <w:bCs/>
          <w:sz w:val="24"/>
          <w:szCs w:val="24"/>
          <w:lang w:val="it-IT"/>
        </w:rPr>
        <w:t>a</w:t>
      </w:r>
      <w:r w:rsidRPr="009A7FFC">
        <w:rPr>
          <w:rFonts w:ascii="Times New Roman" w:hAnsi="Times New Roman" w:cs="Times New Roman"/>
          <w:b/>
          <w:bCs/>
          <w:sz w:val="24"/>
          <w:szCs w:val="24"/>
          <w:lang w:val="it-IT"/>
        </w:rPr>
        <w:t>rirea substanţelor şi preparatelor chimice periculoase:</w:t>
      </w:r>
    </w:p>
    <w:p w14:paraId="158D8070" w14:textId="58DA68A9" w:rsidR="00753DAD" w:rsidRPr="009A7FFC" w:rsidRDefault="00753DAD" w:rsidP="00BF0B9B">
      <w:pPr>
        <w:autoSpaceDE w:val="0"/>
        <w:autoSpaceDN w:val="0"/>
        <w:adjustRightInd w:val="0"/>
        <w:spacing w:after="0" w:line="240" w:lineRule="auto"/>
        <w:rPr>
          <w:rFonts w:ascii="Times New Roman" w:hAnsi="Times New Roman" w:cs="Times New Roman"/>
          <w:sz w:val="24"/>
          <w:szCs w:val="24"/>
          <w:lang w:val="it-IT"/>
        </w:rPr>
      </w:pPr>
      <w:r w:rsidRPr="009A7FFC">
        <w:rPr>
          <w:rFonts w:ascii="Times New Roman" w:hAnsi="Times New Roman" w:cs="Times New Roman"/>
          <w:sz w:val="24"/>
          <w:szCs w:val="24"/>
          <w:lang w:val="it-IT"/>
        </w:rPr>
        <w:t xml:space="preserve">    </w:t>
      </w:r>
      <w:r w:rsidR="00D100ED" w:rsidRPr="009A7FFC">
        <w:rPr>
          <w:rFonts w:ascii="Times New Roman" w:hAnsi="Times New Roman" w:cs="Times New Roman"/>
          <w:b/>
          <w:bCs/>
          <w:sz w:val="24"/>
          <w:szCs w:val="24"/>
          <w:lang w:val="it-IT"/>
        </w:rPr>
        <w:t>i.1)</w:t>
      </w:r>
      <w:r w:rsidR="00D100ED" w:rsidRPr="009A7FFC">
        <w:rPr>
          <w:rFonts w:ascii="Times New Roman" w:hAnsi="Times New Roman" w:cs="Times New Roman"/>
          <w:sz w:val="24"/>
          <w:szCs w:val="24"/>
          <w:lang w:val="it-IT"/>
        </w:rPr>
        <w:t xml:space="preserve"> </w:t>
      </w:r>
      <w:r w:rsidRPr="009A7FFC">
        <w:rPr>
          <w:rFonts w:ascii="Times New Roman" w:hAnsi="Times New Roman" w:cs="Times New Roman"/>
          <w:b/>
          <w:bCs/>
          <w:sz w:val="24"/>
          <w:szCs w:val="24"/>
          <w:lang w:val="it-IT"/>
        </w:rPr>
        <w:t>substanţele şi preparatele chimice periculoase utilizate şi/sau produse</w:t>
      </w:r>
      <w:r w:rsidRPr="009A7FFC">
        <w:rPr>
          <w:rFonts w:ascii="Times New Roman" w:hAnsi="Times New Roman" w:cs="Times New Roman"/>
          <w:sz w:val="24"/>
          <w:szCs w:val="24"/>
          <w:lang w:val="it-IT"/>
        </w:rPr>
        <w:t>;</w:t>
      </w:r>
    </w:p>
    <w:p w14:paraId="70850B12" w14:textId="7495288E" w:rsidR="00410758" w:rsidRPr="009A7FFC" w:rsidRDefault="00410758" w:rsidP="00D100ED">
      <w:pPr>
        <w:widowControl w:val="0"/>
        <w:autoSpaceDE w:val="0"/>
        <w:autoSpaceDN w:val="0"/>
        <w:adjustRightInd w:val="0"/>
        <w:spacing w:after="0"/>
        <w:ind w:firstLine="709"/>
        <w:jc w:val="both"/>
        <w:rPr>
          <w:rFonts w:ascii="Times New Roman" w:hAnsi="Times New Roman" w:cs="Times New Roman"/>
          <w:iCs/>
          <w:sz w:val="24"/>
          <w:szCs w:val="24"/>
          <w:lang w:val="ro-RO"/>
        </w:rPr>
      </w:pPr>
      <w:r w:rsidRPr="009A7FFC">
        <w:rPr>
          <w:rFonts w:ascii="Times New Roman" w:hAnsi="Times New Roman" w:cs="Times New Roman"/>
          <w:iCs/>
          <w:sz w:val="24"/>
          <w:szCs w:val="24"/>
          <w:lang w:val="ro-RO"/>
        </w:rPr>
        <w:t>La realiza</w:t>
      </w:r>
      <w:r w:rsidR="00205A65" w:rsidRPr="009A7FFC">
        <w:rPr>
          <w:rFonts w:ascii="Times New Roman" w:hAnsi="Times New Roman" w:cs="Times New Roman"/>
          <w:iCs/>
          <w:sz w:val="24"/>
          <w:szCs w:val="24"/>
          <w:lang w:val="ro-RO"/>
        </w:rPr>
        <w:t xml:space="preserve">rera obiectivului de investiții </w:t>
      </w:r>
      <w:r w:rsidRPr="009A7FFC">
        <w:rPr>
          <w:rFonts w:ascii="Times New Roman" w:hAnsi="Times New Roman" w:cs="Times New Roman"/>
          <w:iCs/>
          <w:sz w:val="24"/>
          <w:szCs w:val="24"/>
          <w:lang w:val="ro-RO"/>
        </w:rPr>
        <w:t>nu se vor utiliza substanţe sau preparate chimice periculoase.</w:t>
      </w:r>
    </w:p>
    <w:p w14:paraId="1B30D465" w14:textId="6A7118F5" w:rsidR="003A426E" w:rsidRPr="009A7FFC" w:rsidRDefault="00291170" w:rsidP="00D100ED">
      <w:pPr>
        <w:widowControl w:val="0"/>
        <w:autoSpaceDE w:val="0"/>
        <w:autoSpaceDN w:val="0"/>
        <w:adjustRightInd w:val="0"/>
        <w:spacing w:after="0"/>
        <w:ind w:firstLine="709"/>
        <w:jc w:val="both"/>
        <w:rPr>
          <w:rFonts w:ascii="Times New Roman" w:hAnsi="Times New Roman" w:cs="Times New Roman"/>
          <w:iCs/>
          <w:sz w:val="24"/>
          <w:szCs w:val="24"/>
          <w:lang w:val="ro-RO"/>
        </w:rPr>
      </w:pPr>
      <w:r w:rsidRPr="009A7FFC">
        <w:rPr>
          <w:rFonts w:ascii="Times New Roman" w:hAnsi="Times New Roman" w:cs="Times New Roman"/>
          <w:iCs/>
          <w:sz w:val="24"/>
          <w:szCs w:val="24"/>
          <w:lang w:val="ro-RO"/>
        </w:rPr>
        <w:t xml:space="preserve">In perioada de functionare, tinand cont de obiectul de activitate, curățenia și igiena în zonele de lucru, de servire sau tranzit trebuie asigurate permanent. </w:t>
      </w:r>
      <w:r w:rsidR="005E3ED2" w:rsidRPr="009A7FFC">
        <w:rPr>
          <w:rFonts w:ascii="Times New Roman" w:hAnsi="Times New Roman" w:cs="Times New Roman"/>
          <w:iCs/>
          <w:sz w:val="24"/>
          <w:szCs w:val="24"/>
          <w:lang w:val="ro-RO"/>
        </w:rPr>
        <w:t xml:space="preserve">Pentru aceasta se vor utiliza detergenti și produse ecologice, furnizate de societati specializate pentru industria ospitalitatii. </w:t>
      </w:r>
    </w:p>
    <w:p w14:paraId="525FC923" w14:textId="77777777" w:rsidR="00946020" w:rsidRPr="009A7FFC" w:rsidRDefault="00946020" w:rsidP="00946020">
      <w:pPr>
        <w:widowControl w:val="0"/>
        <w:autoSpaceDE w:val="0"/>
        <w:autoSpaceDN w:val="0"/>
        <w:adjustRightInd w:val="0"/>
        <w:spacing w:after="0"/>
        <w:ind w:firstLine="709"/>
        <w:jc w:val="both"/>
        <w:rPr>
          <w:rFonts w:ascii="Times New Roman" w:hAnsi="Times New Roman" w:cs="Times New Roman"/>
          <w:iCs/>
          <w:sz w:val="24"/>
          <w:szCs w:val="24"/>
          <w:lang w:val="ro-RO"/>
        </w:rPr>
      </w:pPr>
      <w:r w:rsidRPr="009A7FFC">
        <w:rPr>
          <w:rFonts w:ascii="Times New Roman" w:hAnsi="Times New Roman" w:cs="Times New Roman"/>
          <w:iCs/>
          <w:sz w:val="24"/>
          <w:szCs w:val="24"/>
          <w:lang w:val="ro-RO"/>
        </w:rPr>
        <w:t>Ambalajele şi deşeurile de ambalaje provenite de la aceste materiale vor fi gestionate în conformitate cu prevederile legale.</w:t>
      </w:r>
    </w:p>
    <w:p w14:paraId="0FD7518A" w14:textId="77777777" w:rsidR="00946020" w:rsidRPr="009A7FFC" w:rsidRDefault="00946020" w:rsidP="00D100ED">
      <w:pPr>
        <w:widowControl w:val="0"/>
        <w:autoSpaceDE w:val="0"/>
        <w:autoSpaceDN w:val="0"/>
        <w:adjustRightInd w:val="0"/>
        <w:spacing w:after="0"/>
        <w:ind w:firstLine="709"/>
        <w:jc w:val="both"/>
        <w:rPr>
          <w:rFonts w:ascii="Times New Roman" w:hAnsi="Times New Roman" w:cs="Times New Roman"/>
          <w:iCs/>
          <w:sz w:val="24"/>
          <w:szCs w:val="24"/>
          <w:lang w:val="ro-RO"/>
        </w:rPr>
      </w:pPr>
    </w:p>
    <w:p w14:paraId="0A7BDC2C" w14:textId="53E9B147" w:rsidR="00753DAD" w:rsidRPr="009A7FFC" w:rsidRDefault="00753DAD" w:rsidP="00BF0B9B">
      <w:pPr>
        <w:autoSpaceDE w:val="0"/>
        <w:autoSpaceDN w:val="0"/>
        <w:adjustRightInd w:val="0"/>
        <w:spacing w:after="0" w:line="240" w:lineRule="auto"/>
        <w:rPr>
          <w:rFonts w:ascii="Times New Roman" w:hAnsi="Times New Roman" w:cs="Times New Roman"/>
          <w:sz w:val="24"/>
          <w:szCs w:val="24"/>
          <w:lang w:val="ro-RO"/>
        </w:rPr>
      </w:pPr>
      <w:r w:rsidRPr="009A7FFC">
        <w:rPr>
          <w:rFonts w:ascii="Times New Roman" w:hAnsi="Times New Roman" w:cs="Times New Roman"/>
          <w:b/>
          <w:bCs/>
          <w:sz w:val="24"/>
          <w:szCs w:val="24"/>
          <w:lang w:val="ro-RO"/>
        </w:rPr>
        <w:t xml:space="preserve">    </w:t>
      </w:r>
      <w:r w:rsidR="00D100ED" w:rsidRPr="009A7FFC">
        <w:rPr>
          <w:rFonts w:ascii="Times New Roman" w:hAnsi="Times New Roman" w:cs="Times New Roman"/>
          <w:b/>
          <w:bCs/>
          <w:sz w:val="24"/>
          <w:szCs w:val="24"/>
          <w:lang w:val="ro-RO"/>
        </w:rPr>
        <w:t>i.2)</w:t>
      </w:r>
      <w:r w:rsidR="00D100ED" w:rsidRPr="009A7FFC">
        <w:rPr>
          <w:rFonts w:ascii="Times New Roman" w:hAnsi="Times New Roman" w:cs="Times New Roman"/>
          <w:sz w:val="24"/>
          <w:szCs w:val="24"/>
          <w:lang w:val="ro-RO"/>
        </w:rPr>
        <w:t xml:space="preserve"> </w:t>
      </w:r>
      <w:r w:rsidRPr="009A7FFC">
        <w:rPr>
          <w:rFonts w:ascii="Times New Roman" w:hAnsi="Times New Roman" w:cs="Times New Roman"/>
          <w:b/>
          <w:bCs/>
          <w:sz w:val="24"/>
          <w:szCs w:val="24"/>
          <w:lang w:val="ro-RO"/>
        </w:rPr>
        <w:t>modul de gospod</w:t>
      </w:r>
      <w:r w:rsidR="00E07F8B" w:rsidRPr="009A7FFC">
        <w:rPr>
          <w:rFonts w:ascii="Times New Roman" w:hAnsi="Times New Roman" w:cs="Times New Roman"/>
          <w:b/>
          <w:bCs/>
          <w:sz w:val="24"/>
          <w:szCs w:val="24"/>
          <w:lang w:val="ro-RO"/>
        </w:rPr>
        <w:t>a</w:t>
      </w:r>
      <w:r w:rsidRPr="009A7FFC">
        <w:rPr>
          <w:rFonts w:ascii="Times New Roman" w:hAnsi="Times New Roman" w:cs="Times New Roman"/>
          <w:b/>
          <w:bCs/>
          <w:sz w:val="24"/>
          <w:szCs w:val="24"/>
          <w:lang w:val="ro-RO"/>
        </w:rPr>
        <w:t>rire a substanţelor şi preparatelor chimice periculoase şi</w:t>
      </w:r>
      <w:r w:rsidR="00D100ED" w:rsidRPr="009A7FFC">
        <w:rPr>
          <w:rFonts w:ascii="Times New Roman" w:hAnsi="Times New Roman" w:cs="Times New Roman"/>
          <w:b/>
          <w:bCs/>
          <w:sz w:val="24"/>
          <w:szCs w:val="24"/>
          <w:lang w:val="ro-RO"/>
        </w:rPr>
        <w:t xml:space="preserve"> </w:t>
      </w:r>
      <w:r w:rsidRPr="009A7FFC">
        <w:rPr>
          <w:rFonts w:ascii="Times New Roman" w:hAnsi="Times New Roman" w:cs="Times New Roman"/>
          <w:b/>
          <w:bCs/>
          <w:sz w:val="24"/>
          <w:szCs w:val="24"/>
          <w:lang w:val="ro-RO"/>
        </w:rPr>
        <w:t>asigurarea condiţiilor de protecţie a factorilor de mediu şi a s</w:t>
      </w:r>
      <w:r w:rsidR="00E07F8B" w:rsidRPr="009A7FFC">
        <w:rPr>
          <w:rFonts w:ascii="Times New Roman" w:hAnsi="Times New Roman" w:cs="Times New Roman"/>
          <w:b/>
          <w:bCs/>
          <w:sz w:val="24"/>
          <w:szCs w:val="24"/>
          <w:lang w:val="ro-RO"/>
        </w:rPr>
        <w:t>a</w:t>
      </w:r>
      <w:r w:rsidRPr="009A7FFC">
        <w:rPr>
          <w:rFonts w:ascii="Times New Roman" w:hAnsi="Times New Roman" w:cs="Times New Roman"/>
          <w:b/>
          <w:bCs/>
          <w:sz w:val="24"/>
          <w:szCs w:val="24"/>
          <w:lang w:val="ro-RO"/>
        </w:rPr>
        <w:t>n</w:t>
      </w:r>
      <w:r w:rsidR="00E07F8B" w:rsidRPr="009A7FFC">
        <w:rPr>
          <w:rFonts w:ascii="Times New Roman" w:hAnsi="Times New Roman" w:cs="Times New Roman"/>
          <w:b/>
          <w:bCs/>
          <w:sz w:val="24"/>
          <w:szCs w:val="24"/>
          <w:lang w:val="ro-RO"/>
        </w:rPr>
        <w:t>a</w:t>
      </w:r>
      <w:r w:rsidRPr="009A7FFC">
        <w:rPr>
          <w:rFonts w:ascii="Times New Roman" w:hAnsi="Times New Roman" w:cs="Times New Roman"/>
          <w:b/>
          <w:bCs/>
          <w:sz w:val="24"/>
          <w:szCs w:val="24"/>
          <w:lang w:val="ro-RO"/>
        </w:rPr>
        <w:t>t</w:t>
      </w:r>
      <w:r w:rsidR="00E07F8B" w:rsidRPr="009A7FFC">
        <w:rPr>
          <w:rFonts w:ascii="Times New Roman" w:hAnsi="Times New Roman" w:cs="Times New Roman"/>
          <w:b/>
          <w:bCs/>
          <w:sz w:val="24"/>
          <w:szCs w:val="24"/>
          <w:lang w:val="ro-RO"/>
        </w:rPr>
        <w:t>a</w:t>
      </w:r>
      <w:r w:rsidRPr="009A7FFC">
        <w:rPr>
          <w:rFonts w:ascii="Times New Roman" w:hAnsi="Times New Roman" w:cs="Times New Roman"/>
          <w:b/>
          <w:bCs/>
          <w:sz w:val="24"/>
          <w:szCs w:val="24"/>
          <w:lang w:val="ro-RO"/>
        </w:rPr>
        <w:t>ţii populaţiei</w:t>
      </w:r>
    </w:p>
    <w:p w14:paraId="4CBA30A4" w14:textId="3A842540" w:rsidR="00807DA3" w:rsidRPr="009A7FFC" w:rsidRDefault="00FA1176" w:rsidP="003860DE">
      <w:pPr>
        <w:pStyle w:val="BodyText2"/>
        <w:spacing w:line="276" w:lineRule="auto"/>
        <w:ind w:firstLine="720"/>
        <w:rPr>
          <w:sz w:val="24"/>
          <w:szCs w:val="24"/>
          <w:lang w:val="pt-PT"/>
        </w:rPr>
      </w:pPr>
      <w:r w:rsidRPr="009A7FFC">
        <w:rPr>
          <w:sz w:val="24"/>
          <w:szCs w:val="24"/>
          <w:lang w:val="pt-PT"/>
        </w:rPr>
        <w:t>Nu este cazul.</w:t>
      </w:r>
    </w:p>
    <w:p w14:paraId="1DE8E74F" w14:textId="77777777" w:rsidR="003A06F7" w:rsidRPr="009A7FFC" w:rsidRDefault="003A06F7" w:rsidP="00C270C9">
      <w:pPr>
        <w:spacing w:after="0" w:line="240" w:lineRule="auto"/>
        <w:ind w:left="720"/>
        <w:jc w:val="both"/>
        <w:rPr>
          <w:rFonts w:ascii="Times New Roman" w:hAnsi="Times New Roman" w:cs="Times New Roman"/>
          <w:sz w:val="24"/>
          <w:szCs w:val="24"/>
          <w:lang w:val="pt-BR"/>
        </w:rPr>
      </w:pPr>
    </w:p>
    <w:p w14:paraId="6345FE74" w14:textId="684D7B8E" w:rsidR="00753DAD" w:rsidRPr="009A7FFC" w:rsidRDefault="00753DAD" w:rsidP="00BF0B9B">
      <w:pPr>
        <w:autoSpaceDE w:val="0"/>
        <w:autoSpaceDN w:val="0"/>
        <w:adjustRightInd w:val="0"/>
        <w:spacing w:after="0" w:line="240" w:lineRule="auto"/>
        <w:rPr>
          <w:rFonts w:ascii="Times New Roman" w:hAnsi="Times New Roman" w:cs="Times New Roman"/>
          <w:b/>
          <w:bCs/>
          <w:sz w:val="24"/>
          <w:szCs w:val="24"/>
          <w:lang w:val="it-IT"/>
        </w:rPr>
      </w:pPr>
      <w:r w:rsidRPr="009A7FFC">
        <w:rPr>
          <w:rFonts w:ascii="Times New Roman" w:hAnsi="Times New Roman" w:cs="Times New Roman"/>
          <w:sz w:val="28"/>
          <w:szCs w:val="28"/>
          <w:lang w:val="ro-RO"/>
        </w:rPr>
        <w:t xml:space="preserve">   </w:t>
      </w:r>
      <w:r w:rsidRPr="009A7FFC">
        <w:rPr>
          <w:rFonts w:ascii="Times New Roman" w:hAnsi="Times New Roman" w:cs="Times New Roman"/>
          <w:b/>
          <w:bCs/>
          <w:sz w:val="28"/>
          <w:szCs w:val="28"/>
          <w:lang w:val="ro-RO"/>
        </w:rPr>
        <w:t xml:space="preserve"> </w:t>
      </w:r>
      <w:r w:rsidRPr="009A7FFC">
        <w:rPr>
          <w:rFonts w:ascii="Times New Roman" w:hAnsi="Times New Roman" w:cs="Times New Roman"/>
          <w:b/>
          <w:bCs/>
          <w:sz w:val="24"/>
          <w:szCs w:val="24"/>
          <w:lang w:val="it-IT"/>
        </w:rPr>
        <w:t>B. Utilizarea resurselor naturale, în special a solului, a terenurilor, a apei şi a biodiversit</w:t>
      </w:r>
      <w:r w:rsidR="00E07F8B" w:rsidRPr="009A7FFC">
        <w:rPr>
          <w:rFonts w:ascii="Times New Roman" w:hAnsi="Times New Roman" w:cs="Times New Roman"/>
          <w:b/>
          <w:bCs/>
          <w:sz w:val="24"/>
          <w:szCs w:val="24"/>
          <w:lang w:val="it-IT"/>
        </w:rPr>
        <w:t>a</w:t>
      </w:r>
      <w:r w:rsidRPr="009A7FFC">
        <w:rPr>
          <w:rFonts w:ascii="Times New Roman" w:hAnsi="Times New Roman" w:cs="Times New Roman"/>
          <w:b/>
          <w:bCs/>
          <w:sz w:val="24"/>
          <w:szCs w:val="24"/>
          <w:lang w:val="it-IT"/>
        </w:rPr>
        <w:t>ţii.</w:t>
      </w:r>
    </w:p>
    <w:p w14:paraId="0F3F8175" w14:textId="77777777" w:rsidR="00753DAD" w:rsidRPr="009A7FFC" w:rsidRDefault="00753DAD" w:rsidP="00D100ED">
      <w:pPr>
        <w:widowControl w:val="0"/>
        <w:autoSpaceDE w:val="0"/>
        <w:autoSpaceDN w:val="0"/>
        <w:adjustRightInd w:val="0"/>
        <w:spacing w:after="0"/>
        <w:ind w:firstLine="709"/>
        <w:jc w:val="both"/>
        <w:rPr>
          <w:rFonts w:ascii="Times New Roman" w:hAnsi="Times New Roman" w:cs="Times New Roman"/>
          <w:iCs/>
          <w:sz w:val="24"/>
          <w:szCs w:val="24"/>
          <w:lang w:val="ro-RO"/>
        </w:rPr>
      </w:pPr>
      <w:r w:rsidRPr="009A7FFC">
        <w:rPr>
          <w:rFonts w:ascii="Times New Roman" w:hAnsi="Times New Roman" w:cs="Times New Roman"/>
          <w:iCs/>
          <w:sz w:val="24"/>
          <w:szCs w:val="24"/>
          <w:lang w:val="ro-RO"/>
        </w:rPr>
        <w:t xml:space="preserve">Pentru realizarea și punerea în funcțiune a obiectivului propus nu se vor utiliza resurse naturale de pe amplasament. </w:t>
      </w:r>
    </w:p>
    <w:p w14:paraId="12562CC4" w14:textId="2453447E" w:rsidR="00753DAD" w:rsidRPr="009A7FFC" w:rsidRDefault="003860DE" w:rsidP="00D100ED">
      <w:pPr>
        <w:widowControl w:val="0"/>
        <w:autoSpaceDE w:val="0"/>
        <w:autoSpaceDN w:val="0"/>
        <w:adjustRightInd w:val="0"/>
        <w:spacing w:after="0"/>
        <w:ind w:firstLine="709"/>
        <w:jc w:val="both"/>
        <w:rPr>
          <w:rFonts w:ascii="Times New Roman" w:hAnsi="Times New Roman" w:cs="Times New Roman"/>
          <w:iCs/>
          <w:sz w:val="24"/>
          <w:szCs w:val="24"/>
          <w:lang w:val="ro-RO"/>
        </w:rPr>
      </w:pPr>
      <w:r w:rsidRPr="009A7FFC">
        <w:rPr>
          <w:rFonts w:ascii="Times New Roman" w:hAnsi="Times New Roman" w:cs="Times New Roman"/>
          <w:iCs/>
          <w:sz w:val="24"/>
          <w:szCs w:val="24"/>
          <w:lang w:val="ro-RO"/>
        </w:rPr>
        <w:t xml:space="preserve">Materialele folosite la </w:t>
      </w:r>
      <w:r w:rsidR="00C9153D" w:rsidRPr="009A7FFC">
        <w:rPr>
          <w:rFonts w:ascii="Times New Roman" w:hAnsi="Times New Roman" w:cs="Times New Roman"/>
          <w:iCs/>
          <w:sz w:val="24"/>
          <w:szCs w:val="24"/>
          <w:lang w:val="ro-RO"/>
        </w:rPr>
        <w:t xml:space="preserve">construcții și </w:t>
      </w:r>
      <w:r w:rsidRPr="009A7FFC">
        <w:rPr>
          <w:rFonts w:ascii="Times New Roman" w:hAnsi="Times New Roman" w:cs="Times New Roman"/>
          <w:iCs/>
          <w:sz w:val="24"/>
          <w:szCs w:val="24"/>
          <w:lang w:val="ro-RO"/>
        </w:rPr>
        <w:t>montaj</w:t>
      </w:r>
      <w:r w:rsidR="00753DAD" w:rsidRPr="009A7FFC">
        <w:rPr>
          <w:rFonts w:ascii="Times New Roman" w:hAnsi="Times New Roman" w:cs="Times New Roman"/>
          <w:iCs/>
          <w:sz w:val="24"/>
          <w:szCs w:val="24"/>
          <w:lang w:val="ro-RO"/>
        </w:rPr>
        <w:t xml:space="preserve"> vor fi produse în afara amplasamentului, urm</w:t>
      </w:r>
      <w:r w:rsidR="00E07F8B" w:rsidRPr="009A7FFC">
        <w:rPr>
          <w:rFonts w:ascii="Times New Roman" w:hAnsi="Times New Roman" w:cs="Times New Roman"/>
          <w:iCs/>
          <w:sz w:val="24"/>
          <w:szCs w:val="24"/>
          <w:lang w:val="ro-RO"/>
        </w:rPr>
        <w:t>a</w:t>
      </w:r>
      <w:r w:rsidR="00753DAD" w:rsidRPr="009A7FFC">
        <w:rPr>
          <w:rFonts w:ascii="Times New Roman" w:hAnsi="Times New Roman" w:cs="Times New Roman"/>
          <w:iCs/>
          <w:sz w:val="24"/>
          <w:szCs w:val="24"/>
          <w:lang w:val="ro-RO"/>
        </w:rPr>
        <w:t>nd a fi livrate în zona de construcție în cantit</w:t>
      </w:r>
      <w:r w:rsidR="00E07F8B" w:rsidRPr="009A7FFC">
        <w:rPr>
          <w:rFonts w:ascii="Times New Roman" w:hAnsi="Times New Roman" w:cs="Times New Roman"/>
          <w:iCs/>
          <w:sz w:val="24"/>
          <w:szCs w:val="24"/>
          <w:lang w:val="ro-RO"/>
        </w:rPr>
        <w:t>a</w:t>
      </w:r>
      <w:r w:rsidR="00753DAD" w:rsidRPr="009A7FFC">
        <w:rPr>
          <w:rFonts w:ascii="Times New Roman" w:hAnsi="Times New Roman" w:cs="Times New Roman"/>
          <w:iCs/>
          <w:sz w:val="24"/>
          <w:szCs w:val="24"/>
          <w:lang w:val="ro-RO"/>
        </w:rPr>
        <w:t>țile necesare etapelor planificate.</w:t>
      </w:r>
    </w:p>
    <w:p w14:paraId="0F0004B7" w14:textId="77777777" w:rsidR="00753DAD" w:rsidRPr="009A7FFC" w:rsidRDefault="00753DAD" w:rsidP="002C2F5A">
      <w:pPr>
        <w:pStyle w:val="BodyText2"/>
        <w:spacing w:line="276" w:lineRule="auto"/>
        <w:ind w:firstLine="720"/>
        <w:rPr>
          <w:sz w:val="24"/>
          <w:szCs w:val="24"/>
          <w:lang w:val="pt-PT"/>
        </w:rPr>
      </w:pPr>
    </w:p>
    <w:p w14:paraId="5BF7D6A2" w14:textId="77777777" w:rsidR="00753DAD" w:rsidRPr="009A7FFC" w:rsidRDefault="00753DAD" w:rsidP="00BF0B9B">
      <w:pPr>
        <w:autoSpaceDE w:val="0"/>
        <w:autoSpaceDN w:val="0"/>
        <w:adjustRightInd w:val="0"/>
        <w:spacing w:after="0" w:line="240" w:lineRule="auto"/>
        <w:rPr>
          <w:rFonts w:ascii="Times New Roman" w:hAnsi="Times New Roman" w:cs="Times New Roman"/>
          <w:b/>
          <w:bCs/>
          <w:sz w:val="24"/>
          <w:szCs w:val="24"/>
          <w:lang w:val="pt-PT"/>
        </w:rPr>
      </w:pPr>
      <w:r w:rsidRPr="009A7FFC">
        <w:rPr>
          <w:rFonts w:ascii="Times New Roman" w:hAnsi="Times New Roman" w:cs="Times New Roman"/>
          <w:sz w:val="28"/>
          <w:szCs w:val="28"/>
          <w:lang w:val="pt-PT"/>
        </w:rPr>
        <w:t xml:space="preserve">    </w:t>
      </w:r>
      <w:r w:rsidRPr="009A7FFC">
        <w:rPr>
          <w:rFonts w:ascii="Times New Roman" w:hAnsi="Times New Roman" w:cs="Times New Roman"/>
          <w:b/>
          <w:bCs/>
          <w:sz w:val="24"/>
          <w:szCs w:val="24"/>
          <w:lang w:val="pt-PT"/>
        </w:rPr>
        <w:t>VII. DESCRIEREA ASPECTELOR DE MEDIU SUSCEPTIBILE A FI AFECTATE ÎN MOD SEMNIFICATIV DE PROIECT</w:t>
      </w:r>
    </w:p>
    <w:p w14:paraId="4DF1E49C" w14:textId="39756363" w:rsidR="009B4AFD" w:rsidRPr="009A7FFC" w:rsidRDefault="00753DAD" w:rsidP="00D100ED">
      <w:pPr>
        <w:widowControl w:val="0"/>
        <w:autoSpaceDE w:val="0"/>
        <w:autoSpaceDN w:val="0"/>
        <w:adjustRightInd w:val="0"/>
        <w:spacing w:after="0"/>
        <w:ind w:firstLine="709"/>
        <w:jc w:val="both"/>
        <w:rPr>
          <w:rFonts w:ascii="Times New Roman" w:hAnsi="Times New Roman" w:cs="Times New Roman"/>
          <w:iCs/>
          <w:sz w:val="24"/>
          <w:szCs w:val="24"/>
          <w:lang w:val="ro-RO"/>
        </w:rPr>
      </w:pPr>
      <w:r w:rsidRPr="009A7FFC">
        <w:rPr>
          <w:rFonts w:ascii="Times New Roman" w:hAnsi="Times New Roman" w:cs="Times New Roman"/>
          <w:iCs/>
          <w:sz w:val="24"/>
          <w:szCs w:val="24"/>
          <w:lang w:val="ro-RO"/>
        </w:rPr>
        <w:t>Soluția recomandat</w:t>
      </w:r>
      <w:r w:rsidR="00E07F8B" w:rsidRPr="009A7FFC">
        <w:rPr>
          <w:rFonts w:ascii="Times New Roman" w:hAnsi="Times New Roman" w:cs="Times New Roman"/>
          <w:iCs/>
          <w:sz w:val="24"/>
          <w:szCs w:val="24"/>
          <w:lang w:val="ro-RO"/>
        </w:rPr>
        <w:t>a</w:t>
      </w:r>
      <w:r w:rsidRPr="009A7FFC">
        <w:rPr>
          <w:rFonts w:ascii="Times New Roman" w:hAnsi="Times New Roman" w:cs="Times New Roman"/>
          <w:iCs/>
          <w:sz w:val="24"/>
          <w:szCs w:val="24"/>
          <w:lang w:val="ro-RO"/>
        </w:rPr>
        <w:t xml:space="preserve"> prin proiect nu introduce efecte negative suplimentare asupra solului, drenajului, microclimatului apelor de suprafaț</w:t>
      </w:r>
      <w:r w:rsidR="00E07F8B" w:rsidRPr="009A7FFC">
        <w:rPr>
          <w:rFonts w:ascii="Times New Roman" w:hAnsi="Times New Roman" w:cs="Times New Roman"/>
          <w:iCs/>
          <w:sz w:val="24"/>
          <w:szCs w:val="24"/>
          <w:lang w:val="ro-RO"/>
        </w:rPr>
        <w:t>a</w:t>
      </w:r>
      <w:r w:rsidRPr="009A7FFC">
        <w:rPr>
          <w:rFonts w:ascii="Times New Roman" w:hAnsi="Times New Roman" w:cs="Times New Roman"/>
          <w:iCs/>
          <w:sz w:val="24"/>
          <w:szCs w:val="24"/>
          <w:lang w:val="ro-RO"/>
        </w:rPr>
        <w:t xml:space="preserve">, vegetației, faunei, aerului sau peisajului. </w:t>
      </w:r>
    </w:p>
    <w:p w14:paraId="3CEEC036" w14:textId="77777777" w:rsidR="00753DAD" w:rsidRPr="009A7FFC" w:rsidRDefault="00753DAD" w:rsidP="00BF0B9B">
      <w:pPr>
        <w:autoSpaceDE w:val="0"/>
        <w:autoSpaceDN w:val="0"/>
        <w:adjustRightInd w:val="0"/>
        <w:spacing w:after="0" w:line="240" w:lineRule="auto"/>
        <w:rPr>
          <w:rFonts w:ascii="Times New Roman" w:hAnsi="Times New Roman" w:cs="Times New Roman"/>
          <w:b/>
          <w:bCs/>
          <w:sz w:val="24"/>
          <w:szCs w:val="24"/>
          <w:lang w:val="ro-RO"/>
        </w:rPr>
      </w:pPr>
    </w:p>
    <w:p w14:paraId="2E509D14" w14:textId="778D9505" w:rsidR="00753DAD" w:rsidRPr="009A7FFC" w:rsidRDefault="00753DAD" w:rsidP="00AE6ABB">
      <w:pPr>
        <w:pStyle w:val="ListParagraph"/>
        <w:numPr>
          <w:ilvl w:val="0"/>
          <w:numId w:val="28"/>
        </w:numPr>
        <w:autoSpaceDE w:val="0"/>
        <w:autoSpaceDN w:val="0"/>
        <w:adjustRightInd w:val="0"/>
        <w:spacing w:after="0" w:line="240" w:lineRule="auto"/>
        <w:ind w:hanging="720"/>
        <w:rPr>
          <w:rFonts w:ascii="Times New Roman" w:hAnsi="Times New Roman" w:cs="Times New Roman"/>
          <w:b/>
          <w:bCs/>
          <w:sz w:val="24"/>
          <w:szCs w:val="24"/>
          <w:lang w:val="it-IT"/>
        </w:rPr>
      </w:pPr>
      <w:r w:rsidRPr="009A7FFC">
        <w:rPr>
          <w:rFonts w:ascii="Times New Roman" w:hAnsi="Times New Roman" w:cs="Times New Roman"/>
          <w:b/>
          <w:bCs/>
          <w:sz w:val="24"/>
          <w:szCs w:val="24"/>
          <w:lang w:val="it-IT"/>
        </w:rPr>
        <w:t>impactul asupra calit</w:t>
      </w:r>
      <w:r w:rsidR="00E07F8B" w:rsidRPr="009A7FFC">
        <w:rPr>
          <w:rFonts w:ascii="Times New Roman" w:hAnsi="Times New Roman" w:cs="Times New Roman"/>
          <w:b/>
          <w:bCs/>
          <w:sz w:val="24"/>
          <w:szCs w:val="24"/>
          <w:lang w:val="it-IT"/>
        </w:rPr>
        <w:t>a</w:t>
      </w:r>
      <w:r w:rsidRPr="009A7FFC">
        <w:rPr>
          <w:rFonts w:ascii="Times New Roman" w:hAnsi="Times New Roman" w:cs="Times New Roman"/>
          <w:b/>
          <w:bCs/>
          <w:sz w:val="24"/>
          <w:szCs w:val="24"/>
          <w:lang w:val="it-IT"/>
        </w:rPr>
        <w:t xml:space="preserve">ţii şi regimului cantitativ al apei </w:t>
      </w:r>
    </w:p>
    <w:p w14:paraId="7EF73892" w14:textId="2A9F7BB8" w:rsidR="00504B94" w:rsidRPr="009A7FFC" w:rsidRDefault="00504B94" w:rsidP="00504B94">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Se considera ca impactul asupra componentei de mediu apa în etapa de realizare a investiţiei este nesemnificativ şi temporar, în condițiile în care lucrarile de execuţie se vor realiza conform prevederilor legislaţiei în vigoare, cu respectarea măsurilor enumerate la cap. VI, a2.</w:t>
      </w:r>
    </w:p>
    <w:p w14:paraId="21C464F6" w14:textId="3D6969AA" w:rsidR="00342152" w:rsidRPr="009A7FFC" w:rsidRDefault="00D100ED" w:rsidP="00100381">
      <w:pPr>
        <w:widowControl w:val="0"/>
        <w:autoSpaceDE w:val="0"/>
        <w:autoSpaceDN w:val="0"/>
        <w:adjustRightInd w:val="0"/>
        <w:spacing w:after="0"/>
        <w:ind w:firstLine="709"/>
        <w:jc w:val="both"/>
        <w:rPr>
          <w:iCs/>
          <w:lang w:val="ro-RO"/>
        </w:rPr>
      </w:pPr>
      <w:r w:rsidRPr="009A7FFC">
        <w:rPr>
          <w:rFonts w:ascii="Times New Roman" w:hAnsi="Times New Roman" w:cs="Times New Roman"/>
          <w:sz w:val="24"/>
          <w:szCs w:val="24"/>
          <w:lang w:val="ro-RO"/>
        </w:rPr>
        <w:t>Î</w:t>
      </w:r>
      <w:r w:rsidR="00753DAD" w:rsidRPr="009A7FFC">
        <w:rPr>
          <w:rFonts w:ascii="Times New Roman" w:hAnsi="Times New Roman" w:cs="Times New Roman"/>
          <w:sz w:val="24"/>
          <w:szCs w:val="24"/>
          <w:lang w:val="ro-RO"/>
        </w:rPr>
        <w:t>n perioada funcțion</w:t>
      </w:r>
      <w:r w:rsidR="00E07F8B" w:rsidRPr="009A7FFC">
        <w:rPr>
          <w:rFonts w:ascii="Times New Roman" w:hAnsi="Times New Roman" w:cs="Times New Roman"/>
          <w:sz w:val="24"/>
          <w:szCs w:val="24"/>
          <w:lang w:val="ro-RO"/>
        </w:rPr>
        <w:t>a</w:t>
      </w:r>
      <w:r w:rsidR="00753DAD" w:rsidRPr="009A7FFC">
        <w:rPr>
          <w:rFonts w:ascii="Times New Roman" w:hAnsi="Times New Roman" w:cs="Times New Roman"/>
          <w:sz w:val="24"/>
          <w:szCs w:val="24"/>
          <w:lang w:val="ro-RO"/>
        </w:rPr>
        <w:t xml:space="preserve">rii obiectivului </w:t>
      </w:r>
      <w:r w:rsidR="00504B94" w:rsidRPr="009A7FFC">
        <w:rPr>
          <w:rFonts w:ascii="Times New Roman" w:hAnsi="Times New Roman" w:cs="Times New Roman"/>
          <w:sz w:val="24"/>
          <w:szCs w:val="24"/>
          <w:lang w:val="ro-RO"/>
        </w:rPr>
        <w:t xml:space="preserve">nu va exista impact asupra factorului de mediu apa întrucat activitatea </w:t>
      </w:r>
      <w:r w:rsidR="00100381" w:rsidRPr="009A7FFC">
        <w:rPr>
          <w:rFonts w:ascii="Times New Roman" w:hAnsi="Times New Roman" w:cs="Times New Roman"/>
          <w:sz w:val="24"/>
          <w:szCs w:val="24"/>
          <w:lang w:val="ro-RO"/>
        </w:rPr>
        <w:t xml:space="preserve">presupune utilizarea rețelelor de alimentare cu apa și canalizare din zona, iar masurile de prevenție a fenomenelor de poluare au fost luate încă din faza de proiectare (separator de grasimi) – a se vedea cap. VI, a2. </w:t>
      </w:r>
    </w:p>
    <w:p w14:paraId="6DDB4FD2" w14:textId="77777777" w:rsidR="00F34601" w:rsidRPr="009A7FFC" w:rsidRDefault="00F34601" w:rsidP="00BA1E3D">
      <w:pPr>
        <w:pStyle w:val="Footer"/>
        <w:tabs>
          <w:tab w:val="clear" w:pos="4320"/>
          <w:tab w:val="clear" w:pos="8640"/>
          <w:tab w:val="left" w:pos="-5954"/>
        </w:tabs>
        <w:spacing w:line="276" w:lineRule="auto"/>
        <w:ind w:firstLine="720"/>
        <w:jc w:val="both"/>
        <w:rPr>
          <w:iCs/>
          <w:lang w:val="pt-PT"/>
        </w:rPr>
      </w:pPr>
    </w:p>
    <w:p w14:paraId="1FA8E0AE" w14:textId="5B12230C" w:rsidR="00753DAD" w:rsidRPr="009A7FFC" w:rsidRDefault="00753DAD" w:rsidP="00AE6ABB">
      <w:pPr>
        <w:pStyle w:val="ListParagraph"/>
        <w:numPr>
          <w:ilvl w:val="0"/>
          <w:numId w:val="28"/>
        </w:numPr>
        <w:autoSpaceDE w:val="0"/>
        <w:autoSpaceDN w:val="0"/>
        <w:adjustRightInd w:val="0"/>
        <w:spacing w:after="0" w:line="240" w:lineRule="auto"/>
        <w:ind w:hanging="720"/>
        <w:rPr>
          <w:rFonts w:ascii="Times New Roman" w:hAnsi="Times New Roman" w:cs="Times New Roman"/>
          <w:b/>
          <w:bCs/>
          <w:sz w:val="24"/>
          <w:szCs w:val="24"/>
          <w:lang w:val="ro-RO"/>
        </w:rPr>
      </w:pPr>
      <w:r w:rsidRPr="009A7FFC">
        <w:rPr>
          <w:rFonts w:ascii="Times New Roman" w:hAnsi="Times New Roman" w:cs="Times New Roman"/>
          <w:b/>
          <w:bCs/>
          <w:sz w:val="24"/>
          <w:szCs w:val="24"/>
          <w:lang w:val="ro-RO"/>
        </w:rPr>
        <w:t>impactul asupra calit</w:t>
      </w:r>
      <w:r w:rsidR="00E07F8B" w:rsidRPr="009A7FFC">
        <w:rPr>
          <w:rFonts w:ascii="Times New Roman" w:hAnsi="Times New Roman" w:cs="Times New Roman"/>
          <w:b/>
          <w:bCs/>
          <w:sz w:val="24"/>
          <w:szCs w:val="24"/>
          <w:lang w:val="ro-RO"/>
        </w:rPr>
        <w:t>a</w:t>
      </w:r>
      <w:r w:rsidRPr="009A7FFC">
        <w:rPr>
          <w:rFonts w:ascii="Times New Roman" w:hAnsi="Times New Roman" w:cs="Times New Roman"/>
          <w:b/>
          <w:bCs/>
          <w:sz w:val="24"/>
          <w:szCs w:val="24"/>
          <w:lang w:val="ro-RO"/>
        </w:rPr>
        <w:t xml:space="preserve">ţii aerului și climei </w:t>
      </w:r>
    </w:p>
    <w:p w14:paraId="146268AF" w14:textId="77DF4D00" w:rsidR="00FF62F5" w:rsidRPr="009A7FFC" w:rsidRDefault="00FF62F5" w:rsidP="00342152">
      <w:pPr>
        <w:pStyle w:val="Footer"/>
        <w:tabs>
          <w:tab w:val="clear" w:pos="4320"/>
          <w:tab w:val="clear" w:pos="8640"/>
          <w:tab w:val="left" w:pos="-5954"/>
        </w:tabs>
        <w:spacing w:line="276" w:lineRule="auto"/>
        <w:ind w:firstLine="720"/>
        <w:jc w:val="both"/>
        <w:rPr>
          <w:rFonts w:eastAsia="Calibri"/>
          <w:iCs/>
          <w:lang w:val="ro-RO"/>
        </w:rPr>
      </w:pPr>
      <w:r w:rsidRPr="009A7FFC">
        <w:rPr>
          <w:rFonts w:eastAsia="Calibri"/>
          <w:iCs/>
          <w:lang w:val="ro-RO"/>
        </w:rPr>
        <w:t>In perioada execuţiei, realizarea proiectului va fi supavegheată de beneficiar, pentru a verifica modul de respectare a paramentrilor constructivi şi funcţionali şi a reglementărilor privind protecţia mediului.</w:t>
      </w:r>
    </w:p>
    <w:p w14:paraId="5339D163" w14:textId="239B7FFD" w:rsidR="00753DAD" w:rsidRPr="009A7FFC" w:rsidRDefault="00753DAD" w:rsidP="000E264D">
      <w:pPr>
        <w:pStyle w:val="Footer"/>
        <w:tabs>
          <w:tab w:val="clear" w:pos="4320"/>
          <w:tab w:val="clear" w:pos="8640"/>
          <w:tab w:val="left" w:pos="-5954"/>
        </w:tabs>
        <w:spacing w:line="276" w:lineRule="auto"/>
        <w:ind w:firstLine="720"/>
        <w:jc w:val="both"/>
        <w:rPr>
          <w:rFonts w:eastAsia="Calibri"/>
          <w:iCs/>
          <w:lang w:val="ro-RO"/>
        </w:rPr>
      </w:pPr>
      <w:r w:rsidRPr="009A7FFC">
        <w:rPr>
          <w:rFonts w:eastAsia="Calibri"/>
          <w:iCs/>
          <w:lang w:val="ro-RO"/>
        </w:rPr>
        <w:t>Se apreciaz</w:t>
      </w:r>
      <w:r w:rsidR="00E07F8B" w:rsidRPr="009A7FFC">
        <w:rPr>
          <w:rFonts w:eastAsia="Calibri"/>
          <w:iCs/>
          <w:lang w:val="ro-RO"/>
        </w:rPr>
        <w:t>a</w:t>
      </w:r>
      <w:r w:rsidRPr="009A7FFC">
        <w:rPr>
          <w:rFonts w:eastAsia="Calibri"/>
          <w:iCs/>
          <w:lang w:val="ro-RO"/>
        </w:rPr>
        <w:t xml:space="preserve"> c</w:t>
      </w:r>
      <w:r w:rsidR="00E07F8B" w:rsidRPr="009A7FFC">
        <w:rPr>
          <w:rFonts w:eastAsia="Calibri"/>
          <w:iCs/>
          <w:lang w:val="ro-RO"/>
        </w:rPr>
        <w:t>a</w:t>
      </w:r>
      <w:r w:rsidR="00AA424C" w:rsidRPr="009A7FFC">
        <w:rPr>
          <w:rFonts w:eastAsia="Calibri"/>
          <w:iCs/>
          <w:lang w:val="ro-RO"/>
        </w:rPr>
        <w:t xml:space="preserve"> impactul direct </w:t>
      </w:r>
      <w:r w:rsidR="005204E3" w:rsidRPr="009A7FFC">
        <w:rPr>
          <w:rFonts w:eastAsia="Calibri"/>
          <w:iCs/>
          <w:lang w:val="ro-RO"/>
        </w:rPr>
        <w:t>va manif</w:t>
      </w:r>
      <w:r w:rsidR="00565AAF" w:rsidRPr="009A7FFC">
        <w:rPr>
          <w:rFonts w:eastAsia="Calibri"/>
          <w:iCs/>
          <w:lang w:val="ro-RO"/>
        </w:rPr>
        <w:t>esta pe o perioad</w:t>
      </w:r>
      <w:r w:rsidR="00E07F8B" w:rsidRPr="009A7FFC">
        <w:rPr>
          <w:rFonts w:eastAsia="Calibri"/>
          <w:iCs/>
          <w:lang w:val="ro-RO"/>
        </w:rPr>
        <w:t>a</w:t>
      </w:r>
      <w:r w:rsidR="00565AAF" w:rsidRPr="009A7FFC">
        <w:rPr>
          <w:rFonts w:eastAsia="Calibri"/>
          <w:iCs/>
          <w:lang w:val="ro-RO"/>
        </w:rPr>
        <w:t xml:space="preserve"> scurt</w:t>
      </w:r>
      <w:r w:rsidR="00E07F8B" w:rsidRPr="009A7FFC">
        <w:rPr>
          <w:rFonts w:eastAsia="Calibri"/>
          <w:iCs/>
          <w:lang w:val="ro-RO"/>
        </w:rPr>
        <w:t>a</w:t>
      </w:r>
      <w:r w:rsidR="00565AAF" w:rsidRPr="009A7FFC">
        <w:rPr>
          <w:rFonts w:eastAsia="Calibri"/>
          <w:iCs/>
          <w:lang w:val="ro-RO"/>
        </w:rPr>
        <w:t xml:space="preserve"> de ti</w:t>
      </w:r>
      <w:r w:rsidR="005204E3" w:rsidRPr="009A7FFC">
        <w:rPr>
          <w:rFonts w:eastAsia="Calibri"/>
          <w:iCs/>
          <w:lang w:val="ro-RO"/>
        </w:rPr>
        <w:t>m</w:t>
      </w:r>
      <w:r w:rsidR="00565AAF" w:rsidRPr="009A7FFC">
        <w:rPr>
          <w:rFonts w:eastAsia="Calibri"/>
          <w:iCs/>
          <w:lang w:val="ro-RO"/>
        </w:rPr>
        <w:t>p</w:t>
      </w:r>
      <w:r w:rsidR="005204E3" w:rsidRPr="009A7FFC">
        <w:rPr>
          <w:rFonts w:eastAsia="Calibri"/>
          <w:iCs/>
          <w:lang w:val="ro-RO"/>
        </w:rPr>
        <w:t xml:space="preserve"> și </w:t>
      </w:r>
      <w:r w:rsidR="00AA424C" w:rsidRPr="009A7FFC">
        <w:rPr>
          <w:rFonts w:eastAsia="Calibri"/>
          <w:iCs/>
          <w:lang w:val="ro-RO"/>
        </w:rPr>
        <w:t xml:space="preserve">va fi redus </w:t>
      </w:r>
      <w:r w:rsidR="000124FC" w:rsidRPr="009A7FFC">
        <w:rPr>
          <w:rFonts w:eastAsia="Calibri"/>
          <w:iCs/>
          <w:lang w:val="ro-RO"/>
        </w:rPr>
        <w:t>în condițiile aplic</w:t>
      </w:r>
      <w:r w:rsidR="00E07F8B" w:rsidRPr="009A7FFC">
        <w:rPr>
          <w:rFonts w:eastAsia="Calibri"/>
          <w:iCs/>
          <w:lang w:val="ro-RO"/>
        </w:rPr>
        <w:t>a</w:t>
      </w:r>
      <w:r w:rsidR="000124FC" w:rsidRPr="009A7FFC">
        <w:rPr>
          <w:rFonts w:eastAsia="Calibri"/>
          <w:iCs/>
          <w:lang w:val="ro-RO"/>
        </w:rPr>
        <w:t xml:space="preserve">rii unor </w:t>
      </w:r>
      <w:r w:rsidRPr="009A7FFC">
        <w:rPr>
          <w:rFonts w:eastAsia="Calibri"/>
          <w:iCs/>
          <w:lang w:val="ro-RO"/>
        </w:rPr>
        <w:t>m</w:t>
      </w:r>
      <w:r w:rsidR="00E07F8B" w:rsidRPr="009A7FFC">
        <w:rPr>
          <w:rFonts w:eastAsia="Calibri"/>
          <w:iCs/>
          <w:lang w:val="ro-RO"/>
        </w:rPr>
        <w:t>a</w:t>
      </w:r>
      <w:r w:rsidRPr="009A7FFC">
        <w:rPr>
          <w:rFonts w:eastAsia="Calibri"/>
          <w:iCs/>
          <w:lang w:val="ro-RO"/>
        </w:rPr>
        <w:t>suri specifice de micșorare a polu</w:t>
      </w:r>
      <w:r w:rsidR="00E07F8B" w:rsidRPr="009A7FFC">
        <w:rPr>
          <w:rFonts w:eastAsia="Calibri"/>
          <w:iCs/>
          <w:lang w:val="ro-RO"/>
        </w:rPr>
        <w:t>a</w:t>
      </w:r>
      <w:r w:rsidRPr="009A7FFC">
        <w:rPr>
          <w:rFonts w:eastAsia="Calibri"/>
          <w:iCs/>
          <w:lang w:val="ro-RO"/>
        </w:rPr>
        <w:t>rii</w:t>
      </w:r>
      <w:r w:rsidR="002F6497" w:rsidRPr="009A7FFC">
        <w:rPr>
          <w:rFonts w:eastAsia="Calibri"/>
          <w:iCs/>
          <w:lang w:val="ro-RO"/>
        </w:rPr>
        <w:t xml:space="preserve"> enunțate la cap. VI, b2.</w:t>
      </w:r>
      <w:r w:rsidRPr="009A7FFC">
        <w:rPr>
          <w:rFonts w:eastAsia="Calibri"/>
          <w:iCs/>
          <w:lang w:val="ro-RO"/>
        </w:rPr>
        <w:t xml:space="preserve"> </w:t>
      </w:r>
    </w:p>
    <w:p w14:paraId="255E8A52" w14:textId="3742E9A9" w:rsidR="000029BD" w:rsidRPr="009A7FFC" w:rsidRDefault="000E264D" w:rsidP="000E264D">
      <w:pPr>
        <w:pStyle w:val="Footer"/>
        <w:tabs>
          <w:tab w:val="clear" w:pos="4320"/>
          <w:tab w:val="clear" w:pos="8640"/>
          <w:tab w:val="left" w:pos="-5954"/>
        </w:tabs>
        <w:spacing w:line="276" w:lineRule="auto"/>
        <w:ind w:firstLine="720"/>
        <w:jc w:val="both"/>
        <w:rPr>
          <w:rFonts w:eastAsia="Calibri"/>
          <w:iCs/>
          <w:lang w:val="ro-RO"/>
        </w:rPr>
      </w:pPr>
      <w:r w:rsidRPr="009A7FFC">
        <w:rPr>
          <w:rFonts w:eastAsia="Calibri"/>
          <w:iCs/>
          <w:lang w:val="ro-RO"/>
        </w:rPr>
        <w:lastRenderedPageBreak/>
        <w:t>Î</w:t>
      </w:r>
      <w:r w:rsidR="000029BD" w:rsidRPr="009A7FFC">
        <w:rPr>
          <w:rFonts w:eastAsia="Calibri"/>
          <w:iCs/>
          <w:lang w:val="ro-RO"/>
        </w:rPr>
        <w:t>n perioada de functionare a obiectivului, impactul asupra aerului va fi dat de</w:t>
      </w:r>
      <w:r w:rsidR="005D693E" w:rsidRPr="009A7FFC">
        <w:rPr>
          <w:rFonts w:eastAsia="Calibri"/>
          <w:iCs/>
          <w:lang w:val="ro-RO"/>
        </w:rPr>
        <w:t xml:space="preserve"> o ușoar</w:t>
      </w:r>
      <w:r w:rsidR="00E07F8B" w:rsidRPr="009A7FFC">
        <w:rPr>
          <w:rFonts w:eastAsia="Calibri"/>
          <w:iCs/>
          <w:lang w:val="ro-RO"/>
        </w:rPr>
        <w:t>a</w:t>
      </w:r>
      <w:r w:rsidR="000029BD" w:rsidRPr="009A7FFC">
        <w:rPr>
          <w:rFonts w:eastAsia="Calibri"/>
          <w:iCs/>
          <w:lang w:val="ro-RO"/>
        </w:rPr>
        <w:t xml:space="preserve"> crestere</w:t>
      </w:r>
      <w:r w:rsidR="005D693E" w:rsidRPr="009A7FFC">
        <w:rPr>
          <w:rFonts w:eastAsia="Calibri"/>
          <w:iCs/>
          <w:lang w:val="ro-RO"/>
        </w:rPr>
        <w:t xml:space="preserve"> </w:t>
      </w:r>
      <w:r w:rsidR="000029BD" w:rsidRPr="009A7FFC">
        <w:rPr>
          <w:rFonts w:eastAsia="Calibri"/>
          <w:iCs/>
          <w:lang w:val="ro-RO"/>
        </w:rPr>
        <w:t>a intensit</w:t>
      </w:r>
      <w:r w:rsidR="00E07F8B" w:rsidRPr="009A7FFC">
        <w:rPr>
          <w:rFonts w:eastAsia="Calibri"/>
          <w:iCs/>
          <w:lang w:val="ro-RO"/>
        </w:rPr>
        <w:t>a</w:t>
      </w:r>
      <w:r w:rsidR="000029BD" w:rsidRPr="009A7FFC">
        <w:rPr>
          <w:rFonts w:eastAsia="Calibri"/>
          <w:iCs/>
          <w:lang w:val="ro-RO"/>
        </w:rPr>
        <w:t>ții traficului în zon</w:t>
      </w:r>
      <w:r w:rsidR="00E07F8B" w:rsidRPr="009A7FFC">
        <w:rPr>
          <w:rFonts w:eastAsia="Calibri"/>
          <w:iCs/>
          <w:lang w:val="ro-RO"/>
        </w:rPr>
        <w:t>a</w:t>
      </w:r>
      <w:r w:rsidR="000029BD" w:rsidRPr="009A7FFC">
        <w:rPr>
          <w:rFonts w:eastAsia="Calibri"/>
          <w:iCs/>
          <w:lang w:val="ro-RO"/>
        </w:rPr>
        <w:t xml:space="preserve">. </w:t>
      </w:r>
      <w:r w:rsidR="00D465A9" w:rsidRPr="009A7FFC">
        <w:rPr>
          <w:rFonts w:eastAsia="Calibri"/>
          <w:iCs/>
          <w:lang w:val="ro-RO"/>
        </w:rPr>
        <w:t>Emisiile rezultate sunt îns</w:t>
      </w:r>
      <w:r w:rsidR="00E07F8B" w:rsidRPr="009A7FFC">
        <w:rPr>
          <w:rFonts w:eastAsia="Calibri"/>
          <w:iCs/>
          <w:lang w:val="ro-RO"/>
        </w:rPr>
        <w:t>a</w:t>
      </w:r>
      <w:r w:rsidR="00D465A9" w:rsidRPr="009A7FFC">
        <w:rPr>
          <w:rFonts w:eastAsia="Calibri"/>
          <w:iCs/>
          <w:lang w:val="ro-RO"/>
        </w:rPr>
        <w:t xml:space="preserve"> apreciate ca fiind nesemnficative. </w:t>
      </w:r>
    </w:p>
    <w:p w14:paraId="36ED2496" w14:textId="77777777" w:rsidR="000029BD" w:rsidRPr="009A7FFC" w:rsidRDefault="000029BD" w:rsidP="000E264D">
      <w:pPr>
        <w:pStyle w:val="Footer"/>
        <w:tabs>
          <w:tab w:val="clear" w:pos="4320"/>
          <w:tab w:val="clear" w:pos="8640"/>
          <w:tab w:val="left" w:pos="-5954"/>
        </w:tabs>
        <w:spacing w:line="276" w:lineRule="auto"/>
        <w:ind w:firstLine="720"/>
        <w:jc w:val="both"/>
        <w:rPr>
          <w:rFonts w:eastAsia="Calibri"/>
          <w:iCs/>
          <w:lang w:val="ro-RO"/>
        </w:rPr>
      </w:pPr>
    </w:p>
    <w:p w14:paraId="42A15C31" w14:textId="339C9D22" w:rsidR="00753DAD" w:rsidRPr="009A7FFC" w:rsidRDefault="000029BD" w:rsidP="00AE6ABB">
      <w:pPr>
        <w:pStyle w:val="ListParagraph"/>
        <w:numPr>
          <w:ilvl w:val="0"/>
          <w:numId w:val="28"/>
        </w:numPr>
        <w:autoSpaceDE w:val="0"/>
        <w:autoSpaceDN w:val="0"/>
        <w:adjustRightInd w:val="0"/>
        <w:spacing w:after="0" w:line="240" w:lineRule="auto"/>
        <w:ind w:hanging="720"/>
        <w:rPr>
          <w:rFonts w:ascii="Times New Roman" w:hAnsi="Times New Roman" w:cs="Times New Roman"/>
          <w:b/>
          <w:bCs/>
          <w:sz w:val="24"/>
          <w:szCs w:val="24"/>
          <w:lang w:val="it-IT"/>
        </w:rPr>
      </w:pPr>
      <w:r w:rsidRPr="009A7FFC">
        <w:rPr>
          <w:rFonts w:ascii="Times New Roman" w:hAnsi="Times New Roman" w:cs="Times New Roman"/>
          <w:b/>
          <w:bCs/>
          <w:sz w:val="24"/>
          <w:szCs w:val="24"/>
          <w:lang w:val="it-IT"/>
        </w:rPr>
        <w:t>impactul asupra solului- subsolului</w:t>
      </w:r>
    </w:p>
    <w:p w14:paraId="08723654" w14:textId="49AFC579" w:rsidR="000029BD" w:rsidRPr="009A7FFC" w:rsidRDefault="000029BD" w:rsidP="004C4377">
      <w:pPr>
        <w:pStyle w:val="Footer"/>
        <w:tabs>
          <w:tab w:val="clear" w:pos="4320"/>
          <w:tab w:val="clear" w:pos="8640"/>
          <w:tab w:val="left" w:pos="-5954"/>
        </w:tabs>
        <w:spacing w:line="276" w:lineRule="auto"/>
        <w:ind w:firstLine="720"/>
        <w:jc w:val="both"/>
        <w:rPr>
          <w:rFonts w:eastAsia="Calibri"/>
          <w:iCs/>
          <w:lang w:val="ro-RO"/>
        </w:rPr>
      </w:pPr>
      <w:r w:rsidRPr="009A7FFC">
        <w:rPr>
          <w:rFonts w:eastAsia="Calibri"/>
          <w:iCs/>
          <w:lang w:val="ro-RO"/>
        </w:rPr>
        <w:t xml:space="preserve">Pe parcursul </w:t>
      </w:r>
      <w:r w:rsidR="00C34E93" w:rsidRPr="009A7FFC">
        <w:rPr>
          <w:rFonts w:eastAsia="Calibri"/>
          <w:iCs/>
          <w:lang w:val="ro-RO"/>
        </w:rPr>
        <w:t>realiz</w:t>
      </w:r>
      <w:r w:rsidR="00E07F8B" w:rsidRPr="009A7FFC">
        <w:rPr>
          <w:rFonts w:eastAsia="Calibri"/>
          <w:iCs/>
          <w:lang w:val="ro-RO"/>
        </w:rPr>
        <w:t>a</w:t>
      </w:r>
      <w:r w:rsidR="00C34E93" w:rsidRPr="009A7FFC">
        <w:rPr>
          <w:rFonts w:eastAsia="Calibri"/>
          <w:iCs/>
          <w:lang w:val="ro-RO"/>
        </w:rPr>
        <w:t xml:space="preserve">rii </w:t>
      </w:r>
      <w:r w:rsidRPr="009A7FFC">
        <w:rPr>
          <w:rFonts w:eastAsia="Calibri"/>
          <w:iCs/>
          <w:lang w:val="ro-RO"/>
        </w:rPr>
        <w:t>obiectivului, impact</w:t>
      </w:r>
      <w:r w:rsidR="00BB3987" w:rsidRPr="009A7FFC">
        <w:rPr>
          <w:rFonts w:eastAsia="Calibri"/>
          <w:iCs/>
          <w:lang w:val="ro-RO"/>
        </w:rPr>
        <w:t xml:space="preserve">ul </w:t>
      </w:r>
      <w:r w:rsidRPr="009A7FFC">
        <w:rPr>
          <w:rFonts w:eastAsia="Calibri"/>
          <w:iCs/>
          <w:lang w:val="ro-RO"/>
        </w:rPr>
        <w:t>asupra factorului de mediu sol –subsol este reprezentat de lucr</w:t>
      </w:r>
      <w:r w:rsidR="00E07F8B" w:rsidRPr="009A7FFC">
        <w:rPr>
          <w:rFonts w:eastAsia="Calibri"/>
          <w:iCs/>
          <w:lang w:val="ro-RO"/>
        </w:rPr>
        <w:t>a</w:t>
      </w:r>
      <w:r w:rsidRPr="009A7FFC">
        <w:rPr>
          <w:rFonts w:eastAsia="Calibri"/>
          <w:iCs/>
          <w:lang w:val="ro-RO"/>
        </w:rPr>
        <w:t>rile de s</w:t>
      </w:r>
      <w:r w:rsidR="00E07F8B" w:rsidRPr="009A7FFC">
        <w:rPr>
          <w:rFonts w:eastAsia="Calibri"/>
          <w:iCs/>
          <w:lang w:val="ro-RO"/>
        </w:rPr>
        <w:t>a</w:t>
      </w:r>
      <w:r w:rsidRPr="009A7FFC">
        <w:rPr>
          <w:rFonts w:eastAsia="Calibri"/>
          <w:iCs/>
          <w:lang w:val="ro-RO"/>
        </w:rPr>
        <w:t>p</w:t>
      </w:r>
      <w:r w:rsidR="00E07F8B" w:rsidRPr="009A7FFC">
        <w:rPr>
          <w:rFonts w:eastAsia="Calibri"/>
          <w:iCs/>
          <w:lang w:val="ro-RO"/>
        </w:rPr>
        <w:t>a</w:t>
      </w:r>
      <w:r w:rsidRPr="009A7FFC">
        <w:rPr>
          <w:rFonts w:eastAsia="Calibri"/>
          <w:iCs/>
          <w:lang w:val="ro-RO"/>
        </w:rPr>
        <w:t>tur</w:t>
      </w:r>
      <w:r w:rsidR="00E07F8B" w:rsidRPr="009A7FFC">
        <w:rPr>
          <w:rFonts w:eastAsia="Calibri"/>
          <w:iCs/>
          <w:lang w:val="ro-RO"/>
        </w:rPr>
        <w:t>a</w:t>
      </w:r>
      <w:r w:rsidRPr="009A7FFC">
        <w:rPr>
          <w:rFonts w:eastAsia="Calibri"/>
          <w:iCs/>
          <w:lang w:val="ro-RO"/>
        </w:rPr>
        <w:t xml:space="preserve"> pentru</w:t>
      </w:r>
      <w:r w:rsidR="000A4751" w:rsidRPr="009A7FFC">
        <w:rPr>
          <w:rFonts w:eastAsia="Calibri"/>
          <w:iCs/>
          <w:lang w:val="ro-RO"/>
        </w:rPr>
        <w:t xml:space="preserve"> platforma betonata</w:t>
      </w:r>
      <w:r w:rsidR="004C4377" w:rsidRPr="009A7FFC">
        <w:rPr>
          <w:rFonts w:eastAsia="Calibri"/>
          <w:iCs/>
          <w:lang w:val="ro-RO"/>
        </w:rPr>
        <w:t xml:space="preserve">, </w:t>
      </w:r>
      <w:r w:rsidRPr="009A7FFC">
        <w:rPr>
          <w:rFonts w:eastAsia="Calibri"/>
          <w:iCs/>
          <w:lang w:val="ro-RO"/>
        </w:rPr>
        <w:t>scurgeri</w:t>
      </w:r>
      <w:r w:rsidR="00BB3987" w:rsidRPr="009A7FFC">
        <w:rPr>
          <w:rFonts w:eastAsia="Calibri"/>
          <w:iCs/>
          <w:lang w:val="ro-RO"/>
        </w:rPr>
        <w:t xml:space="preserve">le accidentale </w:t>
      </w:r>
      <w:r w:rsidRPr="009A7FFC">
        <w:rPr>
          <w:rFonts w:eastAsia="Calibri"/>
          <w:iCs/>
          <w:lang w:val="ro-RO"/>
        </w:rPr>
        <w:t>de carburant de la utilajele implicate in constructi</w:t>
      </w:r>
      <w:r w:rsidR="004C4377" w:rsidRPr="009A7FFC">
        <w:rPr>
          <w:rFonts w:eastAsia="Calibri"/>
          <w:iCs/>
          <w:lang w:val="ro-RO"/>
        </w:rPr>
        <w:t xml:space="preserve">i, precum si </w:t>
      </w:r>
      <w:r w:rsidRPr="009A7FFC">
        <w:rPr>
          <w:rFonts w:eastAsia="Calibri"/>
          <w:iCs/>
          <w:lang w:val="ro-RO"/>
        </w:rPr>
        <w:t>depozitarea de deșeuri sau orice alt fel de materiale, necontrolat în afara spațiilor special amenajate din zona obiectivului, sau tranzitarea/staționarea autovehiculelor în zone necorespunz</w:t>
      </w:r>
      <w:r w:rsidR="00E07F8B" w:rsidRPr="009A7FFC">
        <w:rPr>
          <w:rFonts w:eastAsia="Calibri"/>
          <w:iCs/>
          <w:lang w:val="ro-RO"/>
        </w:rPr>
        <w:t>a</w:t>
      </w:r>
      <w:r w:rsidRPr="009A7FFC">
        <w:rPr>
          <w:rFonts w:eastAsia="Calibri"/>
          <w:iCs/>
          <w:lang w:val="ro-RO"/>
        </w:rPr>
        <w:t>toare.</w:t>
      </w:r>
      <w:r w:rsidR="00666C1A" w:rsidRPr="009A7FFC">
        <w:rPr>
          <w:rFonts w:eastAsia="Calibri"/>
          <w:iCs/>
          <w:lang w:val="ro-RO"/>
        </w:rPr>
        <w:t xml:space="preserve"> Aplicarea măsurilor enuntate la cap. VI, d, vor diminua semnificativ acest tip de impact.</w:t>
      </w:r>
    </w:p>
    <w:p w14:paraId="209AEC6A" w14:textId="7737A1A0" w:rsidR="000029BD" w:rsidRPr="009A7FFC" w:rsidRDefault="000029BD" w:rsidP="004F29E4">
      <w:pPr>
        <w:pStyle w:val="Footer"/>
        <w:tabs>
          <w:tab w:val="clear" w:pos="4320"/>
          <w:tab w:val="clear" w:pos="8640"/>
          <w:tab w:val="left" w:pos="-5954"/>
        </w:tabs>
        <w:spacing w:line="276" w:lineRule="auto"/>
        <w:ind w:firstLine="720"/>
        <w:jc w:val="both"/>
        <w:rPr>
          <w:rFonts w:eastAsia="Calibri"/>
          <w:iCs/>
          <w:lang w:val="ro-RO"/>
        </w:rPr>
      </w:pPr>
      <w:r w:rsidRPr="009A7FFC">
        <w:rPr>
          <w:rFonts w:eastAsia="Calibri"/>
          <w:iCs/>
          <w:lang w:val="ro-RO"/>
        </w:rPr>
        <w:t>In perioada de functionare, impactul asupra solului si subsolului se poate manifesta sub forma unor scurgeri accidentale in sol a apelor menajere in cazul deteriorarii sistemului de conducte prin care acestea sunt transportate.</w:t>
      </w:r>
      <w:r w:rsidR="00666C1A" w:rsidRPr="009A7FFC">
        <w:rPr>
          <w:rFonts w:eastAsia="Calibri"/>
          <w:iCs/>
          <w:lang w:val="ro-RO"/>
        </w:rPr>
        <w:t xml:space="preserve"> </w:t>
      </w:r>
    </w:p>
    <w:p w14:paraId="726C6550" w14:textId="3D5471EA" w:rsidR="000029BD" w:rsidRPr="009A7FFC" w:rsidRDefault="000029BD" w:rsidP="004F29E4">
      <w:pPr>
        <w:pStyle w:val="Footer"/>
        <w:tabs>
          <w:tab w:val="clear" w:pos="4320"/>
          <w:tab w:val="clear" w:pos="8640"/>
          <w:tab w:val="left" w:pos="-5954"/>
        </w:tabs>
        <w:spacing w:line="276" w:lineRule="auto"/>
        <w:ind w:firstLine="720"/>
        <w:jc w:val="both"/>
        <w:rPr>
          <w:rFonts w:eastAsia="Calibri"/>
          <w:iCs/>
          <w:lang w:val="ro-RO"/>
        </w:rPr>
      </w:pPr>
      <w:r w:rsidRPr="009A7FFC">
        <w:rPr>
          <w:rFonts w:eastAsia="Calibri"/>
          <w:iCs/>
          <w:lang w:val="ro-RO"/>
        </w:rPr>
        <w:t>Impactul cumulat asupra solului si subsolului este dat de cresterea</w:t>
      </w:r>
      <w:r w:rsidR="008C3048" w:rsidRPr="009A7FFC">
        <w:rPr>
          <w:rFonts w:eastAsia="Calibri"/>
          <w:iCs/>
          <w:lang w:val="ro-RO"/>
        </w:rPr>
        <w:t xml:space="preserve"> </w:t>
      </w:r>
      <w:r w:rsidRPr="009A7FFC">
        <w:rPr>
          <w:rFonts w:eastAsia="Calibri"/>
          <w:iCs/>
          <w:lang w:val="ro-RO"/>
        </w:rPr>
        <w:t>suprafetei construite existente</w:t>
      </w:r>
      <w:r w:rsidR="00056526" w:rsidRPr="009A7FFC">
        <w:rPr>
          <w:rFonts w:eastAsia="Calibri"/>
          <w:iCs/>
          <w:lang w:val="ro-RO"/>
        </w:rPr>
        <w:t xml:space="preserve"> în zon</w:t>
      </w:r>
      <w:r w:rsidR="00E07F8B" w:rsidRPr="009A7FFC">
        <w:rPr>
          <w:rFonts w:eastAsia="Calibri"/>
          <w:iCs/>
          <w:lang w:val="ro-RO"/>
        </w:rPr>
        <w:t>a</w:t>
      </w:r>
      <w:r w:rsidRPr="009A7FFC">
        <w:rPr>
          <w:rFonts w:eastAsia="Calibri"/>
          <w:iCs/>
          <w:lang w:val="ro-RO"/>
        </w:rPr>
        <w:t xml:space="preserve"> cu cea aferenta proiectului (</w:t>
      </w:r>
      <w:r w:rsidR="0070019C" w:rsidRPr="009A7FFC">
        <w:rPr>
          <w:rFonts w:eastAsia="Calibri"/>
          <w:iCs/>
          <w:lang w:val="ro-RO"/>
        </w:rPr>
        <w:t>175</w:t>
      </w:r>
      <w:r w:rsidR="004F29E4" w:rsidRPr="009A7FFC">
        <w:rPr>
          <w:rFonts w:eastAsia="Calibri"/>
          <w:iCs/>
          <w:lang w:val="ro-RO"/>
        </w:rPr>
        <w:t xml:space="preserve"> </w:t>
      </w:r>
      <w:r w:rsidRPr="009A7FFC">
        <w:rPr>
          <w:rFonts w:eastAsia="Calibri"/>
          <w:iCs/>
          <w:lang w:val="ro-RO"/>
        </w:rPr>
        <w:t>mp</w:t>
      </w:r>
      <w:r w:rsidR="008C3048" w:rsidRPr="009A7FFC">
        <w:rPr>
          <w:rFonts w:eastAsia="Calibri"/>
          <w:iCs/>
          <w:lang w:val="ro-RO"/>
        </w:rPr>
        <w:t>)</w:t>
      </w:r>
      <w:r w:rsidRPr="009A7FFC">
        <w:rPr>
          <w:rFonts w:eastAsia="Calibri"/>
          <w:iCs/>
          <w:lang w:val="ro-RO"/>
        </w:rPr>
        <w:t>, respectiv de</w:t>
      </w:r>
      <w:r w:rsidR="008C3048" w:rsidRPr="009A7FFC">
        <w:rPr>
          <w:rFonts w:eastAsia="Calibri"/>
          <w:iCs/>
          <w:lang w:val="ro-RO"/>
        </w:rPr>
        <w:t xml:space="preserve"> </w:t>
      </w:r>
      <w:r w:rsidRPr="009A7FFC">
        <w:rPr>
          <w:rFonts w:eastAsia="Calibri"/>
          <w:iCs/>
          <w:lang w:val="ro-RO"/>
        </w:rPr>
        <w:t>cantitatea de sol disloc</w:t>
      </w:r>
      <w:r w:rsidR="008C3048" w:rsidRPr="009A7FFC">
        <w:rPr>
          <w:rFonts w:eastAsia="Calibri"/>
          <w:iCs/>
          <w:lang w:val="ro-RO"/>
        </w:rPr>
        <w:t>ata pent</w:t>
      </w:r>
      <w:r w:rsidR="000C4F26" w:rsidRPr="009A7FFC">
        <w:rPr>
          <w:rFonts w:eastAsia="Calibri"/>
          <w:iCs/>
          <w:lang w:val="ro-RO"/>
        </w:rPr>
        <w:t xml:space="preserve">ru realizarea </w:t>
      </w:r>
      <w:r w:rsidR="004B61E2" w:rsidRPr="009A7FFC">
        <w:rPr>
          <w:rFonts w:eastAsia="Calibri"/>
          <w:iCs/>
          <w:lang w:val="ro-RO"/>
        </w:rPr>
        <w:t xml:space="preserve">platformei betonate </w:t>
      </w:r>
      <w:r w:rsidR="000C4F26" w:rsidRPr="009A7FFC">
        <w:rPr>
          <w:rFonts w:eastAsia="Calibri"/>
          <w:iCs/>
          <w:lang w:val="ro-RO"/>
        </w:rPr>
        <w:t xml:space="preserve">(cca </w:t>
      </w:r>
      <w:r w:rsidR="004B61E2" w:rsidRPr="009A7FFC">
        <w:rPr>
          <w:rFonts w:eastAsia="Calibri"/>
          <w:iCs/>
          <w:lang w:val="ro-RO"/>
        </w:rPr>
        <w:t>61</w:t>
      </w:r>
      <w:r w:rsidR="000C4F26" w:rsidRPr="009A7FFC">
        <w:rPr>
          <w:rFonts w:eastAsia="Calibri"/>
          <w:iCs/>
          <w:lang w:val="ro-RO"/>
        </w:rPr>
        <w:t xml:space="preserve"> m</w:t>
      </w:r>
      <w:r w:rsidR="008C3048" w:rsidRPr="009A7FFC">
        <w:rPr>
          <w:rFonts w:eastAsia="Calibri"/>
          <w:iCs/>
          <w:lang w:val="ro-RO"/>
        </w:rPr>
        <w:t>c).</w:t>
      </w:r>
      <w:r w:rsidR="00666C1A" w:rsidRPr="009A7FFC">
        <w:rPr>
          <w:rFonts w:eastAsia="Calibri"/>
          <w:iCs/>
          <w:lang w:val="ro-RO"/>
        </w:rPr>
        <w:t xml:space="preserve"> Masurile ce vor fi aplicate pentru reducerea impactului asupra acestui factor de mediu au fost prezentate </w:t>
      </w:r>
      <w:r w:rsidR="008C18EB" w:rsidRPr="009A7FFC">
        <w:rPr>
          <w:rFonts w:eastAsia="Calibri"/>
          <w:iCs/>
          <w:lang w:val="ro-RO"/>
        </w:rPr>
        <w:t>în cap. VI, d</w:t>
      </w:r>
      <w:r w:rsidR="00F0164E" w:rsidRPr="009A7FFC">
        <w:rPr>
          <w:rFonts w:eastAsia="Calibri"/>
          <w:iCs/>
          <w:lang w:val="ro-RO"/>
        </w:rPr>
        <w:t>.</w:t>
      </w:r>
    </w:p>
    <w:p w14:paraId="2AE6E8A2" w14:textId="77777777" w:rsidR="00F34601" w:rsidRPr="009A7FFC" w:rsidRDefault="00F34601" w:rsidP="00D71C95">
      <w:pPr>
        <w:autoSpaceDE w:val="0"/>
        <w:autoSpaceDN w:val="0"/>
        <w:adjustRightInd w:val="0"/>
        <w:spacing w:after="0" w:line="240" w:lineRule="auto"/>
        <w:rPr>
          <w:rFonts w:ascii="Times New Roman" w:hAnsi="Times New Roman" w:cs="Times New Roman"/>
          <w:b/>
          <w:bCs/>
          <w:sz w:val="24"/>
          <w:szCs w:val="24"/>
          <w:lang w:val="it-IT"/>
        </w:rPr>
      </w:pPr>
    </w:p>
    <w:p w14:paraId="5F62AF86" w14:textId="79BC8F2B" w:rsidR="00753DAD" w:rsidRPr="009A7FFC" w:rsidRDefault="00753DAD" w:rsidP="00AE6ABB">
      <w:pPr>
        <w:pStyle w:val="ListParagraph"/>
        <w:numPr>
          <w:ilvl w:val="0"/>
          <w:numId w:val="28"/>
        </w:numPr>
        <w:autoSpaceDE w:val="0"/>
        <w:autoSpaceDN w:val="0"/>
        <w:adjustRightInd w:val="0"/>
        <w:spacing w:after="0" w:line="240" w:lineRule="auto"/>
        <w:ind w:hanging="720"/>
        <w:jc w:val="both"/>
        <w:rPr>
          <w:rFonts w:ascii="Times New Roman" w:hAnsi="Times New Roman" w:cs="Times New Roman"/>
          <w:b/>
          <w:bCs/>
          <w:sz w:val="24"/>
          <w:szCs w:val="24"/>
          <w:lang w:val="it-IT"/>
        </w:rPr>
      </w:pPr>
      <w:r w:rsidRPr="009A7FFC">
        <w:rPr>
          <w:rFonts w:ascii="Times New Roman" w:hAnsi="Times New Roman" w:cs="Times New Roman"/>
          <w:b/>
          <w:bCs/>
          <w:sz w:val="24"/>
          <w:szCs w:val="24"/>
          <w:lang w:val="it-IT"/>
        </w:rPr>
        <w:t>impactul asupra biodiversit</w:t>
      </w:r>
      <w:r w:rsidR="00E07F8B" w:rsidRPr="009A7FFC">
        <w:rPr>
          <w:rFonts w:ascii="Times New Roman" w:hAnsi="Times New Roman" w:cs="Times New Roman"/>
          <w:b/>
          <w:bCs/>
          <w:sz w:val="24"/>
          <w:szCs w:val="24"/>
          <w:lang w:val="it-IT"/>
        </w:rPr>
        <w:t>a</w:t>
      </w:r>
      <w:r w:rsidRPr="009A7FFC">
        <w:rPr>
          <w:rFonts w:ascii="Times New Roman" w:hAnsi="Times New Roman" w:cs="Times New Roman"/>
          <w:b/>
          <w:bCs/>
          <w:sz w:val="24"/>
          <w:szCs w:val="24"/>
          <w:lang w:val="it-IT"/>
        </w:rPr>
        <w:t>ţii,  conservarea habitatelor naturale, a florei şi a faunei s</w:t>
      </w:r>
      <w:r w:rsidR="00E07F8B" w:rsidRPr="009A7FFC">
        <w:rPr>
          <w:rFonts w:ascii="Times New Roman" w:hAnsi="Times New Roman" w:cs="Times New Roman"/>
          <w:b/>
          <w:bCs/>
          <w:sz w:val="24"/>
          <w:szCs w:val="24"/>
          <w:lang w:val="it-IT"/>
        </w:rPr>
        <w:t>a</w:t>
      </w:r>
      <w:r w:rsidRPr="009A7FFC">
        <w:rPr>
          <w:rFonts w:ascii="Times New Roman" w:hAnsi="Times New Roman" w:cs="Times New Roman"/>
          <w:b/>
          <w:bCs/>
          <w:sz w:val="24"/>
          <w:szCs w:val="24"/>
          <w:lang w:val="it-IT"/>
        </w:rPr>
        <w:t>lbatice</w:t>
      </w:r>
    </w:p>
    <w:p w14:paraId="67F489D5" w14:textId="2EB9E5B7" w:rsidR="00753DAD" w:rsidRPr="009A7FFC" w:rsidRDefault="004C50FB" w:rsidP="004F29E4">
      <w:pPr>
        <w:pStyle w:val="Footer"/>
        <w:tabs>
          <w:tab w:val="clear" w:pos="4320"/>
          <w:tab w:val="clear" w:pos="8640"/>
          <w:tab w:val="left" w:pos="-5954"/>
        </w:tabs>
        <w:spacing w:line="276" w:lineRule="auto"/>
        <w:ind w:firstLine="720"/>
        <w:jc w:val="both"/>
        <w:rPr>
          <w:rFonts w:eastAsia="Calibri"/>
          <w:iCs/>
          <w:lang w:val="ro-RO"/>
        </w:rPr>
      </w:pPr>
      <w:r w:rsidRPr="009A7FFC">
        <w:rPr>
          <w:rFonts w:eastAsia="Calibri"/>
          <w:iCs/>
          <w:lang w:val="ro-RO"/>
        </w:rPr>
        <w:t>Terenul studiat</w:t>
      </w:r>
      <w:r w:rsidR="00753DAD" w:rsidRPr="009A7FFC">
        <w:rPr>
          <w:rFonts w:eastAsia="Calibri"/>
          <w:iCs/>
          <w:lang w:val="ro-RO"/>
        </w:rPr>
        <w:t xml:space="preserve"> nu este situat în incinta sau în vecin</w:t>
      </w:r>
      <w:r w:rsidR="00E07F8B" w:rsidRPr="009A7FFC">
        <w:rPr>
          <w:rFonts w:eastAsia="Calibri"/>
          <w:iCs/>
          <w:lang w:val="ro-RO"/>
        </w:rPr>
        <w:t>a</w:t>
      </w:r>
      <w:r w:rsidR="00753DAD" w:rsidRPr="009A7FFC">
        <w:rPr>
          <w:rFonts w:eastAsia="Calibri"/>
          <w:iCs/>
          <w:lang w:val="ro-RO"/>
        </w:rPr>
        <w:t>tatea unei arii naturale protejate, iar realizarea și funcționarea obiectivului nu sunt de natur</w:t>
      </w:r>
      <w:r w:rsidR="00E07F8B" w:rsidRPr="009A7FFC">
        <w:rPr>
          <w:rFonts w:eastAsia="Calibri"/>
          <w:iCs/>
          <w:lang w:val="ro-RO"/>
        </w:rPr>
        <w:t>a</w:t>
      </w:r>
      <w:r w:rsidR="00753DAD" w:rsidRPr="009A7FFC">
        <w:rPr>
          <w:rFonts w:eastAsia="Calibri"/>
          <w:iCs/>
          <w:lang w:val="ro-RO"/>
        </w:rPr>
        <w:t xml:space="preserve"> s</w:t>
      </w:r>
      <w:r w:rsidR="00E07F8B" w:rsidRPr="009A7FFC">
        <w:rPr>
          <w:rFonts w:eastAsia="Calibri"/>
          <w:iCs/>
          <w:lang w:val="ro-RO"/>
        </w:rPr>
        <w:t>a</w:t>
      </w:r>
      <w:r w:rsidR="00753DAD" w:rsidRPr="009A7FFC">
        <w:rPr>
          <w:rFonts w:eastAsia="Calibri"/>
          <w:iCs/>
          <w:lang w:val="ro-RO"/>
        </w:rPr>
        <w:t xml:space="preserve"> determine modific</w:t>
      </w:r>
      <w:r w:rsidR="00E07F8B" w:rsidRPr="009A7FFC">
        <w:rPr>
          <w:rFonts w:eastAsia="Calibri"/>
          <w:iCs/>
          <w:lang w:val="ro-RO"/>
        </w:rPr>
        <w:t>a</w:t>
      </w:r>
      <w:r w:rsidR="00753DAD" w:rsidRPr="009A7FFC">
        <w:rPr>
          <w:rFonts w:eastAsia="Calibri"/>
          <w:iCs/>
          <w:lang w:val="ro-RO"/>
        </w:rPr>
        <w:t>ri asupra unor ecosisteme acvatice sau terestre.</w:t>
      </w:r>
    </w:p>
    <w:p w14:paraId="2B58AEA2" w14:textId="77777777" w:rsidR="00753DAD" w:rsidRPr="009A7FFC" w:rsidRDefault="00753DAD" w:rsidP="00D71C95">
      <w:pPr>
        <w:autoSpaceDE w:val="0"/>
        <w:autoSpaceDN w:val="0"/>
        <w:adjustRightInd w:val="0"/>
        <w:spacing w:after="0" w:line="240" w:lineRule="auto"/>
        <w:rPr>
          <w:rFonts w:ascii="Times New Roman" w:hAnsi="Times New Roman" w:cs="Times New Roman"/>
          <w:sz w:val="28"/>
          <w:szCs w:val="28"/>
          <w:lang w:val="ro-RO"/>
        </w:rPr>
      </w:pPr>
    </w:p>
    <w:p w14:paraId="0430592B" w14:textId="713A61F1" w:rsidR="00753DAD" w:rsidRPr="009A7FFC" w:rsidRDefault="00753DAD" w:rsidP="00AE6ABB">
      <w:pPr>
        <w:pStyle w:val="ListParagraph"/>
        <w:numPr>
          <w:ilvl w:val="0"/>
          <w:numId w:val="28"/>
        </w:numPr>
        <w:autoSpaceDE w:val="0"/>
        <w:autoSpaceDN w:val="0"/>
        <w:adjustRightInd w:val="0"/>
        <w:spacing w:after="0" w:line="240" w:lineRule="auto"/>
        <w:ind w:hanging="720"/>
        <w:rPr>
          <w:rFonts w:ascii="Times New Roman" w:hAnsi="Times New Roman" w:cs="Times New Roman"/>
          <w:b/>
          <w:bCs/>
          <w:sz w:val="24"/>
          <w:szCs w:val="24"/>
          <w:lang w:val="ro-RO"/>
        </w:rPr>
      </w:pPr>
      <w:r w:rsidRPr="009A7FFC">
        <w:rPr>
          <w:rFonts w:ascii="Times New Roman" w:hAnsi="Times New Roman" w:cs="Times New Roman"/>
          <w:b/>
          <w:bCs/>
          <w:sz w:val="24"/>
          <w:szCs w:val="24"/>
          <w:lang w:val="ro-RO"/>
        </w:rPr>
        <w:t>impactul asupra populaţiei și  s</w:t>
      </w:r>
      <w:r w:rsidR="00E07F8B" w:rsidRPr="009A7FFC">
        <w:rPr>
          <w:rFonts w:ascii="Times New Roman" w:hAnsi="Times New Roman" w:cs="Times New Roman"/>
          <w:b/>
          <w:bCs/>
          <w:sz w:val="24"/>
          <w:szCs w:val="24"/>
          <w:lang w:val="ro-RO"/>
        </w:rPr>
        <w:t>a</w:t>
      </w:r>
      <w:r w:rsidRPr="009A7FFC">
        <w:rPr>
          <w:rFonts w:ascii="Times New Roman" w:hAnsi="Times New Roman" w:cs="Times New Roman"/>
          <w:b/>
          <w:bCs/>
          <w:sz w:val="24"/>
          <w:szCs w:val="24"/>
          <w:lang w:val="ro-RO"/>
        </w:rPr>
        <w:t>n</w:t>
      </w:r>
      <w:r w:rsidR="00E07F8B" w:rsidRPr="009A7FFC">
        <w:rPr>
          <w:rFonts w:ascii="Times New Roman" w:hAnsi="Times New Roman" w:cs="Times New Roman"/>
          <w:b/>
          <w:bCs/>
          <w:sz w:val="24"/>
          <w:szCs w:val="24"/>
          <w:lang w:val="ro-RO"/>
        </w:rPr>
        <w:t>a</w:t>
      </w:r>
      <w:r w:rsidRPr="009A7FFC">
        <w:rPr>
          <w:rFonts w:ascii="Times New Roman" w:hAnsi="Times New Roman" w:cs="Times New Roman"/>
          <w:b/>
          <w:bCs/>
          <w:sz w:val="24"/>
          <w:szCs w:val="24"/>
          <w:lang w:val="ro-RO"/>
        </w:rPr>
        <w:t>t</w:t>
      </w:r>
      <w:r w:rsidR="00E07F8B" w:rsidRPr="009A7FFC">
        <w:rPr>
          <w:rFonts w:ascii="Times New Roman" w:hAnsi="Times New Roman" w:cs="Times New Roman"/>
          <w:b/>
          <w:bCs/>
          <w:sz w:val="24"/>
          <w:szCs w:val="24"/>
          <w:lang w:val="ro-RO"/>
        </w:rPr>
        <w:t>a</w:t>
      </w:r>
      <w:r w:rsidRPr="009A7FFC">
        <w:rPr>
          <w:rFonts w:ascii="Times New Roman" w:hAnsi="Times New Roman" w:cs="Times New Roman"/>
          <w:b/>
          <w:bCs/>
          <w:sz w:val="24"/>
          <w:szCs w:val="24"/>
          <w:lang w:val="ro-RO"/>
        </w:rPr>
        <w:t xml:space="preserve">ţii umane </w:t>
      </w:r>
    </w:p>
    <w:p w14:paraId="4DD971B4" w14:textId="7D1B9453" w:rsidR="00753DAD" w:rsidRPr="009A7FFC" w:rsidRDefault="00753DAD" w:rsidP="004F29E4">
      <w:pPr>
        <w:pStyle w:val="Footer"/>
        <w:tabs>
          <w:tab w:val="clear" w:pos="4320"/>
          <w:tab w:val="clear" w:pos="8640"/>
          <w:tab w:val="left" w:pos="-5954"/>
        </w:tabs>
        <w:spacing w:line="276" w:lineRule="auto"/>
        <w:ind w:firstLine="720"/>
        <w:jc w:val="both"/>
        <w:rPr>
          <w:rFonts w:eastAsia="Calibri"/>
          <w:iCs/>
          <w:lang w:val="ro-RO"/>
        </w:rPr>
      </w:pPr>
      <w:r w:rsidRPr="009A7FFC">
        <w:rPr>
          <w:rFonts w:eastAsia="Calibri"/>
          <w:iCs/>
          <w:lang w:val="ro-RO"/>
        </w:rPr>
        <w:t>Investiția propus</w:t>
      </w:r>
      <w:r w:rsidR="00E07F8B" w:rsidRPr="009A7FFC">
        <w:rPr>
          <w:rFonts w:eastAsia="Calibri"/>
          <w:iCs/>
          <w:lang w:val="ro-RO"/>
        </w:rPr>
        <w:t>a</w:t>
      </w:r>
      <w:r w:rsidRPr="009A7FFC">
        <w:rPr>
          <w:rFonts w:eastAsia="Calibri"/>
          <w:iCs/>
          <w:lang w:val="ro-RO"/>
        </w:rPr>
        <w:t xml:space="preserve"> se va amenaja pe </w:t>
      </w:r>
      <w:r w:rsidR="00F0164E" w:rsidRPr="009A7FFC">
        <w:rPr>
          <w:rFonts w:eastAsia="Calibri"/>
          <w:iCs/>
          <w:lang w:val="ro-RO"/>
        </w:rPr>
        <w:t xml:space="preserve">un teren inchiriat in conditiile legii, in conformitate cu functiunile prevazute de documentatiile de urbanism aprobate ale municipiului Mangalia. Nu vor fi </w:t>
      </w:r>
      <w:r w:rsidRPr="009A7FFC">
        <w:rPr>
          <w:rFonts w:eastAsia="Calibri"/>
          <w:iCs/>
          <w:lang w:val="ro-RO"/>
        </w:rPr>
        <w:t>afecta</w:t>
      </w:r>
      <w:r w:rsidR="00F0164E" w:rsidRPr="009A7FFC">
        <w:rPr>
          <w:rFonts w:eastAsia="Calibri"/>
          <w:iCs/>
          <w:lang w:val="ro-RO"/>
        </w:rPr>
        <w:t>te</w:t>
      </w:r>
      <w:r w:rsidRPr="009A7FFC">
        <w:rPr>
          <w:rFonts w:eastAsia="Calibri"/>
          <w:iCs/>
          <w:lang w:val="ro-RO"/>
        </w:rPr>
        <w:t xml:space="preserve"> </w:t>
      </w:r>
      <w:r w:rsidR="001D3C97" w:rsidRPr="009A7FFC">
        <w:rPr>
          <w:rFonts w:eastAsia="Calibri"/>
          <w:iCs/>
          <w:lang w:val="ro-RO"/>
        </w:rPr>
        <w:t>alte propriet</w:t>
      </w:r>
      <w:r w:rsidR="00E07F8B" w:rsidRPr="009A7FFC">
        <w:rPr>
          <w:rFonts w:eastAsia="Calibri"/>
          <w:iCs/>
          <w:lang w:val="ro-RO"/>
        </w:rPr>
        <w:t>a</w:t>
      </w:r>
      <w:r w:rsidR="001D3C97" w:rsidRPr="009A7FFC">
        <w:rPr>
          <w:rFonts w:eastAsia="Calibri"/>
          <w:iCs/>
          <w:lang w:val="ro-RO"/>
        </w:rPr>
        <w:t>ți sau circulații</w:t>
      </w:r>
      <w:r w:rsidRPr="009A7FFC">
        <w:rPr>
          <w:rFonts w:eastAsia="Calibri"/>
          <w:iCs/>
          <w:lang w:val="ro-RO"/>
        </w:rPr>
        <w:t xml:space="preserve"> public</w:t>
      </w:r>
      <w:r w:rsidR="001D3C97" w:rsidRPr="009A7FFC">
        <w:rPr>
          <w:rFonts w:eastAsia="Calibri"/>
          <w:iCs/>
          <w:lang w:val="ro-RO"/>
        </w:rPr>
        <w:t>e</w:t>
      </w:r>
      <w:r w:rsidRPr="009A7FFC">
        <w:rPr>
          <w:rFonts w:eastAsia="Calibri"/>
          <w:iCs/>
          <w:lang w:val="ro-RO"/>
        </w:rPr>
        <w:t>.</w:t>
      </w:r>
      <w:r w:rsidR="008C3048" w:rsidRPr="009A7FFC">
        <w:rPr>
          <w:rFonts w:eastAsia="Calibri"/>
          <w:iCs/>
          <w:lang w:val="ro-RO"/>
        </w:rPr>
        <w:t xml:space="preserve"> Prin realizarea obiectivului propus nu se modific</w:t>
      </w:r>
      <w:r w:rsidR="00E07F8B" w:rsidRPr="009A7FFC">
        <w:rPr>
          <w:rFonts w:eastAsia="Calibri"/>
          <w:iCs/>
          <w:lang w:val="ro-RO"/>
        </w:rPr>
        <w:t>a</w:t>
      </w:r>
      <w:r w:rsidR="008C3048" w:rsidRPr="009A7FFC">
        <w:rPr>
          <w:rFonts w:eastAsia="Calibri"/>
          <w:iCs/>
          <w:lang w:val="ro-RO"/>
        </w:rPr>
        <w:t xml:space="preserve"> funcţiunile prev</w:t>
      </w:r>
      <w:r w:rsidR="00E07F8B" w:rsidRPr="009A7FFC">
        <w:rPr>
          <w:rFonts w:eastAsia="Calibri"/>
          <w:iCs/>
          <w:lang w:val="ro-RO"/>
        </w:rPr>
        <w:t>a</w:t>
      </w:r>
      <w:r w:rsidR="008C3048" w:rsidRPr="009A7FFC">
        <w:rPr>
          <w:rFonts w:eastAsia="Calibri"/>
          <w:iCs/>
          <w:lang w:val="ro-RO"/>
        </w:rPr>
        <w:t>zute în Certificatul de urbanism.</w:t>
      </w:r>
    </w:p>
    <w:p w14:paraId="29EBF13D" w14:textId="7AD2594E" w:rsidR="00753DAD" w:rsidRPr="009A7FFC" w:rsidRDefault="00753DAD" w:rsidP="004F29E4">
      <w:pPr>
        <w:pStyle w:val="Footer"/>
        <w:tabs>
          <w:tab w:val="clear" w:pos="4320"/>
          <w:tab w:val="clear" w:pos="8640"/>
          <w:tab w:val="left" w:pos="-5954"/>
        </w:tabs>
        <w:spacing w:line="276" w:lineRule="auto"/>
        <w:ind w:firstLine="720"/>
        <w:jc w:val="both"/>
        <w:rPr>
          <w:rFonts w:eastAsia="Calibri"/>
          <w:iCs/>
          <w:lang w:val="ro-RO"/>
        </w:rPr>
      </w:pPr>
      <w:r w:rsidRPr="009A7FFC">
        <w:rPr>
          <w:rFonts w:eastAsia="Calibri"/>
          <w:iCs/>
          <w:lang w:val="ro-RO"/>
        </w:rPr>
        <w:t>În jurul amplasamentului nu exist</w:t>
      </w:r>
      <w:r w:rsidR="00E07F8B" w:rsidRPr="009A7FFC">
        <w:rPr>
          <w:rFonts w:eastAsia="Calibri"/>
          <w:iCs/>
          <w:lang w:val="ro-RO"/>
        </w:rPr>
        <w:t>a</w:t>
      </w:r>
      <w:r w:rsidRPr="009A7FFC">
        <w:rPr>
          <w:rFonts w:eastAsia="Calibri"/>
          <w:iCs/>
          <w:lang w:val="ro-RO"/>
        </w:rPr>
        <w:t xml:space="preserve">  obiective culturale sau religioase a c</w:t>
      </w:r>
      <w:r w:rsidR="00E07F8B" w:rsidRPr="009A7FFC">
        <w:rPr>
          <w:rFonts w:eastAsia="Calibri"/>
          <w:iCs/>
          <w:lang w:val="ro-RO"/>
        </w:rPr>
        <w:t>a</w:t>
      </w:r>
      <w:r w:rsidRPr="009A7FFC">
        <w:rPr>
          <w:rFonts w:eastAsia="Calibri"/>
          <w:iCs/>
          <w:lang w:val="ro-RO"/>
        </w:rPr>
        <w:t>ror activitate s</w:t>
      </w:r>
      <w:r w:rsidR="00E07F8B" w:rsidRPr="009A7FFC">
        <w:rPr>
          <w:rFonts w:eastAsia="Calibri"/>
          <w:iCs/>
          <w:lang w:val="ro-RO"/>
        </w:rPr>
        <w:t>a</w:t>
      </w:r>
      <w:r w:rsidRPr="009A7FFC">
        <w:rPr>
          <w:rFonts w:eastAsia="Calibri"/>
          <w:iCs/>
          <w:lang w:val="ro-RO"/>
        </w:rPr>
        <w:t xml:space="preserve"> fie st</w:t>
      </w:r>
      <w:r w:rsidR="00E07F8B" w:rsidRPr="009A7FFC">
        <w:rPr>
          <w:rFonts w:eastAsia="Calibri"/>
          <w:iCs/>
          <w:lang w:val="ro-RO"/>
        </w:rPr>
        <w:t>a</w:t>
      </w:r>
      <w:r w:rsidRPr="009A7FFC">
        <w:rPr>
          <w:rFonts w:eastAsia="Calibri"/>
          <w:iCs/>
          <w:lang w:val="ro-RO"/>
        </w:rPr>
        <w:t>njenit</w:t>
      </w:r>
      <w:r w:rsidR="00E07F8B" w:rsidRPr="009A7FFC">
        <w:rPr>
          <w:rFonts w:eastAsia="Calibri"/>
          <w:iCs/>
          <w:lang w:val="ro-RO"/>
        </w:rPr>
        <w:t>a</w:t>
      </w:r>
      <w:r w:rsidRPr="009A7FFC">
        <w:rPr>
          <w:rFonts w:eastAsia="Calibri"/>
          <w:iCs/>
          <w:lang w:val="ro-RO"/>
        </w:rPr>
        <w:t xml:space="preserve"> de funcționarea noului obiectiv. Preciz</w:t>
      </w:r>
      <w:r w:rsidR="00E07F8B" w:rsidRPr="009A7FFC">
        <w:rPr>
          <w:rFonts w:eastAsia="Calibri"/>
          <w:iCs/>
          <w:lang w:val="ro-RO"/>
        </w:rPr>
        <w:t>a</w:t>
      </w:r>
      <w:r w:rsidRPr="009A7FFC">
        <w:rPr>
          <w:rFonts w:eastAsia="Calibri"/>
          <w:iCs/>
          <w:lang w:val="ro-RO"/>
        </w:rPr>
        <w:t>m de asemenea c</w:t>
      </w:r>
      <w:r w:rsidR="00E07F8B" w:rsidRPr="009A7FFC">
        <w:rPr>
          <w:rFonts w:eastAsia="Calibri"/>
          <w:iCs/>
          <w:lang w:val="ro-RO"/>
        </w:rPr>
        <w:t>a</w:t>
      </w:r>
      <w:r w:rsidRPr="009A7FFC">
        <w:rPr>
          <w:rFonts w:eastAsia="Calibri"/>
          <w:iCs/>
          <w:lang w:val="ro-RO"/>
        </w:rPr>
        <w:t xml:space="preserve"> terenul vizat nu se afl</w:t>
      </w:r>
      <w:r w:rsidR="00E07F8B" w:rsidRPr="009A7FFC">
        <w:rPr>
          <w:rFonts w:eastAsia="Calibri"/>
          <w:iCs/>
          <w:lang w:val="ro-RO"/>
        </w:rPr>
        <w:t>a</w:t>
      </w:r>
      <w:r w:rsidRPr="009A7FFC">
        <w:rPr>
          <w:rFonts w:eastAsia="Calibri"/>
          <w:iCs/>
          <w:lang w:val="ro-RO"/>
        </w:rPr>
        <w:t xml:space="preserve">  în zone de risc de inundabilitate, alunec</w:t>
      </w:r>
      <w:r w:rsidR="00E07F8B" w:rsidRPr="009A7FFC">
        <w:rPr>
          <w:rFonts w:eastAsia="Calibri"/>
          <w:iCs/>
          <w:lang w:val="ro-RO"/>
        </w:rPr>
        <w:t>a</w:t>
      </w:r>
      <w:r w:rsidRPr="009A7FFC">
        <w:rPr>
          <w:rFonts w:eastAsia="Calibri"/>
          <w:iCs/>
          <w:lang w:val="ro-RO"/>
        </w:rPr>
        <w:t xml:space="preserve">ri de teren etc. </w:t>
      </w:r>
    </w:p>
    <w:p w14:paraId="5B928BBF" w14:textId="2024CDB4" w:rsidR="00753DAD" w:rsidRPr="009A7FFC" w:rsidRDefault="00753DAD" w:rsidP="004F29E4">
      <w:pPr>
        <w:pStyle w:val="Footer"/>
        <w:tabs>
          <w:tab w:val="clear" w:pos="4320"/>
          <w:tab w:val="clear" w:pos="8640"/>
          <w:tab w:val="left" w:pos="-5954"/>
        </w:tabs>
        <w:spacing w:line="276" w:lineRule="auto"/>
        <w:ind w:firstLine="720"/>
        <w:jc w:val="both"/>
        <w:rPr>
          <w:rFonts w:eastAsia="Calibri"/>
          <w:iCs/>
          <w:lang w:val="ro-RO"/>
        </w:rPr>
      </w:pPr>
      <w:r w:rsidRPr="009A7FFC">
        <w:rPr>
          <w:rFonts w:eastAsia="Calibri"/>
          <w:iCs/>
          <w:lang w:val="ro-RO"/>
        </w:rPr>
        <w:t>Apa furnizat</w:t>
      </w:r>
      <w:r w:rsidR="00E07F8B" w:rsidRPr="009A7FFC">
        <w:rPr>
          <w:rFonts w:eastAsia="Calibri"/>
          <w:iCs/>
          <w:lang w:val="ro-RO"/>
        </w:rPr>
        <w:t>a</w:t>
      </w:r>
      <w:r w:rsidRPr="009A7FFC">
        <w:rPr>
          <w:rFonts w:eastAsia="Calibri"/>
          <w:iCs/>
          <w:lang w:val="ro-RO"/>
        </w:rPr>
        <w:t xml:space="preserve"> în sistem centralizat garanteaz</w:t>
      </w:r>
      <w:r w:rsidR="00E07F8B" w:rsidRPr="009A7FFC">
        <w:rPr>
          <w:rFonts w:eastAsia="Calibri"/>
          <w:iCs/>
          <w:lang w:val="ro-RO"/>
        </w:rPr>
        <w:t>a</w:t>
      </w:r>
      <w:r w:rsidRPr="009A7FFC">
        <w:rPr>
          <w:rFonts w:eastAsia="Calibri"/>
          <w:iCs/>
          <w:lang w:val="ro-RO"/>
        </w:rPr>
        <w:t xml:space="preserve"> condiţiile de calitate impuse prin reglement</w:t>
      </w:r>
      <w:r w:rsidR="00E07F8B" w:rsidRPr="009A7FFC">
        <w:rPr>
          <w:rFonts w:eastAsia="Calibri"/>
          <w:iCs/>
          <w:lang w:val="ro-RO"/>
        </w:rPr>
        <w:t>a</w:t>
      </w:r>
      <w:r w:rsidRPr="009A7FFC">
        <w:rPr>
          <w:rFonts w:eastAsia="Calibri"/>
          <w:iCs/>
          <w:lang w:val="ro-RO"/>
        </w:rPr>
        <w:t>rile legislative în vigoare. De asemenea, colectarea si transportul  apelor uzate menajere la o stație de epurare va împiedica impurificarea apelor de suprafaţ</w:t>
      </w:r>
      <w:r w:rsidR="00E07F8B" w:rsidRPr="009A7FFC">
        <w:rPr>
          <w:rFonts w:eastAsia="Calibri"/>
          <w:iCs/>
          <w:lang w:val="ro-RO"/>
        </w:rPr>
        <w:t>a</w:t>
      </w:r>
      <w:r w:rsidRPr="009A7FFC">
        <w:rPr>
          <w:rFonts w:eastAsia="Calibri"/>
          <w:iCs/>
          <w:lang w:val="ro-RO"/>
        </w:rPr>
        <w:t xml:space="preserve"> şi subterane, a solului, subsolului şi aerului cu noxe specifice acestor ape.</w:t>
      </w:r>
    </w:p>
    <w:p w14:paraId="7042D2C7" w14:textId="38437CFA" w:rsidR="00753DAD" w:rsidRPr="009A7FFC" w:rsidRDefault="00753DAD" w:rsidP="004F29E4">
      <w:pPr>
        <w:pStyle w:val="Footer"/>
        <w:tabs>
          <w:tab w:val="clear" w:pos="4320"/>
          <w:tab w:val="clear" w:pos="8640"/>
          <w:tab w:val="left" w:pos="-5954"/>
        </w:tabs>
        <w:spacing w:line="276" w:lineRule="auto"/>
        <w:ind w:firstLine="720"/>
        <w:jc w:val="both"/>
        <w:rPr>
          <w:rFonts w:eastAsia="Calibri"/>
          <w:iCs/>
          <w:lang w:val="ro-RO"/>
        </w:rPr>
      </w:pPr>
      <w:r w:rsidRPr="009A7FFC">
        <w:rPr>
          <w:rFonts w:eastAsia="Calibri"/>
          <w:iCs/>
          <w:lang w:val="ro-RO"/>
        </w:rPr>
        <w:t>Lucrarile de constructie nu presupun un impact major asupra populatiei, deoarece se deruleaza pe o perioada scurta de timp. Impactul indirect  ce se manifest</w:t>
      </w:r>
      <w:r w:rsidR="00E07F8B" w:rsidRPr="009A7FFC">
        <w:rPr>
          <w:rFonts w:eastAsia="Calibri"/>
          <w:iCs/>
          <w:lang w:val="ro-RO"/>
        </w:rPr>
        <w:t>a</w:t>
      </w:r>
      <w:r w:rsidRPr="009A7FFC">
        <w:rPr>
          <w:rFonts w:eastAsia="Calibri"/>
          <w:iCs/>
          <w:lang w:val="ro-RO"/>
        </w:rPr>
        <w:t xml:space="preserve"> este determinat de emisiile în aer, impactul prin zgomot și asupra peisajului.</w:t>
      </w:r>
    </w:p>
    <w:p w14:paraId="4E9D14A1" w14:textId="122B5F7B" w:rsidR="00753DAD" w:rsidRPr="009A7FFC" w:rsidRDefault="00753DAD" w:rsidP="004F29E4">
      <w:pPr>
        <w:pStyle w:val="Footer"/>
        <w:tabs>
          <w:tab w:val="clear" w:pos="4320"/>
          <w:tab w:val="clear" w:pos="8640"/>
          <w:tab w:val="left" w:pos="-5954"/>
        </w:tabs>
        <w:spacing w:line="276" w:lineRule="auto"/>
        <w:ind w:firstLine="720"/>
        <w:jc w:val="both"/>
        <w:rPr>
          <w:rFonts w:eastAsia="Calibri"/>
          <w:iCs/>
          <w:lang w:val="ro-RO"/>
        </w:rPr>
      </w:pPr>
      <w:r w:rsidRPr="009A7FFC">
        <w:rPr>
          <w:rFonts w:eastAsia="Calibri"/>
          <w:iCs/>
          <w:lang w:val="ro-RO"/>
        </w:rPr>
        <w:lastRenderedPageBreak/>
        <w:t>Pentru reducerea efectelor negative asupra popula</w:t>
      </w:r>
      <w:r w:rsidR="00627309" w:rsidRPr="009A7FFC">
        <w:rPr>
          <w:rFonts w:eastAsia="Calibri"/>
          <w:iCs/>
          <w:lang w:val="ro-RO"/>
        </w:rPr>
        <w:t>ț</w:t>
      </w:r>
      <w:r w:rsidRPr="009A7FFC">
        <w:rPr>
          <w:rFonts w:eastAsia="Calibri"/>
          <w:iCs/>
          <w:lang w:val="ro-RO"/>
        </w:rPr>
        <w:t xml:space="preserve">iei </w:t>
      </w:r>
      <w:r w:rsidR="00627309" w:rsidRPr="009A7FFC">
        <w:rPr>
          <w:rFonts w:eastAsia="Calibri"/>
          <w:iCs/>
          <w:lang w:val="ro-RO"/>
        </w:rPr>
        <w:t>ș</w:t>
      </w:r>
      <w:r w:rsidRPr="009A7FFC">
        <w:rPr>
          <w:rFonts w:eastAsia="Calibri"/>
          <w:iCs/>
          <w:lang w:val="ro-RO"/>
        </w:rPr>
        <w:t>i s</w:t>
      </w:r>
      <w:r w:rsidR="00E07F8B" w:rsidRPr="009A7FFC">
        <w:rPr>
          <w:rFonts w:eastAsia="Calibri"/>
          <w:iCs/>
          <w:lang w:val="ro-RO"/>
        </w:rPr>
        <w:t>a</w:t>
      </w:r>
      <w:r w:rsidRPr="009A7FFC">
        <w:rPr>
          <w:rFonts w:eastAsia="Calibri"/>
          <w:iCs/>
          <w:lang w:val="ro-RO"/>
        </w:rPr>
        <w:t>n</w:t>
      </w:r>
      <w:r w:rsidR="00E07F8B" w:rsidRPr="009A7FFC">
        <w:rPr>
          <w:rFonts w:eastAsia="Calibri"/>
          <w:iCs/>
          <w:lang w:val="ro-RO"/>
        </w:rPr>
        <w:t>a</w:t>
      </w:r>
      <w:r w:rsidRPr="009A7FFC">
        <w:rPr>
          <w:rFonts w:eastAsia="Calibri"/>
          <w:iCs/>
          <w:lang w:val="ro-RO"/>
        </w:rPr>
        <w:t>t</w:t>
      </w:r>
      <w:r w:rsidR="00E07F8B" w:rsidRPr="009A7FFC">
        <w:rPr>
          <w:rFonts w:eastAsia="Calibri"/>
          <w:iCs/>
          <w:lang w:val="ro-RO"/>
        </w:rPr>
        <w:t>a</w:t>
      </w:r>
      <w:r w:rsidR="00627309" w:rsidRPr="009A7FFC">
        <w:rPr>
          <w:rFonts w:eastAsia="Calibri"/>
          <w:iCs/>
          <w:lang w:val="ro-RO"/>
        </w:rPr>
        <w:t>ț</w:t>
      </w:r>
      <w:r w:rsidRPr="009A7FFC">
        <w:rPr>
          <w:rFonts w:eastAsia="Calibri"/>
          <w:iCs/>
          <w:lang w:val="ro-RO"/>
        </w:rPr>
        <w:t>ii umane lucratorii vor fi informa</w:t>
      </w:r>
      <w:r w:rsidR="00627309" w:rsidRPr="009A7FFC">
        <w:rPr>
          <w:rFonts w:eastAsia="Calibri"/>
          <w:iCs/>
          <w:lang w:val="ro-RO"/>
        </w:rPr>
        <w:t>ț</w:t>
      </w:r>
      <w:r w:rsidRPr="009A7FFC">
        <w:rPr>
          <w:rFonts w:eastAsia="Calibri"/>
          <w:iCs/>
          <w:lang w:val="ro-RO"/>
        </w:rPr>
        <w:t xml:space="preserve">i </w:t>
      </w:r>
      <w:r w:rsidR="00627309" w:rsidRPr="009A7FFC">
        <w:rPr>
          <w:rFonts w:eastAsia="Calibri"/>
          <w:iCs/>
          <w:lang w:val="ro-RO"/>
        </w:rPr>
        <w:t>ș</w:t>
      </w:r>
      <w:r w:rsidRPr="009A7FFC">
        <w:rPr>
          <w:rFonts w:eastAsia="Calibri"/>
          <w:iCs/>
          <w:lang w:val="ro-RO"/>
        </w:rPr>
        <w:t>i instrui</w:t>
      </w:r>
      <w:r w:rsidR="00627309" w:rsidRPr="009A7FFC">
        <w:rPr>
          <w:rFonts w:eastAsia="Calibri"/>
          <w:iCs/>
          <w:lang w:val="ro-RO"/>
        </w:rPr>
        <w:t>ț</w:t>
      </w:r>
      <w:r w:rsidRPr="009A7FFC">
        <w:rPr>
          <w:rFonts w:eastAsia="Calibri"/>
          <w:iCs/>
          <w:lang w:val="ro-RO"/>
        </w:rPr>
        <w:t>i cu privire la respectarea reguli</w:t>
      </w:r>
      <w:r w:rsidR="00627309" w:rsidRPr="009A7FFC">
        <w:rPr>
          <w:rFonts w:eastAsia="Calibri"/>
          <w:iCs/>
          <w:lang w:val="ro-RO"/>
        </w:rPr>
        <w:t>l</w:t>
      </w:r>
      <w:r w:rsidRPr="009A7FFC">
        <w:rPr>
          <w:rFonts w:eastAsia="Calibri"/>
          <w:iCs/>
          <w:lang w:val="ro-RO"/>
        </w:rPr>
        <w:t>or privind protec</w:t>
      </w:r>
      <w:r w:rsidR="00627309" w:rsidRPr="009A7FFC">
        <w:rPr>
          <w:rFonts w:eastAsia="Calibri"/>
          <w:iCs/>
          <w:lang w:val="ro-RO"/>
        </w:rPr>
        <w:t>ț</w:t>
      </w:r>
      <w:r w:rsidRPr="009A7FFC">
        <w:rPr>
          <w:rFonts w:eastAsia="Calibri"/>
          <w:iCs/>
          <w:lang w:val="ro-RO"/>
        </w:rPr>
        <w:t>ia calit</w:t>
      </w:r>
      <w:r w:rsidR="00E07F8B" w:rsidRPr="009A7FFC">
        <w:rPr>
          <w:rFonts w:eastAsia="Calibri"/>
          <w:iCs/>
          <w:lang w:val="ro-RO"/>
        </w:rPr>
        <w:t>a</w:t>
      </w:r>
      <w:r w:rsidR="00627309" w:rsidRPr="009A7FFC">
        <w:rPr>
          <w:rFonts w:eastAsia="Calibri"/>
          <w:iCs/>
          <w:lang w:val="ro-RO"/>
        </w:rPr>
        <w:t>ț</w:t>
      </w:r>
      <w:r w:rsidRPr="009A7FFC">
        <w:rPr>
          <w:rFonts w:eastAsia="Calibri"/>
          <w:iCs/>
          <w:lang w:val="ro-RO"/>
        </w:rPr>
        <w:t xml:space="preserve">ii apelor </w:t>
      </w:r>
      <w:r w:rsidR="00627309" w:rsidRPr="009A7FFC">
        <w:rPr>
          <w:rFonts w:eastAsia="Calibri"/>
          <w:iCs/>
          <w:lang w:val="ro-RO"/>
        </w:rPr>
        <w:t>ș</w:t>
      </w:r>
      <w:r w:rsidRPr="009A7FFC">
        <w:rPr>
          <w:rFonts w:eastAsia="Calibri"/>
          <w:iCs/>
          <w:lang w:val="ro-RO"/>
        </w:rPr>
        <w:t>i prevenirea accidentelor.</w:t>
      </w:r>
    </w:p>
    <w:p w14:paraId="0F9AB22C" w14:textId="77777777" w:rsidR="00BB3987" w:rsidRPr="009A7FFC" w:rsidRDefault="00BB3987" w:rsidP="00BB3987">
      <w:pPr>
        <w:widowControl w:val="0"/>
        <w:autoSpaceDE w:val="0"/>
        <w:autoSpaceDN w:val="0"/>
        <w:adjustRightInd w:val="0"/>
        <w:spacing w:after="0"/>
        <w:ind w:firstLine="709"/>
        <w:jc w:val="both"/>
        <w:rPr>
          <w:rFonts w:ascii="Times New Roman" w:hAnsi="Times New Roman" w:cs="Times New Roman"/>
          <w:iCs/>
          <w:sz w:val="24"/>
          <w:szCs w:val="24"/>
          <w:lang w:val="ro-RO"/>
        </w:rPr>
      </w:pPr>
      <w:r w:rsidRPr="009A7FFC">
        <w:rPr>
          <w:rFonts w:ascii="Times New Roman" w:hAnsi="Times New Roman" w:cs="Times New Roman"/>
          <w:iCs/>
          <w:sz w:val="24"/>
          <w:szCs w:val="24"/>
          <w:lang w:val="ro-RO"/>
        </w:rPr>
        <w:t>În condițiile de funcționare obișnuita se poate considera ca activitatea nu va avea un impact negativ ci dimpotriva, unul pozitiv, daca ţinem cont de efectele favorabile asupra modului de viaţa al comunitaţii și stabilizarii economice regionale.</w:t>
      </w:r>
    </w:p>
    <w:p w14:paraId="7B2D3389" w14:textId="257E92E6" w:rsidR="00753DAD" w:rsidRPr="009A7FFC" w:rsidRDefault="00753DAD" w:rsidP="003A3AB5">
      <w:pPr>
        <w:pStyle w:val="BodyText2"/>
        <w:spacing w:line="276" w:lineRule="auto"/>
        <w:ind w:firstLine="720"/>
        <w:rPr>
          <w:sz w:val="24"/>
          <w:szCs w:val="24"/>
          <w:lang w:val="ro-RO"/>
        </w:rPr>
      </w:pPr>
    </w:p>
    <w:p w14:paraId="101F00D0" w14:textId="5887FF9F" w:rsidR="00753DAD" w:rsidRPr="009A7FFC" w:rsidRDefault="00753DAD" w:rsidP="00AE6ABB">
      <w:pPr>
        <w:pStyle w:val="ListParagraph"/>
        <w:numPr>
          <w:ilvl w:val="0"/>
          <w:numId w:val="28"/>
        </w:numPr>
        <w:autoSpaceDE w:val="0"/>
        <w:autoSpaceDN w:val="0"/>
        <w:adjustRightInd w:val="0"/>
        <w:spacing w:after="0" w:line="240" w:lineRule="auto"/>
        <w:ind w:hanging="720"/>
        <w:rPr>
          <w:rFonts w:ascii="Times New Roman" w:hAnsi="Times New Roman" w:cs="Times New Roman"/>
          <w:b/>
          <w:bCs/>
          <w:sz w:val="24"/>
          <w:szCs w:val="24"/>
          <w:lang w:val="ro-RO"/>
        </w:rPr>
      </w:pPr>
      <w:r w:rsidRPr="009A7FFC">
        <w:rPr>
          <w:rFonts w:ascii="Times New Roman" w:hAnsi="Times New Roman" w:cs="Times New Roman"/>
          <w:b/>
          <w:bCs/>
          <w:sz w:val="24"/>
          <w:szCs w:val="24"/>
          <w:lang w:val="ro-RO"/>
        </w:rPr>
        <w:t>impactul asupra peisajului şi mediului vizual</w:t>
      </w:r>
    </w:p>
    <w:p w14:paraId="169E8372" w14:textId="3DE40FF9" w:rsidR="00FA6AEE" w:rsidRPr="009A7FFC" w:rsidRDefault="00627309" w:rsidP="00627309">
      <w:pPr>
        <w:pStyle w:val="Footer"/>
        <w:tabs>
          <w:tab w:val="clear" w:pos="4320"/>
          <w:tab w:val="clear" w:pos="8640"/>
          <w:tab w:val="left" w:pos="-5954"/>
        </w:tabs>
        <w:spacing w:line="276" w:lineRule="auto"/>
        <w:ind w:firstLine="720"/>
        <w:jc w:val="both"/>
        <w:rPr>
          <w:rFonts w:eastAsia="Calibri"/>
          <w:iCs/>
          <w:lang w:val="ro-RO"/>
        </w:rPr>
      </w:pPr>
      <w:r w:rsidRPr="009A7FFC">
        <w:rPr>
          <w:rFonts w:eastAsia="Calibri"/>
          <w:iCs/>
          <w:lang w:val="ro-RO"/>
        </w:rPr>
        <w:t>Impactul vizual este un aspect subiectiv, ce ține de factori sociali, culturali, de modul de percepție al receptorului (subiectivismul în percepția estetic</w:t>
      </w:r>
      <w:r w:rsidR="00E07F8B" w:rsidRPr="009A7FFC">
        <w:rPr>
          <w:rFonts w:eastAsia="Calibri"/>
          <w:iCs/>
          <w:lang w:val="ro-RO"/>
        </w:rPr>
        <w:t>a</w:t>
      </w:r>
      <w:r w:rsidRPr="009A7FFC">
        <w:rPr>
          <w:rFonts w:eastAsia="Calibri"/>
          <w:iCs/>
          <w:lang w:val="ro-RO"/>
        </w:rPr>
        <w:t>).</w:t>
      </w:r>
    </w:p>
    <w:p w14:paraId="106EF0B9" w14:textId="739ADAE9" w:rsidR="008C3048" w:rsidRPr="009A7FFC" w:rsidRDefault="00627309" w:rsidP="00627309">
      <w:pPr>
        <w:pStyle w:val="Footer"/>
        <w:tabs>
          <w:tab w:val="clear" w:pos="4320"/>
          <w:tab w:val="clear" w:pos="8640"/>
          <w:tab w:val="left" w:pos="-5954"/>
        </w:tabs>
        <w:spacing w:line="276" w:lineRule="auto"/>
        <w:ind w:firstLine="720"/>
        <w:jc w:val="both"/>
        <w:rPr>
          <w:rFonts w:eastAsia="Calibri"/>
          <w:iCs/>
          <w:lang w:val="ro-RO"/>
        </w:rPr>
      </w:pPr>
      <w:r w:rsidRPr="009A7FFC">
        <w:rPr>
          <w:rFonts w:eastAsia="Calibri"/>
          <w:iCs/>
          <w:lang w:val="ro-RO"/>
        </w:rPr>
        <w:t>Î</w:t>
      </w:r>
      <w:r w:rsidR="008C3048" w:rsidRPr="009A7FFC">
        <w:rPr>
          <w:rFonts w:eastAsia="Calibri"/>
          <w:iCs/>
          <w:lang w:val="ro-RO"/>
        </w:rPr>
        <w:t>n timpul realiz</w:t>
      </w:r>
      <w:r w:rsidR="00E07F8B" w:rsidRPr="009A7FFC">
        <w:rPr>
          <w:rFonts w:eastAsia="Calibri"/>
          <w:iCs/>
          <w:lang w:val="ro-RO"/>
        </w:rPr>
        <w:t>a</w:t>
      </w:r>
      <w:r w:rsidR="008C3048" w:rsidRPr="009A7FFC">
        <w:rPr>
          <w:rFonts w:eastAsia="Calibri"/>
          <w:iCs/>
          <w:lang w:val="ro-RO"/>
        </w:rPr>
        <w:t>rii lucr</w:t>
      </w:r>
      <w:r w:rsidR="00E07F8B" w:rsidRPr="009A7FFC">
        <w:rPr>
          <w:rFonts w:eastAsia="Calibri"/>
          <w:iCs/>
          <w:lang w:val="ro-RO"/>
        </w:rPr>
        <w:t>a</w:t>
      </w:r>
      <w:r w:rsidR="008C3048" w:rsidRPr="009A7FFC">
        <w:rPr>
          <w:rFonts w:eastAsia="Calibri"/>
          <w:iCs/>
          <w:lang w:val="ro-RO"/>
        </w:rPr>
        <w:t>rilor peisajul va fi afectat de prezen</w:t>
      </w:r>
      <w:r w:rsidRPr="009A7FFC">
        <w:rPr>
          <w:rFonts w:eastAsia="Calibri"/>
          <w:iCs/>
          <w:lang w:val="ro-RO"/>
        </w:rPr>
        <w:t>ț</w:t>
      </w:r>
      <w:r w:rsidR="008C3048" w:rsidRPr="009A7FFC">
        <w:rPr>
          <w:rFonts w:eastAsia="Calibri"/>
          <w:iCs/>
          <w:lang w:val="ro-RO"/>
        </w:rPr>
        <w:t xml:space="preserve">a utilajelor </w:t>
      </w:r>
      <w:r w:rsidRPr="009A7FFC">
        <w:rPr>
          <w:rFonts w:eastAsia="Calibri"/>
          <w:iCs/>
          <w:lang w:val="ro-RO"/>
        </w:rPr>
        <w:t>ș</w:t>
      </w:r>
      <w:r w:rsidR="008C3048" w:rsidRPr="009A7FFC">
        <w:rPr>
          <w:rFonts w:eastAsia="Calibri"/>
          <w:iCs/>
          <w:lang w:val="ro-RO"/>
        </w:rPr>
        <w:t xml:space="preserve">i a echipelor de muncitori în organizarea de </w:t>
      </w:r>
      <w:r w:rsidRPr="009A7FFC">
        <w:rPr>
          <w:rFonts w:eastAsia="Calibri"/>
          <w:iCs/>
          <w:lang w:val="ro-RO"/>
        </w:rPr>
        <w:t>ș</w:t>
      </w:r>
      <w:r w:rsidR="008C3048" w:rsidRPr="009A7FFC">
        <w:rPr>
          <w:rFonts w:eastAsia="Calibri"/>
          <w:iCs/>
          <w:lang w:val="ro-RO"/>
        </w:rPr>
        <w:t xml:space="preserve">antier. Se va </w:t>
      </w:r>
      <w:r w:rsidRPr="009A7FFC">
        <w:rPr>
          <w:rFonts w:eastAsia="Calibri"/>
          <w:iCs/>
          <w:lang w:val="ro-RO"/>
        </w:rPr>
        <w:t>î</w:t>
      </w:r>
      <w:r w:rsidR="008C3048" w:rsidRPr="009A7FFC">
        <w:rPr>
          <w:rFonts w:eastAsia="Calibri"/>
          <w:iCs/>
          <w:lang w:val="ro-RO"/>
        </w:rPr>
        <w:t xml:space="preserve">nregistra un impact vizual negativ direct, pe termen scurt, pe perioada de implementare a proiectului. </w:t>
      </w:r>
    </w:p>
    <w:p w14:paraId="5AEBABEC" w14:textId="17110967" w:rsidR="00621909" w:rsidRPr="009A7FFC" w:rsidRDefault="008C3048" w:rsidP="00FA6AEE">
      <w:pPr>
        <w:pStyle w:val="Footer"/>
        <w:tabs>
          <w:tab w:val="clear" w:pos="4320"/>
          <w:tab w:val="clear" w:pos="8640"/>
          <w:tab w:val="left" w:pos="-5954"/>
        </w:tabs>
        <w:spacing w:line="276" w:lineRule="auto"/>
        <w:ind w:firstLine="720"/>
        <w:jc w:val="both"/>
        <w:rPr>
          <w:rFonts w:eastAsia="Calibri"/>
          <w:iCs/>
          <w:lang w:val="ro-RO"/>
        </w:rPr>
      </w:pPr>
      <w:r w:rsidRPr="009A7FFC">
        <w:rPr>
          <w:rFonts w:eastAsia="Calibri"/>
          <w:iCs/>
          <w:lang w:val="ro-RO"/>
        </w:rPr>
        <w:t>Efect</w:t>
      </w:r>
      <w:r w:rsidR="00627309" w:rsidRPr="009A7FFC">
        <w:rPr>
          <w:rFonts w:eastAsia="Calibri"/>
          <w:iCs/>
          <w:lang w:val="ro-RO"/>
        </w:rPr>
        <w:t>ul</w:t>
      </w:r>
      <w:r w:rsidRPr="009A7FFC">
        <w:rPr>
          <w:rFonts w:eastAsia="Calibri"/>
          <w:iCs/>
          <w:lang w:val="ro-RO"/>
        </w:rPr>
        <w:t xml:space="preserve"> de modificare a peisajului actual </w:t>
      </w:r>
      <w:r w:rsidR="00627309" w:rsidRPr="009A7FFC">
        <w:rPr>
          <w:rFonts w:eastAsia="Calibri"/>
          <w:iCs/>
          <w:lang w:val="ro-RO"/>
        </w:rPr>
        <w:t>cauzat de rid</w:t>
      </w:r>
      <w:r w:rsidRPr="009A7FFC">
        <w:rPr>
          <w:rFonts w:eastAsia="Calibri"/>
          <w:iCs/>
          <w:lang w:val="ro-RO"/>
        </w:rPr>
        <w:t>icarea cl</w:t>
      </w:r>
      <w:r w:rsidR="00E07F8B" w:rsidRPr="009A7FFC">
        <w:rPr>
          <w:rFonts w:eastAsia="Calibri"/>
          <w:iCs/>
          <w:lang w:val="ro-RO"/>
        </w:rPr>
        <w:t>a</w:t>
      </w:r>
      <w:r w:rsidRPr="009A7FFC">
        <w:rPr>
          <w:rFonts w:eastAsia="Calibri"/>
          <w:iCs/>
          <w:lang w:val="ro-RO"/>
        </w:rPr>
        <w:t>dirii</w:t>
      </w:r>
      <w:r w:rsidR="00627309" w:rsidRPr="009A7FFC">
        <w:rPr>
          <w:rFonts w:eastAsia="Calibri"/>
          <w:iCs/>
          <w:lang w:val="ro-RO"/>
        </w:rPr>
        <w:t xml:space="preserve"> se va manifesta </w:t>
      </w:r>
      <w:r w:rsidRPr="009A7FFC">
        <w:rPr>
          <w:rFonts w:eastAsia="Calibri"/>
          <w:iCs/>
          <w:lang w:val="ro-RO"/>
        </w:rPr>
        <w:t>pe termen lung, pe toata perioada de via</w:t>
      </w:r>
      <w:r w:rsidR="00627309" w:rsidRPr="009A7FFC">
        <w:rPr>
          <w:rFonts w:eastAsia="Calibri"/>
          <w:iCs/>
          <w:lang w:val="ro-RO"/>
        </w:rPr>
        <w:t>ț</w:t>
      </w:r>
      <w:r w:rsidR="00E07F8B" w:rsidRPr="009A7FFC">
        <w:rPr>
          <w:rFonts w:eastAsia="Calibri"/>
          <w:iCs/>
          <w:lang w:val="ro-RO"/>
        </w:rPr>
        <w:t>a</w:t>
      </w:r>
      <w:r w:rsidRPr="009A7FFC">
        <w:rPr>
          <w:rFonts w:eastAsia="Calibri"/>
          <w:iCs/>
          <w:lang w:val="ro-RO"/>
        </w:rPr>
        <w:t xml:space="preserve"> a obiectivului. </w:t>
      </w:r>
      <w:r w:rsidR="00FA6AEE" w:rsidRPr="009A7FFC">
        <w:rPr>
          <w:rFonts w:eastAsia="Calibri"/>
          <w:iCs/>
          <w:lang w:val="ro-RO"/>
        </w:rPr>
        <w:t>Ț</w:t>
      </w:r>
      <w:r w:rsidR="00621909" w:rsidRPr="009A7FFC">
        <w:rPr>
          <w:rFonts w:eastAsia="Calibri"/>
          <w:iCs/>
          <w:lang w:val="ro-RO"/>
        </w:rPr>
        <w:t>in</w:t>
      </w:r>
      <w:r w:rsidR="00E07F8B" w:rsidRPr="009A7FFC">
        <w:rPr>
          <w:rFonts w:eastAsia="Calibri"/>
          <w:iCs/>
          <w:lang w:val="ro-RO"/>
        </w:rPr>
        <w:t>a</w:t>
      </w:r>
      <w:r w:rsidR="00621909" w:rsidRPr="009A7FFC">
        <w:rPr>
          <w:rFonts w:eastAsia="Calibri"/>
          <w:iCs/>
          <w:lang w:val="ro-RO"/>
        </w:rPr>
        <w:t xml:space="preserve">nd cont </w:t>
      </w:r>
      <w:r w:rsidR="00FA6AEE" w:rsidRPr="009A7FFC">
        <w:rPr>
          <w:rFonts w:eastAsia="Calibri"/>
          <w:iCs/>
          <w:lang w:val="ro-RO"/>
        </w:rPr>
        <w:t>îns</w:t>
      </w:r>
      <w:r w:rsidR="00E07F8B" w:rsidRPr="009A7FFC">
        <w:rPr>
          <w:rFonts w:eastAsia="Calibri"/>
          <w:iCs/>
          <w:lang w:val="ro-RO"/>
        </w:rPr>
        <w:t>a</w:t>
      </w:r>
      <w:r w:rsidR="00FA6AEE" w:rsidRPr="009A7FFC">
        <w:rPr>
          <w:rFonts w:eastAsia="Calibri"/>
          <w:iCs/>
          <w:lang w:val="ro-RO"/>
        </w:rPr>
        <w:t xml:space="preserve"> </w:t>
      </w:r>
      <w:r w:rsidR="00621909" w:rsidRPr="009A7FFC">
        <w:rPr>
          <w:rFonts w:eastAsia="Calibri"/>
          <w:iCs/>
          <w:lang w:val="ro-RO"/>
        </w:rPr>
        <w:t>c</w:t>
      </w:r>
      <w:r w:rsidR="00E07F8B" w:rsidRPr="009A7FFC">
        <w:rPr>
          <w:rFonts w:eastAsia="Calibri"/>
          <w:iCs/>
          <w:lang w:val="ro-RO"/>
        </w:rPr>
        <w:t>a</w:t>
      </w:r>
      <w:r w:rsidR="00621909" w:rsidRPr="009A7FFC">
        <w:rPr>
          <w:rFonts w:eastAsia="Calibri"/>
          <w:iCs/>
          <w:lang w:val="ro-RO"/>
        </w:rPr>
        <w:t xml:space="preserve"> invest</w:t>
      </w:r>
      <w:r w:rsidR="00FA6AEE" w:rsidRPr="009A7FFC">
        <w:rPr>
          <w:rFonts w:eastAsia="Calibri"/>
          <w:iCs/>
          <w:lang w:val="ro-RO"/>
        </w:rPr>
        <w:t>iț</w:t>
      </w:r>
      <w:r w:rsidR="00621909" w:rsidRPr="009A7FFC">
        <w:rPr>
          <w:rFonts w:eastAsia="Calibri"/>
          <w:iCs/>
          <w:lang w:val="ro-RO"/>
        </w:rPr>
        <w:t>ia nou propus</w:t>
      </w:r>
      <w:r w:rsidR="00E07F8B" w:rsidRPr="009A7FFC">
        <w:rPr>
          <w:rFonts w:eastAsia="Calibri"/>
          <w:iCs/>
          <w:lang w:val="ro-RO"/>
        </w:rPr>
        <w:t>a</w:t>
      </w:r>
      <w:r w:rsidR="00621909" w:rsidRPr="009A7FFC">
        <w:rPr>
          <w:rFonts w:eastAsia="Calibri"/>
          <w:iCs/>
          <w:lang w:val="ro-RO"/>
        </w:rPr>
        <w:t xml:space="preserve"> se va realiza </w:t>
      </w:r>
      <w:r w:rsidR="00627309" w:rsidRPr="009A7FFC">
        <w:rPr>
          <w:rFonts w:eastAsia="Calibri"/>
          <w:iCs/>
          <w:lang w:val="ro-RO"/>
        </w:rPr>
        <w:t>î</w:t>
      </w:r>
      <w:r w:rsidR="00621909" w:rsidRPr="009A7FFC">
        <w:rPr>
          <w:rFonts w:eastAsia="Calibri"/>
          <w:iCs/>
          <w:lang w:val="ro-RO"/>
        </w:rPr>
        <w:t>n zon</w:t>
      </w:r>
      <w:r w:rsidR="00E07F8B" w:rsidRPr="009A7FFC">
        <w:rPr>
          <w:rFonts w:eastAsia="Calibri"/>
          <w:iCs/>
          <w:lang w:val="ro-RO"/>
        </w:rPr>
        <w:t>a</w:t>
      </w:r>
      <w:r w:rsidR="00621909" w:rsidRPr="009A7FFC">
        <w:rPr>
          <w:rFonts w:eastAsia="Calibri"/>
          <w:iCs/>
          <w:lang w:val="ro-RO"/>
        </w:rPr>
        <w:t xml:space="preserve"> destinat</w:t>
      </w:r>
      <w:r w:rsidR="00E07F8B" w:rsidRPr="009A7FFC">
        <w:rPr>
          <w:rFonts w:eastAsia="Calibri"/>
          <w:iCs/>
          <w:lang w:val="ro-RO"/>
        </w:rPr>
        <w:t>a</w:t>
      </w:r>
      <w:r w:rsidR="00FA6AEE" w:rsidRPr="009A7FFC">
        <w:rPr>
          <w:rFonts w:eastAsia="Calibri"/>
          <w:iCs/>
          <w:lang w:val="ro-RO"/>
        </w:rPr>
        <w:t xml:space="preserve"> </w:t>
      </w:r>
      <w:r w:rsidR="002763EA" w:rsidRPr="009A7FFC">
        <w:rPr>
          <w:rFonts w:eastAsia="Calibri"/>
          <w:iCs/>
          <w:lang w:val="ro-RO"/>
        </w:rPr>
        <w:t xml:space="preserve">activitatilor turistice si de agrement și </w:t>
      </w:r>
      <w:r w:rsidR="00621909" w:rsidRPr="009A7FFC">
        <w:rPr>
          <w:rFonts w:eastAsia="Calibri"/>
          <w:iCs/>
          <w:lang w:val="ro-RO"/>
        </w:rPr>
        <w:t xml:space="preserve">va avea un caracter modern </w:t>
      </w:r>
      <w:r w:rsidR="00FA6AEE" w:rsidRPr="009A7FFC">
        <w:rPr>
          <w:rFonts w:eastAsia="Calibri"/>
          <w:iCs/>
          <w:lang w:val="ro-RO"/>
        </w:rPr>
        <w:t>î</w:t>
      </w:r>
      <w:r w:rsidR="00621909" w:rsidRPr="009A7FFC">
        <w:rPr>
          <w:rFonts w:eastAsia="Calibri"/>
          <w:iCs/>
          <w:lang w:val="ro-RO"/>
        </w:rPr>
        <w:t>n conformitate cu tendin</w:t>
      </w:r>
      <w:r w:rsidR="00FA6AEE" w:rsidRPr="009A7FFC">
        <w:rPr>
          <w:rFonts w:eastAsia="Calibri"/>
          <w:iCs/>
          <w:lang w:val="ro-RO"/>
        </w:rPr>
        <w:t>ț</w:t>
      </w:r>
      <w:r w:rsidR="00621909" w:rsidRPr="009A7FFC">
        <w:rPr>
          <w:rFonts w:eastAsia="Calibri"/>
          <w:iCs/>
          <w:lang w:val="ro-RO"/>
        </w:rPr>
        <w:t>ele arhitecturale ale zonei, se apreciaz</w:t>
      </w:r>
      <w:r w:rsidR="00E07F8B" w:rsidRPr="009A7FFC">
        <w:rPr>
          <w:rFonts w:eastAsia="Calibri"/>
          <w:iCs/>
          <w:lang w:val="ro-RO"/>
        </w:rPr>
        <w:t>a</w:t>
      </w:r>
      <w:r w:rsidR="00621909" w:rsidRPr="009A7FFC">
        <w:rPr>
          <w:rFonts w:eastAsia="Calibri"/>
          <w:iCs/>
          <w:lang w:val="ro-RO"/>
        </w:rPr>
        <w:t xml:space="preserve"> c</w:t>
      </w:r>
      <w:r w:rsidR="00E07F8B" w:rsidRPr="009A7FFC">
        <w:rPr>
          <w:rFonts w:eastAsia="Calibri"/>
          <w:iCs/>
          <w:lang w:val="ro-RO"/>
        </w:rPr>
        <w:t>a</w:t>
      </w:r>
      <w:r w:rsidR="00621909" w:rsidRPr="009A7FFC">
        <w:rPr>
          <w:rFonts w:eastAsia="Calibri"/>
          <w:iCs/>
          <w:lang w:val="ro-RO"/>
        </w:rPr>
        <w:t xml:space="preserve"> efectul asupra peisajului nu este unul negativ.</w:t>
      </w:r>
    </w:p>
    <w:p w14:paraId="1E2F56A7" w14:textId="77777777" w:rsidR="008C3048" w:rsidRPr="009A7FFC" w:rsidRDefault="008C3048" w:rsidP="008C3048">
      <w:pPr>
        <w:pStyle w:val="BodyText2"/>
        <w:spacing w:line="276" w:lineRule="auto"/>
        <w:ind w:firstLine="720"/>
        <w:rPr>
          <w:sz w:val="24"/>
          <w:szCs w:val="24"/>
          <w:lang w:val="ro-RO"/>
        </w:rPr>
      </w:pPr>
    </w:p>
    <w:p w14:paraId="191BF6F3" w14:textId="771D392A" w:rsidR="00753DAD" w:rsidRPr="009A7FFC" w:rsidRDefault="00FA6AEE" w:rsidP="00AE6ABB">
      <w:pPr>
        <w:pStyle w:val="ListParagraph"/>
        <w:numPr>
          <w:ilvl w:val="0"/>
          <w:numId w:val="28"/>
        </w:numPr>
        <w:autoSpaceDE w:val="0"/>
        <w:autoSpaceDN w:val="0"/>
        <w:adjustRightInd w:val="0"/>
        <w:spacing w:after="0" w:line="240" w:lineRule="auto"/>
        <w:ind w:hanging="720"/>
        <w:jc w:val="both"/>
        <w:rPr>
          <w:rFonts w:ascii="Times New Roman" w:hAnsi="Times New Roman" w:cs="Times New Roman"/>
          <w:b/>
          <w:bCs/>
          <w:sz w:val="24"/>
          <w:szCs w:val="24"/>
          <w:lang w:val="ro-RO"/>
        </w:rPr>
      </w:pPr>
      <w:r w:rsidRPr="009A7FFC">
        <w:rPr>
          <w:rFonts w:ascii="Times New Roman" w:hAnsi="Times New Roman" w:cs="Times New Roman"/>
          <w:b/>
          <w:bCs/>
          <w:sz w:val="24"/>
          <w:szCs w:val="24"/>
          <w:lang w:val="ro-RO"/>
        </w:rPr>
        <w:t>e</w:t>
      </w:r>
      <w:r w:rsidR="00753DAD" w:rsidRPr="009A7FFC">
        <w:rPr>
          <w:rFonts w:ascii="Times New Roman" w:hAnsi="Times New Roman" w:cs="Times New Roman"/>
          <w:b/>
          <w:bCs/>
          <w:sz w:val="24"/>
          <w:szCs w:val="24"/>
          <w:lang w:val="ro-RO"/>
        </w:rPr>
        <w:t>xtinderea impactului (zona geografic</w:t>
      </w:r>
      <w:r w:rsidR="00E07F8B" w:rsidRPr="009A7FFC">
        <w:rPr>
          <w:rFonts w:ascii="Times New Roman" w:hAnsi="Times New Roman" w:cs="Times New Roman"/>
          <w:b/>
          <w:bCs/>
          <w:sz w:val="24"/>
          <w:szCs w:val="24"/>
          <w:lang w:val="ro-RO"/>
        </w:rPr>
        <w:t>a</w:t>
      </w:r>
      <w:r w:rsidR="00753DAD" w:rsidRPr="009A7FFC">
        <w:rPr>
          <w:rFonts w:ascii="Times New Roman" w:hAnsi="Times New Roman" w:cs="Times New Roman"/>
          <w:b/>
          <w:bCs/>
          <w:sz w:val="24"/>
          <w:szCs w:val="24"/>
          <w:lang w:val="ro-RO"/>
        </w:rPr>
        <w:t>, num</w:t>
      </w:r>
      <w:r w:rsidR="00E07F8B" w:rsidRPr="009A7FFC">
        <w:rPr>
          <w:rFonts w:ascii="Times New Roman" w:hAnsi="Times New Roman" w:cs="Times New Roman"/>
          <w:b/>
          <w:bCs/>
          <w:sz w:val="24"/>
          <w:szCs w:val="24"/>
          <w:lang w:val="ro-RO"/>
        </w:rPr>
        <w:t>a</w:t>
      </w:r>
      <w:r w:rsidR="00753DAD" w:rsidRPr="009A7FFC">
        <w:rPr>
          <w:rFonts w:ascii="Times New Roman" w:hAnsi="Times New Roman" w:cs="Times New Roman"/>
          <w:b/>
          <w:bCs/>
          <w:sz w:val="24"/>
          <w:szCs w:val="24"/>
          <w:lang w:val="ro-RO"/>
        </w:rPr>
        <w:t>rul populatiei/habitatelor/speciilor afectate);</w:t>
      </w:r>
    </w:p>
    <w:p w14:paraId="60DD772E" w14:textId="4489A3D8" w:rsidR="00753DAD" w:rsidRPr="009A7FFC" w:rsidRDefault="00753DAD" w:rsidP="00960DE1">
      <w:pPr>
        <w:pStyle w:val="Footer"/>
        <w:tabs>
          <w:tab w:val="clear" w:pos="4320"/>
          <w:tab w:val="clear" w:pos="8640"/>
          <w:tab w:val="left" w:pos="-5954"/>
        </w:tabs>
        <w:spacing w:line="276" w:lineRule="auto"/>
        <w:ind w:firstLine="720"/>
        <w:jc w:val="both"/>
        <w:rPr>
          <w:rFonts w:eastAsia="Calibri"/>
          <w:iCs/>
          <w:lang w:val="ro-RO"/>
        </w:rPr>
      </w:pPr>
      <w:r w:rsidRPr="009A7FFC">
        <w:rPr>
          <w:rFonts w:eastAsia="Calibri"/>
          <w:iCs/>
          <w:lang w:val="ro-RO"/>
        </w:rPr>
        <w:t>Impactul se va resimți local în zona amplasamentului , în perioada execut</w:t>
      </w:r>
      <w:r w:rsidR="00E07F8B" w:rsidRPr="009A7FFC">
        <w:rPr>
          <w:rFonts w:eastAsia="Calibri"/>
          <w:iCs/>
          <w:lang w:val="ro-RO"/>
        </w:rPr>
        <w:t>a</w:t>
      </w:r>
      <w:r w:rsidRPr="009A7FFC">
        <w:rPr>
          <w:rFonts w:eastAsia="Calibri"/>
          <w:iCs/>
          <w:lang w:val="ro-RO"/>
        </w:rPr>
        <w:t>rii lucr</w:t>
      </w:r>
      <w:r w:rsidR="00E07F8B" w:rsidRPr="009A7FFC">
        <w:rPr>
          <w:rFonts w:eastAsia="Calibri"/>
          <w:iCs/>
          <w:lang w:val="ro-RO"/>
        </w:rPr>
        <w:t>a</w:t>
      </w:r>
      <w:r w:rsidRPr="009A7FFC">
        <w:rPr>
          <w:rFonts w:eastAsia="Calibri"/>
          <w:iCs/>
          <w:lang w:val="ro-RO"/>
        </w:rPr>
        <w:t>rilor.</w:t>
      </w:r>
    </w:p>
    <w:p w14:paraId="2B3214AD" w14:textId="77777777" w:rsidR="00753DAD" w:rsidRPr="009A7FFC" w:rsidRDefault="00753DAD" w:rsidP="00BF0B9B">
      <w:pPr>
        <w:autoSpaceDE w:val="0"/>
        <w:autoSpaceDN w:val="0"/>
        <w:adjustRightInd w:val="0"/>
        <w:spacing w:after="0" w:line="240" w:lineRule="auto"/>
        <w:rPr>
          <w:rFonts w:ascii="Times New Roman" w:hAnsi="Times New Roman" w:cs="Times New Roman"/>
          <w:sz w:val="28"/>
          <w:szCs w:val="28"/>
          <w:lang w:val="ro-RO"/>
        </w:rPr>
      </w:pPr>
    </w:p>
    <w:p w14:paraId="3B4FF914" w14:textId="016C6401" w:rsidR="00753DAD" w:rsidRPr="009A7FFC" w:rsidRDefault="00753DAD" w:rsidP="00AE6ABB">
      <w:pPr>
        <w:pStyle w:val="ListParagraph"/>
        <w:numPr>
          <w:ilvl w:val="0"/>
          <w:numId w:val="28"/>
        </w:numPr>
        <w:autoSpaceDE w:val="0"/>
        <w:autoSpaceDN w:val="0"/>
        <w:adjustRightInd w:val="0"/>
        <w:spacing w:after="0" w:line="240" w:lineRule="auto"/>
        <w:ind w:hanging="720"/>
        <w:jc w:val="both"/>
        <w:rPr>
          <w:rFonts w:ascii="Times New Roman" w:hAnsi="Times New Roman" w:cs="Times New Roman"/>
          <w:b/>
          <w:bCs/>
          <w:sz w:val="24"/>
          <w:szCs w:val="24"/>
          <w:lang w:val="ro-RO"/>
        </w:rPr>
      </w:pPr>
      <w:r w:rsidRPr="009A7FFC">
        <w:rPr>
          <w:rFonts w:ascii="Times New Roman" w:hAnsi="Times New Roman" w:cs="Times New Roman"/>
          <w:b/>
          <w:bCs/>
          <w:sz w:val="24"/>
          <w:szCs w:val="24"/>
          <w:lang w:val="ro-RO"/>
        </w:rPr>
        <w:t>magnitudinea si complexitatea impactului;</w:t>
      </w:r>
    </w:p>
    <w:p w14:paraId="06135201" w14:textId="3D408439" w:rsidR="00753DAD" w:rsidRPr="009A7FFC" w:rsidRDefault="00753DAD" w:rsidP="00960DE1">
      <w:pPr>
        <w:pStyle w:val="Footer"/>
        <w:tabs>
          <w:tab w:val="clear" w:pos="4320"/>
          <w:tab w:val="clear" w:pos="8640"/>
          <w:tab w:val="left" w:pos="-5954"/>
        </w:tabs>
        <w:spacing w:line="276" w:lineRule="auto"/>
        <w:ind w:firstLine="720"/>
        <w:jc w:val="both"/>
        <w:rPr>
          <w:rFonts w:eastAsia="Calibri"/>
          <w:iCs/>
          <w:lang w:val="ro-RO"/>
        </w:rPr>
      </w:pPr>
      <w:r w:rsidRPr="009A7FFC">
        <w:rPr>
          <w:rFonts w:eastAsia="Calibri"/>
          <w:iCs/>
          <w:lang w:val="ro-RO"/>
        </w:rPr>
        <w:t>Caracteristicile impactului poten</w:t>
      </w:r>
      <w:r w:rsidR="00960DE1" w:rsidRPr="009A7FFC">
        <w:rPr>
          <w:rFonts w:eastAsia="Calibri"/>
          <w:iCs/>
          <w:lang w:val="ro-RO"/>
        </w:rPr>
        <w:t>ț</w:t>
      </w:r>
      <w:r w:rsidRPr="009A7FFC">
        <w:rPr>
          <w:rFonts w:eastAsia="Calibri"/>
          <w:iCs/>
          <w:lang w:val="ro-RO"/>
        </w:rPr>
        <w:t>ial decurg doar din activit</w:t>
      </w:r>
      <w:r w:rsidR="00E07F8B" w:rsidRPr="009A7FFC">
        <w:rPr>
          <w:rFonts w:eastAsia="Calibri"/>
          <w:iCs/>
          <w:lang w:val="ro-RO"/>
        </w:rPr>
        <w:t>a</w:t>
      </w:r>
      <w:r w:rsidR="00960DE1" w:rsidRPr="009A7FFC">
        <w:rPr>
          <w:rFonts w:eastAsia="Calibri"/>
          <w:iCs/>
          <w:lang w:val="ro-RO"/>
        </w:rPr>
        <w:t>ț</w:t>
      </w:r>
      <w:r w:rsidRPr="009A7FFC">
        <w:rPr>
          <w:rFonts w:eastAsia="Calibri"/>
          <w:iCs/>
          <w:lang w:val="ro-RO"/>
        </w:rPr>
        <w:t>ile de construc</w:t>
      </w:r>
      <w:r w:rsidR="00960DE1" w:rsidRPr="009A7FFC">
        <w:rPr>
          <w:rFonts w:eastAsia="Calibri"/>
          <w:iCs/>
          <w:lang w:val="ro-RO"/>
        </w:rPr>
        <w:t>ț</w:t>
      </w:r>
      <w:r w:rsidRPr="009A7FFC">
        <w:rPr>
          <w:rFonts w:eastAsia="Calibri"/>
          <w:iCs/>
          <w:lang w:val="ro-RO"/>
        </w:rPr>
        <w:t xml:space="preserve">ie. </w:t>
      </w:r>
    </w:p>
    <w:p w14:paraId="2E3DACC2" w14:textId="77777777" w:rsidR="00753DAD" w:rsidRPr="009A7FFC" w:rsidRDefault="00753DAD" w:rsidP="00960DE1">
      <w:pPr>
        <w:pStyle w:val="Footer"/>
        <w:tabs>
          <w:tab w:val="clear" w:pos="4320"/>
          <w:tab w:val="clear" w:pos="8640"/>
          <w:tab w:val="left" w:pos="-5954"/>
        </w:tabs>
        <w:spacing w:line="276" w:lineRule="auto"/>
        <w:ind w:firstLine="720"/>
        <w:jc w:val="both"/>
        <w:rPr>
          <w:rFonts w:eastAsia="Calibri"/>
          <w:iCs/>
          <w:lang w:val="ro-RO"/>
        </w:rPr>
      </w:pPr>
      <w:r w:rsidRPr="009A7FFC">
        <w:rPr>
          <w:rFonts w:eastAsia="Calibri"/>
          <w:iCs/>
          <w:lang w:val="ro-RO"/>
        </w:rPr>
        <w:t xml:space="preserve">Se poate considera ca impactul pe perioada de </w:t>
      </w:r>
      <w:r w:rsidR="00A26065" w:rsidRPr="009A7FFC">
        <w:rPr>
          <w:rFonts w:eastAsia="Calibri"/>
          <w:iCs/>
          <w:lang w:val="ro-RO"/>
        </w:rPr>
        <w:t xml:space="preserve">realizare a investiției </w:t>
      </w:r>
      <w:r w:rsidRPr="009A7FFC">
        <w:rPr>
          <w:rFonts w:eastAsia="Calibri"/>
          <w:iCs/>
          <w:lang w:val="ro-RO"/>
        </w:rPr>
        <w:t>este pe termen scurt.</w:t>
      </w:r>
    </w:p>
    <w:p w14:paraId="0F195164" w14:textId="4CC593A8" w:rsidR="00885FC4" w:rsidRPr="009A7FFC" w:rsidRDefault="00885FC4" w:rsidP="00960DE1">
      <w:pPr>
        <w:pStyle w:val="Footer"/>
        <w:tabs>
          <w:tab w:val="clear" w:pos="4320"/>
          <w:tab w:val="clear" w:pos="8640"/>
          <w:tab w:val="left" w:pos="-5954"/>
        </w:tabs>
        <w:spacing w:line="276" w:lineRule="auto"/>
        <w:ind w:firstLine="720"/>
        <w:jc w:val="both"/>
        <w:rPr>
          <w:rFonts w:eastAsia="Calibri"/>
          <w:iCs/>
          <w:lang w:val="ro-RO"/>
        </w:rPr>
      </w:pPr>
      <w:r w:rsidRPr="009A7FFC">
        <w:rPr>
          <w:rFonts w:eastAsia="Calibri"/>
          <w:iCs/>
          <w:lang w:val="ro-RO"/>
        </w:rPr>
        <w:t>În ceea ce privește impactul cumulativ, definit ca efectul unui grup de activit</w:t>
      </w:r>
      <w:r w:rsidR="00E07F8B" w:rsidRPr="009A7FFC">
        <w:rPr>
          <w:rFonts w:eastAsia="Calibri"/>
          <w:iCs/>
          <w:lang w:val="ro-RO"/>
        </w:rPr>
        <w:t>a</w:t>
      </w:r>
      <w:r w:rsidRPr="009A7FFC">
        <w:rPr>
          <w:rFonts w:eastAsia="Calibri"/>
          <w:iCs/>
          <w:lang w:val="ro-RO"/>
        </w:rPr>
        <w:t>ți sau acțiuni cu incidenț</w:t>
      </w:r>
      <w:r w:rsidR="00E07F8B" w:rsidRPr="009A7FFC">
        <w:rPr>
          <w:rFonts w:eastAsia="Calibri"/>
          <w:iCs/>
          <w:lang w:val="ro-RO"/>
        </w:rPr>
        <w:t>a</w:t>
      </w:r>
      <w:r w:rsidRPr="009A7FFC">
        <w:rPr>
          <w:rFonts w:eastAsia="Calibri"/>
          <w:iCs/>
          <w:lang w:val="ro-RO"/>
        </w:rPr>
        <w:t xml:space="preserve"> asupra unei suprafețe sau a unei regiuni, a c</w:t>
      </w:r>
      <w:r w:rsidR="00E07F8B" w:rsidRPr="009A7FFC">
        <w:rPr>
          <w:rFonts w:eastAsia="Calibri"/>
          <w:iCs/>
          <w:lang w:val="ro-RO"/>
        </w:rPr>
        <w:t>a</w:t>
      </w:r>
      <w:r w:rsidRPr="009A7FFC">
        <w:rPr>
          <w:rFonts w:eastAsia="Calibri"/>
          <w:iCs/>
          <w:lang w:val="ro-RO"/>
        </w:rPr>
        <w:t>ror relevanț</w:t>
      </w:r>
      <w:r w:rsidR="00E07F8B" w:rsidRPr="009A7FFC">
        <w:rPr>
          <w:rFonts w:eastAsia="Calibri"/>
          <w:iCs/>
          <w:lang w:val="ro-RO"/>
        </w:rPr>
        <w:t>a</w:t>
      </w:r>
      <w:r w:rsidRPr="009A7FFC">
        <w:rPr>
          <w:rFonts w:eastAsia="Calibri"/>
          <w:iCs/>
          <w:lang w:val="ro-RO"/>
        </w:rPr>
        <w:t xml:space="preserve"> asupra mediului în semnificație singular</w:t>
      </w:r>
      <w:r w:rsidR="00E07F8B" w:rsidRPr="009A7FFC">
        <w:rPr>
          <w:rFonts w:eastAsia="Calibri"/>
          <w:iCs/>
          <w:lang w:val="ro-RO"/>
        </w:rPr>
        <w:t>a</w:t>
      </w:r>
      <w:r w:rsidRPr="009A7FFC">
        <w:rPr>
          <w:rFonts w:eastAsia="Calibri"/>
          <w:iCs/>
          <w:lang w:val="ro-RO"/>
        </w:rPr>
        <w:t xml:space="preserve"> este lipsit</w:t>
      </w:r>
      <w:r w:rsidR="00E07F8B" w:rsidRPr="009A7FFC">
        <w:rPr>
          <w:rFonts w:eastAsia="Calibri"/>
          <w:iCs/>
          <w:lang w:val="ro-RO"/>
        </w:rPr>
        <w:t>a</w:t>
      </w:r>
      <w:r w:rsidRPr="009A7FFC">
        <w:rPr>
          <w:rFonts w:eastAsia="Calibri"/>
          <w:iCs/>
          <w:lang w:val="ro-RO"/>
        </w:rPr>
        <w:t xml:space="preserve"> de importanț</w:t>
      </w:r>
      <w:r w:rsidR="00E07F8B" w:rsidRPr="009A7FFC">
        <w:rPr>
          <w:rFonts w:eastAsia="Calibri"/>
          <w:iCs/>
          <w:lang w:val="ro-RO"/>
        </w:rPr>
        <w:t>a</w:t>
      </w:r>
      <w:r w:rsidRPr="009A7FFC">
        <w:rPr>
          <w:rFonts w:eastAsia="Calibri"/>
          <w:iCs/>
          <w:lang w:val="ro-RO"/>
        </w:rPr>
        <w:t>, îns</w:t>
      </w:r>
      <w:r w:rsidR="00E07F8B" w:rsidRPr="009A7FFC">
        <w:rPr>
          <w:rFonts w:eastAsia="Calibri"/>
          <w:iCs/>
          <w:lang w:val="ro-RO"/>
        </w:rPr>
        <w:t>a</w:t>
      </w:r>
      <w:r w:rsidRPr="009A7FFC">
        <w:rPr>
          <w:rFonts w:eastAsia="Calibri"/>
          <w:iCs/>
          <w:lang w:val="ro-RO"/>
        </w:rPr>
        <w:t xml:space="preserve"> în asociere cu alte activit</w:t>
      </w:r>
      <w:r w:rsidR="00E07F8B" w:rsidRPr="009A7FFC">
        <w:rPr>
          <w:rFonts w:eastAsia="Calibri"/>
          <w:iCs/>
          <w:lang w:val="ro-RO"/>
        </w:rPr>
        <w:t>a</w:t>
      </w:r>
      <w:r w:rsidRPr="009A7FFC">
        <w:rPr>
          <w:rFonts w:eastAsia="Calibri"/>
          <w:iCs/>
          <w:lang w:val="ro-RO"/>
        </w:rPr>
        <w:t>ți, inclusiv cele previzionate a se realiza in viitor, poate conduce la apariția unui impact semnificativ, facem urm</w:t>
      </w:r>
      <w:r w:rsidR="00E07F8B" w:rsidRPr="009A7FFC">
        <w:rPr>
          <w:rFonts w:eastAsia="Calibri"/>
          <w:iCs/>
          <w:lang w:val="ro-RO"/>
        </w:rPr>
        <w:t>a</w:t>
      </w:r>
      <w:r w:rsidRPr="009A7FFC">
        <w:rPr>
          <w:rFonts w:eastAsia="Calibri"/>
          <w:iCs/>
          <w:lang w:val="ro-RO"/>
        </w:rPr>
        <w:t>toarele preciz</w:t>
      </w:r>
      <w:r w:rsidR="00E07F8B" w:rsidRPr="009A7FFC">
        <w:rPr>
          <w:rFonts w:eastAsia="Calibri"/>
          <w:iCs/>
          <w:lang w:val="ro-RO"/>
        </w:rPr>
        <w:t>a</w:t>
      </w:r>
      <w:r w:rsidRPr="009A7FFC">
        <w:rPr>
          <w:rFonts w:eastAsia="Calibri"/>
          <w:iCs/>
          <w:lang w:val="ro-RO"/>
        </w:rPr>
        <w:t>ri:</w:t>
      </w:r>
    </w:p>
    <w:p w14:paraId="3FA8BF89" w14:textId="77777777" w:rsidR="000A3C99" w:rsidRPr="009A7FFC" w:rsidRDefault="00DA71A7" w:rsidP="000A3C99">
      <w:pPr>
        <w:pStyle w:val="ListParagraph"/>
        <w:numPr>
          <w:ilvl w:val="0"/>
          <w:numId w:val="24"/>
        </w:numPr>
        <w:tabs>
          <w:tab w:val="left" w:pos="2340"/>
        </w:tabs>
        <w:overflowPunct w:val="0"/>
        <w:autoSpaceDE w:val="0"/>
        <w:autoSpaceDN w:val="0"/>
        <w:adjustRightInd w:val="0"/>
        <w:spacing w:after="160"/>
        <w:ind w:left="567" w:right="-177" w:hanging="567"/>
        <w:contextualSpacing/>
        <w:jc w:val="both"/>
        <w:rPr>
          <w:rFonts w:ascii="Times New Roman" w:hAnsi="Times New Roman" w:cs="Times New Roman"/>
          <w:iCs/>
          <w:sz w:val="24"/>
          <w:szCs w:val="24"/>
          <w:lang w:val="ro-RO"/>
        </w:rPr>
      </w:pPr>
      <w:r w:rsidRPr="009A7FFC">
        <w:rPr>
          <w:rFonts w:ascii="Times New Roman" w:hAnsi="Times New Roman" w:cs="Times New Roman"/>
          <w:iCs/>
          <w:sz w:val="24"/>
          <w:szCs w:val="24"/>
          <w:lang w:val="ro-RO"/>
        </w:rPr>
        <w:t>Edificarea imobilului se va face în condițiile încadr</w:t>
      </w:r>
      <w:r w:rsidR="00E07F8B" w:rsidRPr="009A7FFC">
        <w:rPr>
          <w:rFonts w:ascii="Times New Roman" w:hAnsi="Times New Roman" w:cs="Times New Roman"/>
          <w:iCs/>
          <w:sz w:val="24"/>
          <w:szCs w:val="24"/>
          <w:lang w:val="ro-RO"/>
        </w:rPr>
        <w:t>a</w:t>
      </w:r>
      <w:r w:rsidRPr="009A7FFC">
        <w:rPr>
          <w:rFonts w:ascii="Times New Roman" w:hAnsi="Times New Roman" w:cs="Times New Roman"/>
          <w:iCs/>
          <w:sz w:val="24"/>
          <w:szCs w:val="24"/>
          <w:lang w:val="ro-RO"/>
        </w:rPr>
        <w:t>rii în coeficienții urbanistici prev</w:t>
      </w:r>
      <w:r w:rsidR="00E07F8B" w:rsidRPr="009A7FFC">
        <w:rPr>
          <w:rFonts w:ascii="Times New Roman" w:hAnsi="Times New Roman" w:cs="Times New Roman"/>
          <w:iCs/>
          <w:sz w:val="24"/>
          <w:szCs w:val="24"/>
          <w:lang w:val="ro-RO"/>
        </w:rPr>
        <w:t>a</w:t>
      </w:r>
      <w:r w:rsidRPr="009A7FFC">
        <w:rPr>
          <w:rFonts w:ascii="Times New Roman" w:hAnsi="Times New Roman" w:cs="Times New Roman"/>
          <w:iCs/>
          <w:sz w:val="24"/>
          <w:szCs w:val="24"/>
          <w:lang w:val="ro-RO"/>
        </w:rPr>
        <w:t xml:space="preserve">zuți prin documentația de urbanism nr. 38895/10.06.2019 </w:t>
      </w:r>
      <w:r w:rsidR="000A3C99" w:rsidRPr="009A7FFC">
        <w:rPr>
          <w:rFonts w:ascii="Times New Roman" w:hAnsi="Times New Roman" w:cs="Times New Roman"/>
          <w:iCs/>
          <w:sz w:val="24"/>
          <w:szCs w:val="24"/>
          <w:lang w:val="ro-RO"/>
        </w:rPr>
        <w:t>si nr. 77394/19.10.2021, faza Reactualizare PUG și RLU  municipiul Mangalia, aprobata prin HCL Mangalia nr. 160/25.07.2019 si nr. 185/22.10.2021.</w:t>
      </w:r>
    </w:p>
    <w:p w14:paraId="50B6AF23" w14:textId="633E1D88" w:rsidR="00885FC4" w:rsidRPr="009A7FFC" w:rsidRDefault="00885FC4" w:rsidP="00AE6ABB">
      <w:pPr>
        <w:pStyle w:val="ListParagraph"/>
        <w:numPr>
          <w:ilvl w:val="0"/>
          <w:numId w:val="24"/>
        </w:numPr>
        <w:tabs>
          <w:tab w:val="left" w:pos="2340"/>
        </w:tabs>
        <w:overflowPunct w:val="0"/>
        <w:autoSpaceDE w:val="0"/>
        <w:autoSpaceDN w:val="0"/>
        <w:adjustRightInd w:val="0"/>
        <w:spacing w:after="160"/>
        <w:ind w:left="567" w:right="-177" w:hanging="567"/>
        <w:contextualSpacing/>
        <w:jc w:val="both"/>
        <w:rPr>
          <w:rFonts w:ascii="Times New Roman" w:hAnsi="Times New Roman" w:cs="Times New Roman"/>
          <w:iCs/>
          <w:sz w:val="24"/>
          <w:szCs w:val="24"/>
          <w:lang w:val="ro-RO"/>
        </w:rPr>
      </w:pPr>
      <w:r w:rsidRPr="009A7FFC">
        <w:rPr>
          <w:rFonts w:ascii="Times New Roman" w:hAnsi="Times New Roman" w:cs="Times New Roman"/>
          <w:iCs/>
          <w:sz w:val="24"/>
          <w:szCs w:val="24"/>
          <w:lang w:val="ro-RO"/>
        </w:rPr>
        <w:t>Tin</w:t>
      </w:r>
      <w:r w:rsidR="00E07F8B" w:rsidRPr="009A7FFC">
        <w:rPr>
          <w:rFonts w:ascii="Times New Roman" w:hAnsi="Times New Roman" w:cs="Times New Roman"/>
          <w:iCs/>
          <w:sz w:val="24"/>
          <w:szCs w:val="24"/>
          <w:lang w:val="ro-RO"/>
        </w:rPr>
        <w:t>a</w:t>
      </w:r>
      <w:r w:rsidRPr="009A7FFC">
        <w:rPr>
          <w:rFonts w:ascii="Times New Roman" w:hAnsi="Times New Roman" w:cs="Times New Roman"/>
          <w:iCs/>
          <w:sz w:val="24"/>
          <w:szCs w:val="24"/>
          <w:lang w:val="ro-RO"/>
        </w:rPr>
        <w:t>nd seama de faptul c</w:t>
      </w:r>
      <w:r w:rsidR="00E07F8B" w:rsidRPr="009A7FFC">
        <w:rPr>
          <w:rFonts w:ascii="Times New Roman" w:hAnsi="Times New Roman" w:cs="Times New Roman"/>
          <w:iCs/>
          <w:sz w:val="24"/>
          <w:szCs w:val="24"/>
          <w:lang w:val="ro-RO"/>
        </w:rPr>
        <w:t>a</w:t>
      </w:r>
      <w:r w:rsidRPr="009A7FFC">
        <w:rPr>
          <w:rFonts w:ascii="Times New Roman" w:hAnsi="Times New Roman" w:cs="Times New Roman"/>
          <w:iCs/>
          <w:sz w:val="24"/>
          <w:szCs w:val="24"/>
          <w:lang w:val="ro-RO"/>
        </w:rPr>
        <w:t xml:space="preserve"> zona </w:t>
      </w:r>
      <w:r w:rsidR="00DA71A7" w:rsidRPr="009A7FFC">
        <w:rPr>
          <w:rFonts w:ascii="Times New Roman" w:hAnsi="Times New Roman" w:cs="Times New Roman"/>
          <w:iCs/>
          <w:sz w:val="24"/>
          <w:szCs w:val="24"/>
          <w:lang w:val="ro-RO"/>
        </w:rPr>
        <w:t>se supune reglement</w:t>
      </w:r>
      <w:r w:rsidR="00E07F8B" w:rsidRPr="009A7FFC">
        <w:rPr>
          <w:rFonts w:ascii="Times New Roman" w:hAnsi="Times New Roman" w:cs="Times New Roman"/>
          <w:iCs/>
          <w:sz w:val="24"/>
          <w:szCs w:val="24"/>
          <w:lang w:val="ro-RO"/>
        </w:rPr>
        <w:t>a</w:t>
      </w:r>
      <w:r w:rsidR="00DA71A7" w:rsidRPr="009A7FFC">
        <w:rPr>
          <w:rFonts w:ascii="Times New Roman" w:hAnsi="Times New Roman" w:cs="Times New Roman"/>
          <w:iCs/>
          <w:sz w:val="24"/>
          <w:szCs w:val="24"/>
          <w:lang w:val="ro-RO"/>
        </w:rPr>
        <w:t>rilor urbanistice IS3</w:t>
      </w:r>
      <w:r w:rsidR="002763EA" w:rsidRPr="009A7FFC">
        <w:rPr>
          <w:rFonts w:ascii="Times New Roman" w:hAnsi="Times New Roman" w:cs="Times New Roman"/>
          <w:iCs/>
          <w:sz w:val="24"/>
          <w:szCs w:val="24"/>
          <w:lang w:val="ro-RO"/>
        </w:rPr>
        <w:t xml:space="preserve">b </w:t>
      </w:r>
      <w:r w:rsidR="00DA71A7" w:rsidRPr="009A7FFC">
        <w:rPr>
          <w:rFonts w:ascii="Times New Roman" w:hAnsi="Times New Roman" w:cs="Times New Roman"/>
          <w:iCs/>
          <w:sz w:val="24"/>
          <w:szCs w:val="24"/>
          <w:lang w:val="ro-RO"/>
        </w:rPr>
        <w:t xml:space="preserve"> – subzona instituțiilor publice și  serviciilor de tip turistic cu regim </w:t>
      </w:r>
      <w:r w:rsidR="002763EA" w:rsidRPr="009A7FFC">
        <w:rPr>
          <w:rFonts w:ascii="Times New Roman" w:hAnsi="Times New Roman" w:cs="Times New Roman"/>
          <w:iCs/>
          <w:sz w:val="24"/>
          <w:szCs w:val="24"/>
          <w:lang w:val="ro-RO"/>
        </w:rPr>
        <w:t>mediu</w:t>
      </w:r>
      <w:r w:rsidR="00DA71A7" w:rsidRPr="009A7FFC">
        <w:rPr>
          <w:rFonts w:ascii="Times New Roman" w:hAnsi="Times New Roman" w:cs="Times New Roman"/>
          <w:iCs/>
          <w:sz w:val="24"/>
          <w:szCs w:val="24"/>
          <w:lang w:val="ro-RO"/>
        </w:rPr>
        <w:t xml:space="preserve">, </w:t>
      </w:r>
      <w:bookmarkStart w:id="0" w:name="_Hlk102895042"/>
      <w:r w:rsidR="00DA71A7" w:rsidRPr="009A7FFC">
        <w:rPr>
          <w:rFonts w:ascii="Times New Roman" w:hAnsi="Times New Roman" w:cs="Times New Roman"/>
          <w:iCs/>
          <w:sz w:val="24"/>
          <w:szCs w:val="24"/>
          <w:lang w:val="ro-RO"/>
        </w:rPr>
        <w:t>utiliz</w:t>
      </w:r>
      <w:r w:rsidR="00E07F8B" w:rsidRPr="009A7FFC">
        <w:rPr>
          <w:rFonts w:ascii="Times New Roman" w:hAnsi="Times New Roman" w:cs="Times New Roman"/>
          <w:iCs/>
          <w:sz w:val="24"/>
          <w:szCs w:val="24"/>
          <w:lang w:val="ro-RO"/>
        </w:rPr>
        <w:t>a</w:t>
      </w:r>
      <w:r w:rsidR="00DA71A7" w:rsidRPr="009A7FFC">
        <w:rPr>
          <w:rFonts w:ascii="Times New Roman" w:hAnsi="Times New Roman" w:cs="Times New Roman"/>
          <w:iCs/>
          <w:sz w:val="24"/>
          <w:szCs w:val="24"/>
          <w:lang w:val="ro-RO"/>
        </w:rPr>
        <w:t>rile admise fiind: hoteluri, pensiuni, agenții de turism, restaurante, baruri, cofet</w:t>
      </w:r>
      <w:r w:rsidR="00E07F8B" w:rsidRPr="009A7FFC">
        <w:rPr>
          <w:rFonts w:ascii="Times New Roman" w:hAnsi="Times New Roman" w:cs="Times New Roman"/>
          <w:iCs/>
          <w:sz w:val="24"/>
          <w:szCs w:val="24"/>
          <w:lang w:val="ro-RO"/>
        </w:rPr>
        <w:t>a</w:t>
      </w:r>
      <w:r w:rsidR="00DA71A7" w:rsidRPr="009A7FFC">
        <w:rPr>
          <w:rFonts w:ascii="Times New Roman" w:hAnsi="Times New Roman" w:cs="Times New Roman"/>
          <w:iCs/>
          <w:sz w:val="24"/>
          <w:szCs w:val="24"/>
          <w:lang w:val="ro-RO"/>
        </w:rPr>
        <w:t>rii, cafenele, parcaje la sol, biblioteci, spații libere pietonale, spații plantate, case de vacanț</w:t>
      </w:r>
      <w:r w:rsidR="00E07F8B" w:rsidRPr="009A7FFC">
        <w:rPr>
          <w:rFonts w:ascii="Times New Roman" w:hAnsi="Times New Roman" w:cs="Times New Roman"/>
          <w:iCs/>
          <w:sz w:val="24"/>
          <w:szCs w:val="24"/>
          <w:lang w:val="ro-RO"/>
        </w:rPr>
        <w:t>a</w:t>
      </w:r>
      <w:r w:rsidR="00DA71A7" w:rsidRPr="009A7FFC">
        <w:rPr>
          <w:rFonts w:ascii="Times New Roman" w:hAnsi="Times New Roman" w:cs="Times New Roman"/>
          <w:iCs/>
          <w:sz w:val="24"/>
          <w:szCs w:val="24"/>
          <w:lang w:val="ro-RO"/>
        </w:rPr>
        <w:t>, comerț</w:t>
      </w:r>
      <w:r w:rsidRPr="009A7FFC">
        <w:rPr>
          <w:rFonts w:ascii="Times New Roman" w:hAnsi="Times New Roman" w:cs="Times New Roman"/>
          <w:iCs/>
          <w:sz w:val="24"/>
          <w:szCs w:val="24"/>
          <w:lang w:val="ro-RO"/>
        </w:rPr>
        <w:t xml:space="preserve">, efectele sinergice </w:t>
      </w:r>
      <w:r w:rsidRPr="009A7FFC">
        <w:rPr>
          <w:rFonts w:ascii="Times New Roman" w:hAnsi="Times New Roman" w:cs="Times New Roman"/>
          <w:iCs/>
          <w:sz w:val="24"/>
          <w:szCs w:val="24"/>
          <w:lang w:val="ro-RO"/>
        </w:rPr>
        <w:lastRenderedPageBreak/>
        <w:t>ale proiectului cu cele ale celorlalte activit</w:t>
      </w:r>
      <w:r w:rsidR="00E07F8B" w:rsidRPr="009A7FFC">
        <w:rPr>
          <w:rFonts w:ascii="Times New Roman" w:hAnsi="Times New Roman" w:cs="Times New Roman"/>
          <w:iCs/>
          <w:sz w:val="24"/>
          <w:szCs w:val="24"/>
          <w:lang w:val="ro-RO"/>
        </w:rPr>
        <w:t>a</w:t>
      </w:r>
      <w:r w:rsidRPr="009A7FFC">
        <w:rPr>
          <w:rFonts w:ascii="Times New Roman" w:hAnsi="Times New Roman" w:cs="Times New Roman"/>
          <w:iCs/>
          <w:sz w:val="24"/>
          <w:szCs w:val="24"/>
          <w:lang w:val="ro-RO"/>
        </w:rPr>
        <w:t>ţi umane din zon</w:t>
      </w:r>
      <w:r w:rsidR="00E07F8B" w:rsidRPr="009A7FFC">
        <w:rPr>
          <w:rFonts w:ascii="Times New Roman" w:hAnsi="Times New Roman" w:cs="Times New Roman"/>
          <w:iCs/>
          <w:sz w:val="24"/>
          <w:szCs w:val="24"/>
          <w:lang w:val="ro-RO"/>
        </w:rPr>
        <w:t>a</w:t>
      </w:r>
      <w:r w:rsidRPr="009A7FFC">
        <w:rPr>
          <w:rFonts w:ascii="Times New Roman" w:hAnsi="Times New Roman" w:cs="Times New Roman"/>
          <w:iCs/>
          <w:sz w:val="24"/>
          <w:szCs w:val="24"/>
          <w:lang w:val="ro-RO"/>
        </w:rPr>
        <w:t xml:space="preserve"> nu sunt în m</w:t>
      </w:r>
      <w:r w:rsidR="00E07F8B" w:rsidRPr="009A7FFC">
        <w:rPr>
          <w:rFonts w:ascii="Times New Roman" w:hAnsi="Times New Roman" w:cs="Times New Roman"/>
          <w:iCs/>
          <w:sz w:val="24"/>
          <w:szCs w:val="24"/>
          <w:lang w:val="ro-RO"/>
        </w:rPr>
        <w:t>a</w:t>
      </w:r>
      <w:r w:rsidRPr="009A7FFC">
        <w:rPr>
          <w:rFonts w:ascii="Times New Roman" w:hAnsi="Times New Roman" w:cs="Times New Roman"/>
          <w:iCs/>
          <w:sz w:val="24"/>
          <w:szCs w:val="24"/>
          <w:lang w:val="ro-RO"/>
        </w:rPr>
        <w:t>sur</w:t>
      </w:r>
      <w:r w:rsidR="00E07F8B" w:rsidRPr="009A7FFC">
        <w:rPr>
          <w:rFonts w:ascii="Times New Roman" w:hAnsi="Times New Roman" w:cs="Times New Roman"/>
          <w:iCs/>
          <w:sz w:val="24"/>
          <w:szCs w:val="24"/>
          <w:lang w:val="ro-RO"/>
        </w:rPr>
        <w:t>a</w:t>
      </w:r>
      <w:r w:rsidRPr="009A7FFC">
        <w:rPr>
          <w:rFonts w:ascii="Times New Roman" w:hAnsi="Times New Roman" w:cs="Times New Roman"/>
          <w:iCs/>
          <w:sz w:val="24"/>
          <w:szCs w:val="24"/>
          <w:lang w:val="ro-RO"/>
        </w:rPr>
        <w:t xml:space="preserve"> s</w:t>
      </w:r>
      <w:r w:rsidR="00E07F8B" w:rsidRPr="009A7FFC">
        <w:rPr>
          <w:rFonts w:ascii="Times New Roman" w:hAnsi="Times New Roman" w:cs="Times New Roman"/>
          <w:iCs/>
          <w:sz w:val="24"/>
          <w:szCs w:val="24"/>
          <w:lang w:val="ro-RO"/>
        </w:rPr>
        <w:t>a</w:t>
      </w:r>
      <w:r w:rsidRPr="009A7FFC">
        <w:rPr>
          <w:rFonts w:ascii="Times New Roman" w:hAnsi="Times New Roman" w:cs="Times New Roman"/>
          <w:iCs/>
          <w:sz w:val="24"/>
          <w:szCs w:val="24"/>
          <w:lang w:val="ro-RO"/>
        </w:rPr>
        <w:t xml:space="preserve"> genereze un impact negativ semnificativ</w:t>
      </w:r>
      <w:r w:rsidR="00DA71A7" w:rsidRPr="009A7FFC">
        <w:rPr>
          <w:rFonts w:ascii="Times New Roman" w:hAnsi="Times New Roman" w:cs="Times New Roman"/>
          <w:iCs/>
          <w:sz w:val="24"/>
          <w:szCs w:val="24"/>
          <w:lang w:val="ro-RO"/>
        </w:rPr>
        <w:t>.</w:t>
      </w:r>
    </w:p>
    <w:bookmarkEnd w:id="0"/>
    <w:p w14:paraId="0B69A0EB" w14:textId="77DD3582" w:rsidR="00885FC4" w:rsidRPr="009A7FFC" w:rsidRDefault="00885FC4" w:rsidP="00AE6ABB">
      <w:pPr>
        <w:pStyle w:val="ListParagraph"/>
        <w:numPr>
          <w:ilvl w:val="0"/>
          <w:numId w:val="24"/>
        </w:numPr>
        <w:tabs>
          <w:tab w:val="left" w:pos="2340"/>
        </w:tabs>
        <w:overflowPunct w:val="0"/>
        <w:autoSpaceDE w:val="0"/>
        <w:autoSpaceDN w:val="0"/>
        <w:adjustRightInd w:val="0"/>
        <w:spacing w:after="160"/>
        <w:ind w:left="567" w:right="-177" w:hanging="567"/>
        <w:contextualSpacing/>
        <w:jc w:val="both"/>
        <w:rPr>
          <w:rFonts w:ascii="Times New Roman" w:hAnsi="Times New Roman" w:cs="Times New Roman"/>
          <w:iCs/>
          <w:sz w:val="24"/>
          <w:szCs w:val="24"/>
          <w:lang w:val="ro-RO"/>
        </w:rPr>
      </w:pPr>
      <w:r w:rsidRPr="009A7FFC">
        <w:rPr>
          <w:rFonts w:ascii="Times New Roman" w:hAnsi="Times New Roman" w:cs="Times New Roman"/>
          <w:iCs/>
          <w:sz w:val="24"/>
          <w:szCs w:val="24"/>
          <w:lang w:val="ro-RO"/>
        </w:rPr>
        <w:t>La elaborarea proiectului au fost prev</w:t>
      </w:r>
      <w:r w:rsidR="00E07F8B" w:rsidRPr="009A7FFC">
        <w:rPr>
          <w:rFonts w:ascii="Times New Roman" w:hAnsi="Times New Roman" w:cs="Times New Roman"/>
          <w:iCs/>
          <w:sz w:val="24"/>
          <w:szCs w:val="24"/>
          <w:lang w:val="ro-RO"/>
        </w:rPr>
        <w:t>a</w:t>
      </w:r>
      <w:r w:rsidRPr="009A7FFC">
        <w:rPr>
          <w:rFonts w:ascii="Times New Roman" w:hAnsi="Times New Roman" w:cs="Times New Roman"/>
          <w:iCs/>
          <w:sz w:val="24"/>
          <w:szCs w:val="24"/>
          <w:lang w:val="ro-RO"/>
        </w:rPr>
        <w:t>zute numeroase m</w:t>
      </w:r>
      <w:r w:rsidR="00E07F8B" w:rsidRPr="009A7FFC">
        <w:rPr>
          <w:rFonts w:ascii="Times New Roman" w:hAnsi="Times New Roman" w:cs="Times New Roman"/>
          <w:iCs/>
          <w:sz w:val="24"/>
          <w:szCs w:val="24"/>
          <w:lang w:val="ro-RO"/>
        </w:rPr>
        <w:t>a</w:t>
      </w:r>
      <w:r w:rsidRPr="009A7FFC">
        <w:rPr>
          <w:rFonts w:ascii="Times New Roman" w:hAnsi="Times New Roman" w:cs="Times New Roman"/>
          <w:iCs/>
          <w:sz w:val="24"/>
          <w:szCs w:val="24"/>
          <w:lang w:val="ro-RO"/>
        </w:rPr>
        <w:t>suri de evitare şi reducere a impactului asupra mediului. Investigarea atent</w:t>
      </w:r>
      <w:r w:rsidR="00E07F8B" w:rsidRPr="009A7FFC">
        <w:rPr>
          <w:rFonts w:ascii="Times New Roman" w:hAnsi="Times New Roman" w:cs="Times New Roman"/>
          <w:iCs/>
          <w:sz w:val="24"/>
          <w:szCs w:val="24"/>
          <w:lang w:val="ro-RO"/>
        </w:rPr>
        <w:t>a</w:t>
      </w:r>
      <w:r w:rsidRPr="009A7FFC">
        <w:rPr>
          <w:rFonts w:ascii="Times New Roman" w:hAnsi="Times New Roman" w:cs="Times New Roman"/>
          <w:iCs/>
          <w:sz w:val="24"/>
          <w:szCs w:val="24"/>
          <w:lang w:val="ro-RO"/>
        </w:rPr>
        <w:t xml:space="preserve"> a condiţiilor de mediu din zona amplasamentului (nivel actual de zgomot, calitatea aerului etc</w:t>
      </w:r>
      <w:r w:rsidR="00C56661" w:rsidRPr="009A7FFC">
        <w:rPr>
          <w:rFonts w:ascii="Times New Roman" w:hAnsi="Times New Roman" w:cs="Times New Roman"/>
          <w:iCs/>
          <w:sz w:val="24"/>
          <w:szCs w:val="24"/>
          <w:lang w:val="ro-RO"/>
        </w:rPr>
        <w:t>.</w:t>
      </w:r>
      <w:r w:rsidRPr="009A7FFC">
        <w:rPr>
          <w:rFonts w:ascii="Times New Roman" w:hAnsi="Times New Roman" w:cs="Times New Roman"/>
          <w:iCs/>
          <w:sz w:val="24"/>
          <w:szCs w:val="24"/>
          <w:lang w:val="ro-RO"/>
        </w:rPr>
        <w:t>) au condus la formularea unor m</w:t>
      </w:r>
      <w:r w:rsidR="00E07F8B" w:rsidRPr="009A7FFC">
        <w:rPr>
          <w:rFonts w:ascii="Times New Roman" w:hAnsi="Times New Roman" w:cs="Times New Roman"/>
          <w:iCs/>
          <w:sz w:val="24"/>
          <w:szCs w:val="24"/>
          <w:lang w:val="ro-RO"/>
        </w:rPr>
        <w:t>a</w:t>
      </w:r>
      <w:r w:rsidRPr="009A7FFC">
        <w:rPr>
          <w:rFonts w:ascii="Times New Roman" w:hAnsi="Times New Roman" w:cs="Times New Roman"/>
          <w:iCs/>
          <w:sz w:val="24"/>
          <w:szCs w:val="24"/>
          <w:lang w:val="ro-RO"/>
        </w:rPr>
        <w:t>suri suplimentare evidențiate la capitolele respective ale memoriului de prezentare.</w:t>
      </w:r>
    </w:p>
    <w:p w14:paraId="1BA82A53" w14:textId="77777777" w:rsidR="00B44321" w:rsidRPr="009A7FFC" w:rsidRDefault="00B44321" w:rsidP="00885FC4">
      <w:pPr>
        <w:pStyle w:val="ListParagraph"/>
        <w:tabs>
          <w:tab w:val="left" w:pos="2340"/>
        </w:tabs>
        <w:overflowPunct w:val="0"/>
        <w:autoSpaceDE w:val="0"/>
        <w:autoSpaceDN w:val="0"/>
        <w:adjustRightInd w:val="0"/>
        <w:spacing w:after="160"/>
        <w:ind w:left="567" w:right="-177"/>
        <w:contextualSpacing/>
        <w:jc w:val="both"/>
        <w:rPr>
          <w:rFonts w:ascii="Times New Roman" w:hAnsi="Times New Roman" w:cs="Times New Roman"/>
          <w:iCs/>
          <w:sz w:val="24"/>
          <w:szCs w:val="24"/>
          <w:lang w:val="ro-RO"/>
        </w:rPr>
      </w:pPr>
    </w:p>
    <w:p w14:paraId="695758E4" w14:textId="69CD005D" w:rsidR="00753DAD" w:rsidRPr="009A7FFC" w:rsidRDefault="00753DAD" w:rsidP="00AE6ABB">
      <w:pPr>
        <w:pStyle w:val="ListParagraph"/>
        <w:numPr>
          <w:ilvl w:val="0"/>
          <w:numId w:val="28"/>
        </w:numPr>
        <w:autoSpaceDE w:val="0"/>
        <w:autoSpaceDN w:val="0"/>
        <w:adjustRightInd w:val="0"/>
        <w:spacing w:after="0" w:line="240" w:lineRule="auto"/>
        <w:ind w:hanging="720"/>
        <w:jc w:val="both"/>
        <w:rPr>
          <w:rFonts w:ascii="Times New Roman" w:hAnsi="Times New Roman" w:cs="Times New Roman"/>
          <w:b/>
          <w:bCs/>
          <w:sz w:val="24"/>
          <w:szCs w:val="24"/>
          <w:lang w:val="ro-RO"/>
        </w:rPr>
      </w:pPr>
      <w:r w:rsidRPr="009A7FFC">
        <w:rPr>
          <w:rFonts w:ascii="Times New Roman" w:hAnsi="Times New Roman" w:cs="Times New Roman"/>
          <w:b/>
          <w:bCs/>
          <w:sz w:val="24"/>
          <w:szCs w:val="24"/>
          <w:lang w:val="ro-RO"/>
        </w:rPr>
        <w:t>probabilitatea impactului;</w:t>
      </w:r>
    </w:p>
    <w:p w14:paraId="56FA08A8" w14:textId="7DD5AB8B" w:rsidR="00254A05" w:rsidRPr="009A7FFC" w:rsidRDefault="00753DAD" w:rsidP="00254A05">
      <w:pPr>
        <w:pStyle w:val="BodyText2"/>
        <w:spacing w:line="276" w:lineRule="auto"/>
        <w:ind w:firstLine="720"/>
        <w:rPr>
          <w:sz w:val="24"/>
          <w:szCs w:val="24"/>
          <w:lang w:val="ro-RO"/>
        </w:rPr>
      </w:pPr>
      <w:r w:rsidRPr="009A7FFC">
        <w:rPr>
          <w:sz w:val="24"/>
          <w:szCs w:val="24"/>
          <w:lang w:val="ro-RO"/>
        </w:rPr>
        <w:t>Impact direct asupra locuitorilor din zona poate a</w:t>
      </w:r>
      <w:r w:rsidR="00254A05" w:rsidRPr="009A7FFC">
        <w:rPr>
          <w:sz w:val="24"/>
          <w:szCs w:val="24"/>
          <w:lang w:val="ro-RO"/>
        </w:rPr>
        <w:t>p</w:t>
      </w:r>
      <w:r w:rsidR="00E07F8B" w:rsidRPr="009A7FFC">
        <w:rPr>
          <w:sz w:val="24"/>
          <w:szCs w:val="24"/>
          <w:lang w:val="ro-RO"/>
        </w:rPr>
        <w:t>a</w:t>
      </w:r>
      <w:r w:rsidR="00254A05" w:rsidRPr="009A7FFC">
        <w:rPr>
          <w:sz w:val="24"/>
          <w:szCs w:val="24"/>
          <w:lang w:val="ro-RO"/>
        </w:rPr>
        <w:t>rea numai in caz de accident î</w:t>
      </w:r>
      <w:r w:rsidRPr="009A7FFC">
        <w:rPr>
          <w:sz w:val="24"/>
          <w:szCs w:val="24"/>
          <w:lang w:val="ro-RO"/>
        </w:rPr>
        <w:t>n timpul transport</w:t>
      </w:r>
      <w:r w:rsidR="00254A05" w:rsidRPr="009A7FFC">
        <w:rPr>
          <w:sz w:val="24"/>
          <w:szCs w:val="24"/>
          <w:lang w:val="ro-RO"/>
        </w:rPr>
        <w:t>ului sau manevr</w:t>
      </w:r>
      <w:r w:rsidR="00E07F8B" w:rsidRPr="009A7FFC">
        <w:rPr>
          <w:sz w:val="24"/>
          <w:szCs w:val="24"/>
          <w:lang w:val="ro-RO"/>
        </w:rPr>
        <w:t>a</w:t>
      </w:r>
      <w:r w:rsidR="00254A05" w:rsidRPr="009A7FFC">
        <w:rPr>
          <w:sz w:val="24"/>
          <w:szCs w:val="24"/>
          <w:lang w:val="ro-RO"/>
        </w:rPr>
        <w:t>rii utilajelor.</w:t>
      </w:r>
    </w:p>
    <w:p w14:paraId="512AE91A" w14:textId="70BA520D" w:rsidR="00753DAD" w:rsidRPr="009A7FFC" w:rsidRDefault="00254A05" w:rsidP="00570C07">
      <w:pPr>
        <w:pStyle w:val="BodyText2"/>
        <w:spacing w:line="276" w:lineRule="auto"/>
        <w:ind w:firstLine="720"/>
        <w:rPr>
          <w:sz w:val="24"/>
          <w:szCs w:val="24"/>
          <w:lang w:val="ro-RO"/>
        </w:rPr>
      </w:pPr>
      <w:r w:rsidRPr="009A7FFC">
        <w:rPr>
          <w:sz w:val="24"/>
          <w:szCs w:val="24"/>
          <w:lang w:val="ro-RO"/>
        </w:rPr>
        <w:t>Un impact indirect se manifest</w:t>
      </w:r>
      <w:r w:rsidR="00E07F8B" w:rsidRPr="009A7FFC">
        <w:rPr>
          <w:sz w:val="24"/>
          <w:szCs w:val="24"/>
          <w:lang w:val="ro-RO"/>
        </w:rPr>
        <w:t>a</w:t>
      </w:r>
      <w:r w:rsidR="00753DAD" w:rsidRPr="009A7FFC">
        <w:rPr>
          <w:sz w:val="24"/>
          <w:szCs w:val="24"/>
          <w:lang w:val="ro-RO"/>
        </w:rPr>
        <w:t xml:space="preserve"> în condițiile apariției unor situații de poluare accidental</w:t>
      </w:r>
      <w:r w:rsidR="00E07F8B" w:rsidRPr="009A7FFC">
        <w:rPr>
          <w:sz w:val="24"/>
          <w:szCs w:val="24"/>
          <w:lang w:val="ro-RO"/>
        </w:rPr>
        <w:t>a</w:t>
      </w:r>
      <w:r w:rsidR="00753DAD" w:rsidRPr="009A7FFC">
        <w:rPr>
          <w:sz w:val="24"/>
          <w:szCs w:val="24"/>
          <w:lang w:val="ro-RO"/>
        </w:rPr>
        <w:t xml:space="preserve"> sau în cazul în care nu se iau m</w:t>
      </w:r>
      <w:r w:rsidR="00E07F8B" w:rsidRPr="009A7FFC">
        <w:rPr>
          <w:sz w:val="24"/>
          <w:szCs w:val="24"/>
          <w:lang w:val="ro-RO"/>
        </w:rPr>
        <w:t>a</w:t>
      </w:r>
      <w:r w:rsidR="00753DAD" w:rsidRPr="009A7FFC">
        <w:rPr>
          <w:sz w:val="24"/>
          <w:szCs w:val="24"/>
          <w:lang w:val="ro-RO"/>
        </w:rPr>
        <w:t>surile necesare.</w:t>
      </w:r>
    </w:p>
    <w:p w14:paraId="36EAC252" w14:textId="48B97402" w:rsidR="00AD4B71" w:rsidRPr="009A7FFC" w:rsidRDefault="00AD4B71" w:rsidP="00570C07">
      <w:pPr>
        <w:pStyle w:val="BodyText2"/>
        <w:spacing w:line="276" w:lineRule="auto"/>
        <w:ind w:firstLine="720"/>
        <w:rPr>
          <w:sz w:val="24"/>
          <w:szCs w:val="24"/>
          <w:lang w:val="ro-RO"/>
        </w:rPr>
      </w:pPr>
      <w:r w:rsidRPr="009A7FFC">
        <w:rPr>
          <w:sz w:val="24"/>
          <w:szCs w:val="24"/>
          <w:lang w:val="ro-RO"/>
        </w:rPr>
        <w:t xml:space="preserve">Materialele partilor constitutive structurale si nestructurale ale imobilului, precum si instalatiile si echipamentele necesare nu vor avea </w:t>
      </w:r>
      <w:r w:rsidR="008D4A9D" w:rsidRPr="009A7FFC">
        <w:rPr>
          <w:sz w:val="24"/>
          <w:szCs w:val="24"/>
          <w:lang w:val="ro-RO"/>
        </w:rPr>
        <w:t>impact daunator asupa mediului sau sanatatii oamenilor.</w:t>
      </w:r>
    </w:p>
    <w:p w14:paraId="6638387B" w14:textId="77777777" w:rsidR="00B44321" w:rsidRPr="009A7FFC" w:rsidRDefault="00B44321" w:rsidP="00570C07">
      <w:pPr>
        <w:pStyle w:val="BodyText2"/>
        <w:spacing w:line="276" w:lineRule="auto"/>
        <w:ind w:firstLine="720"/>
        <w:rPr>
          <w:sz w:val="24"/>
          <w:szCs w:val="24"/>
          <w:lang w:val="ro-RO"/>
        </w:rPr>
      </w:pPr>
    </w:p>
    <w:p w14:paraId="2B17E362" w14:textId="06C996F4" w:rsidR="00753DAD" w:rsidRPr="009A7FFC" w:rsidRDefault="00753DAD" w:rsidP="00AE6ABB">
      <w:pPr>
        <w:pStyle w:val="ListParagraph"/>
        <w:numPr>
          <w:ilvl w:val="0"/>
          <w:numId w:val="28"/>
        </w:numPr>
        <w:autoSpaceDE w:val="0"/>
        <w:autoSpaceDN w:val="0"/>
        <w:adjustRightInd w:val="0"/>
        <w:spacing w:after="0" w:line="240" w:lineRule="auto"/>
        <w:ind w:hanging="720"/>
        <w:jc w:val="both"/>
        <w:rPr>
          <w:rFonts w:ascii="Times New Roman" w:hAnsi="Times New Roman" w:cs="Times New Roman"/>
          <w:b/>
          <w:bCs/>
          <w:sz w:val="24"/>
          <w:szCs w:val="24"/>
          <w:lang w:val="ro-RO"/>
        </w:rPr>
      </w:pPr>
      <w:r w:rsidRPr="009A7FFC">
        <w:rPr>
          <w:rFonts w:ascii="Times New Roman" w:hAnsi="Times New Roman" w:cs="Times New Roman"/>
          <w:b/>
          <w:bCs/>
          <w:sz w:val="24"/>
          <w:szCs w:val="24"/>
          <w:lang w:val="ro-RO"/>
        </w:rPr>
        <w:t>durata, frecven</w:t>
      </w:r>
      <w:r w:rsidR="00795A75" w:rsidRPr="009A7FFC">
        <w:rPr>
          <w:rFonts w:ascii="Times New Roman" w:hAnsi="Times New Roman" w:cs="Times New Roman"/>
          <w:b/>
          <w:bCs/>
          <w:sz w:val="24"/>
          <w:szCs w:val="24"/>
          <w:lang w:val="ro-RO"/>
        </w:rPr>
        <w:t>ț</w:t>
      </w:r>
      <w:r w:rsidRPr="009A7FFC">
        <w:rPr>
          <w:rFonts w:ascii="Times New Roman" w:hAnsi="Times New Roman" w:cs="Times New Roman"/>
          <w:b/>
          <w:bCs/>
          <w:sz w:val="24"/>
          <w:szCs w:val="24"/>
          <w:lang w:val="ro-RO"/>
        </w:rPr>
        <w:t xml:space="preserve">a </w:t>
      </w:r>
      <w:r w:rsidR="00795A75" w:rsidRPr="009A7FFC">
        <w:rPr>
          <w:rFonts w:ascii="Times New Roman" w:hAnsi="Times New Roman" w:cs="Times New Roman"/>
          <w:b/>
          <w:bCs/>
          <w:sz w:val="24"/>
          <w:szCs w:val="24"/>
          <w:lang w:val="ro-RO"/>
        </w:rPr>
        <w:t>ș</w:t>
      </w:r>
      <w:r w:rsidRPr="009A7FFC">
        <w:rPr>
          <w:rFonts w:ascii="Times New Roman" w:hAnsi="Times New Roman" w:cs="Times New Roman"/>
          <w:b/>
          <w:bCs/>
          <w:sz w:val="24"/>
          <w:szCs w:val="24"/>
          <w:lang w:val="ro-RO"/>
        </w:rPr>
        <w:t>i reversibilitatea impactului;</w:t>
      </w:r>
    </w:p>
    <w:p w14:paraId="4E7AFE58" w14:textId="77777777" w:rsidR="00753DAD" w:rsidRPr="009A7FFC" w:rsidRDefault="00753DAD" w:rsidP="00F927AA">
      <w:pPr>
        <w:pStyle w:val="BodyText2"/>
        <w:spacing w:line="276" w:lineRule="auto"/>
        <w:ind w:firstLine="720"/>
        <w:rPr>
          <w:sz w:val="24"/>
          <w:szCs w:val="24"/>
          <w:lang w:val="ro-RO"/>
        </w:rPr>
      </w:pPr>
      <w:r w:rsidRPr="009A7FFC">
        <w:rPr>
          <w:sz w:val="24"/>
          <w:szCs w:val="24"/>
          <w:lang w:val="ro-RO"/>
        </w:rPr>
        <w:t>Nu este cazul</w:t>
      </w:r>
    </w:p>
    <w:p w14:paraId="5F7C4458" w14:textId="77777777" w:rsidR="00753DAD" w:rsidRPr="009A7FFC" w:rsidRDefault="00753DAD" w:rsidP="00F927AA">
      <w:pPr>
        <w:pStyle w:val="BodyText2"/>
        <w:spacing w:line="276" w:lineRule="auto"/>
        <w:ind w:firstLine="720"/>
        <w:rPr>
          <w:sz w:val="24"/>
          <w:szCs w:val="24"/>
          <w:lang w:val="ro-RO"/>
        </w:rPr>
      </w:pPr>
    </w:p>
    <w:p w14:paraId="3D56BDA9" w14:textId="69ADE762" w:rsidR="00753DAD" w:rsidRPr="009A7FFC" w:rsidRDefault="00753DAD" w:rsidP="00AE6ABB">
      <w:pPr>
        <w:pStyle w:val="ListParagraph"/>
        <w:numPr>
          <w:ilvl w:val="0"/>
          <w:numId w:val="28"/>
        </w:numPr>
        <w:autoSpaceDE w:val="0"/>
        <w:autoSpaceDN w:val="0"/>
        <w:adjustRightInd w:val="0"/>
        <w:spacing w:after="0" w:line="240" w:lineRule="auto"/>
        <w:ind w:hanging="720"/>
        <w:jc w:val="both"/>
        <w:rPr>
          <w:rFonts w:ascii="Times New Roman" w:hAnsi="Times New Roman" w:cs="Times New Roman"/>
          <w:b/>
          <w:bCs/>
          <w:sz w:val="24"/>
          <w:szCs w:val="24"/>
          <w:lang w:val="ro-RO"/>
        </w:rPr>
      </w:pPr>
      <w:r w:rsidRPr="009A7FFC">
        <w:rPr>
          <w:rFonts w:ascii="Times New Roman" w:hAnsi="Times New Roman" w:cs="Times New Roman"/>
          <w:b/>
          <w:bCs/>
          <w:sz w:val="24"/>
          <w:szCs w:val="24"/>
          <w:lang w:val="ro-RO"/>
        </w:rPr>
        <w:t>masurile de evitare, reducere sau ameliorare a impactului semnificativ asupra mediului;</w:t>
      </w:r>
    </w:p>
    <w:p w14:paraId="43B6C021" w14:textId="77777777" w:rsidR="00753DAD" w:rsidRPr="009A7FFC" w:rsidRDefault="00753DAD" w:rsidP="00570C07">
      <w:pPr>
        <w:pStyle w:val="BodyText2"/>
        <w:spacing w:line="276" w:lineRule="auto"/>
        <w:ind w:firstLine="720"/>
        <w:rPr>
          <w:sz w:val="24"/>
          <w:szCs w:val="24"/>
          <w:lang w:val="ro-RO"/>
        </w:rPr>
      </w:pPr>
      <w:r w:rsidRPr="009A7FFC">
        <w:rPr>
          <w:sz w:val="24"/>
          <w:szCs w:val="24"/>
          <w:lang w:val="ro-RO"/>
        </w:rPr>
        <w:t>Functionarea utilajelor si vehiculelor utilizate pentru activitati de transport si constructie</w:t>
      </w:r>
      <w:r w:rsidR="00C93C35" w:rsidRPr="009A7FFC">
        <w:rPr>
          <w:sz w:val="24"/>
          <w:szCs w:val="24"/>
          <w:lang w:val="ro-RO"/>
        </w:rPr>
        <w:t>-montaj</w:t>
      </w:r>
      <w:r w:rsidRPr="009A7FFC">
        <w:rPr>
          <w:sz w:val="24"/>
          <w:szCs w:val="24"/>
          <w:lang w:val="ro-RO"/>
        </w:rPr>
        <w:t xml:space="preserve"> va genera o serie de poluanti specifici arderii motorinei. Se vor lua masuri de prevenire si reducere a poluarii aerului, masuri ce vor fi respectate pe intraga perioada de constructie</w:t>
      </w:r>
    </w:p>
    <w:p w14:paraId="54F5939E" w14:textId="77777777" w:rsidR="00753DAD" w:rsidRPr="009A7FFC" w:rsidRDefault="00753DAD" w:rsidP="00570C07">
      <w:pPr>
        <w:pStyle w:val="BodyText2"/>
        <w:spacing w:line="276" w:lineRule="auto"/>
        <w:ind w:firstLine="720"/>
        <w:rPr>
          <w:sz w:val="24"/>
          <w:szCs w:val="24"/>
          <w:lang w:val="ro-RO"/>
        </w:rPr>
      </w:pPr>
      <w:r w:rsidRPr="009A7FFC">
        <w:rPr>
          <w:sz w:val="24"/>
          <w:szCs w:val="24"/>
          <w:lang w:val="ro-RO"/>
        </w:rPr>
        <w:t>Zgomotul din perioada de construcţie poate avea un impact pe termen scurt. Zgomotul emis de utilajele si vehiculele folosite pe santier pentru activitati de constructie se diminueaza pe masura cresterii distantei fata de sursa.</w:t>
      </w:r>
    </w:p>
    <w:p w14:paraId="6C2D083C" w14:textId="77777777" w:rsidR="00753DAD" w:rsidRPr="009A7FFC" w:rsidRDefault="00753DAD" w:rsidP="00570C07">
      <w:pPr>
        <w:autoSpaceDE w:val="0"/>
        <w:autoSpaceDN w:val="0"/>
        <w:adjustRightInd w:val="0"/>
        <w:spacing w:after="0" w:line="240" w:lineRule="auto"/>
        <w:jc w:val="both"/>
        <w:rPr>
          <w:rFonts w:ascii="Times New Roman" w:hAnsi="Times New Roman" w:cs="Times New Roman"/>
          <w:b/>
          <w:bCs/>
          <w:sz w:val="24"/>
          <w:szCs w:val="24"/>
          <w:lang w:val="ro-RO"/>
        </w:rPr>
      </w:pPr>
    </w:p>
    <w:p w14:paraId="16A1DEF5" w14:textId="0CA961D5" w:rsidR="00753DAD" w:rsidRPr="009A7FFC" w:rsidRDefault="00753DAD" w:rsidP="00AE6ABB">
      <w:pPr>
        <w:pStyle w:val="ListParagraph"/>
        <w:numPr>
          <w:ilvl w:val="0"/>
          <w:numId w:val="28"/>
        </w:numPr>
        <w:autoSpaceDE w:val="0"/>
        <w:autoSpaceDN w:val="0"/>
        <w:adjustRightInd w:val="0"/>
        <w:spacing w:after="0" w:line="240" w:lineRule="auto"/>
        <w:ind w:hanging="720"/>
        <w:jc w:val="both"/>
        <w:rPr>
          <w:rFonts w:ascii="Times New Roman" w:hAnsi="Times New Roman" w:cs="Times New Roman"/>
          <w:b/>
          <w:bCs/>
          <w:sz w:val="24"/>
          <w:szCs w:val="24"/>
          <w:lang w:val="ro-RO"/>
        </w:rPr>
      </w:pPr>
      <w:r w:rsidRPr="009A7FFC">
        <w:rPr>
          <w:rFonts w:ascii="Times New Roman" w:hAnsi="Times New Roman" w:cs="Times New Roman"/>
          <w:b/>
          <w:bCs/>
          <w:sz w:val="24"/>
          <w:szCs w:val="24"/>
          <w:lang w:val="ro-RO"/>
        </w:rPr>
        <w:t>natura transfrontiera a impactului.</w:t>
      </w:r>
    </w:p>
    <w:p w14:paraId="5AF32BE7" w14:textId="77777777" w:rsidR="00753DAD" w:rsidRPr="009A7FFC" w:rsidRDefault="00753DAD" w:rsidP="00570C07">
      <w:pPr>
        <w:pStyle w:val="BodyText2"/>
        <w:spacing w:line="276" w:lineRule="auto"/>
        <w:ind w:firstLine="720"/>
        <w:rPr>
          <w:sz w:val="24"/>
          <w:szCs w:val="24"/>
          <w:lang w:val="ro-RO"/>
        </w:rPr>
      </w:pPr>
      <w:r w:rsidRPr="009A7FFC">
        <w:rPr>
          <w:sz w:val="24"/>
          <w:szCs w:val="24"/>
          <w:lang w:val="ro-RO"/>
        </w:rPr>
        <w:t>Proiectul propus nu are impact transfontalier.</w:t>
      </w:r>
    </w:p>
    <w:p w14:paraId="3DE82106" w14:textId="77777777" w:rsidR="00753DAD" w:rsidRPr="009A7FFC" w:rsidRDefault="00753DAD" w:rsidP="0070650D">
      <w:pPr>
        <w:pStyle w:val="BodyText2"/>
        <w:spacing w:line="276" w:lineRule="auto"/>
        <w:ind w:firstLine="720"/>
        <w:rPr>
          <w:sz w:val="24"/>
          <w:szCs w:val="24"/>
          <w:lang w:val="ro-RO"/>
        </w:rPr>
      </w:pPr>
    </w:p>
    <w:p w14:paraId="1D7C0244" w14:textId="77777777" w:rsidR="009A7FFC" w:rsidRPr="009A7FFC" w:rsidRDefault="009A7FFC" w:rsidP="00BF0B9B">
      <w:pPr>
        <w:autoSpaceDE w:val="0"/>
        <w:autoSpaceDN w:val="0"/>
        <w:adjustRightInd w:val="0"/>
        <w:spacing w:after="0" w:line="240" w:lineRule="auto"/>
        <w:rPr>
          <w:rFonts w:ascii="Times New Roman" w:hAnsi="Times New Roman" w:cs="Times New Roman"/>
          <w:sz w:val="28"/>
          <w:szCs w:val="28"/>
          <w:lang w:val="ro-RO"/>
        </w:rPr>
      </w:pPr>
    </w:p>
    <w:p w14:paraId="12485038" w14:textId="552415C0" w:rsidR="00753DAD" w:rsidRPr="009A7FFC" w:rsidRDefault="00753DAD" w:rsidP="00D71C95">
      <w:pPr>
        <w:autoSpaceDE w:val="0"/>
        <w:autoSpaceDN w:val="0"/>
        <w:adjustRightInd w:val="0"/>
        <w:spacing w:after="0" w:line="240" w:lineRule="auto"/>
        <w:jc w:val="both"/>
        <w:rPr>
          <w:rFonts w:ascii="Times New Roman" w:hAnsi="Times New Roman" w:cs="Times New Roman"/>
          <w:b/>
          <w:bCs/>
          <w:sz w:val="24"/>
          <w:szCs w:val="24"/>
          <w:lang w:val="ro-RO"/>
        </w:rPr>
      </w:pPr>
      <w:r w:rsidRPr="009A7FFC">
        <w:rPr>
          <w:rFonts w:ascii="Times New Roman" w:hAnsi="Times New Roman" w:cs="Times New Roman"/>
          <w:b/>
          <w:bCs/>
          <w:sz w:val="24"/>
          <w:szCs w:val="24"/>
          <w:lang w:val="ro-RO"/>
        </w:rPr>
        <w:t>VIII. PREVEDERI PENTRU MONITORIZAREA MEDIULUI - dot</w:t>
      </w:r>
      <w:r w:rsidR="00E07F8B" w:rsidRPr="009A7FFC">
        <w:rPr>
          <w:rFonts w:ascii="Times New Roman" w:hAnsi="Times New Roman" w:cs="Times New Roman"/>
          <w:b/>
          <w:bCs/>
          <w:sz w:val="24"/>
          <w:szCs w:val="24"/>
          <w:lang w:val="ro-RO"/>
        </w:rPr>
        <w:t>a</w:t>
      </w:r>
      <w:r w:rsidRPr="009A7FFC">
        <w:rPr>
          <w:rFonts w:ascii="Times New Roman" w:hAnsi="Times New Roman" w:cs="Times New Roman"/>
          <w:b/>
          <w:bCs/>
          <w:sz w:val="24"/>
          <w:szCs w:val="24"/>
          <w:lang w:val="ro-RO"/>
        </w:rPr>
        <w:t>ri şi m</w:t>
      </w:r>
      <w:r w:rsidR="00E07F8B" w:rsidRPr="009A7FFC">
        <w:rPr>
          <w:rFonts w:ascii="Times New Roman" w:hAnsi="Times New Roman" w:cs="Times New Roman"/>
          <w:b/>
          <w:bCs/>
          <w:sz w:val="24"/>
          <w:szCs w:val="24"/>
          <w:lang w:val="ro-RO"/>
        </w:rPr>
        <w:t>a</w:t>
      </w:r>
      <w:r w:rsidRPr="009A7FFC">
        <w:rPr>
          <w:rFonts w:ascii="Times New Roman" w:hAnsi="Times New Roman" w:cs="Times New Roman"/>
          <w:b/>
          <w:bCs/>
          <w:sz w:val="24"/>
          <w:szCs w:val="24"/>
          <w:lang w:val="ro-RO"/>
        </w:rPr>
        <w:t>suri prev</w:t>
      </w:r>
      <w:r w:rsidR="00E07F8B" w:rsidRPr="009A7FFC">
        <w:rPr>
          <w:rFonts w:ascii="Times New Roman" w:hAnsi="Times New Roman" w:cs="Times New Roman"/>
          <w:b/>
          <w:bCs/>
          <w:sz w:val="24"/>
          <w:szCs w:val="24"/>
          <w:lang w:val="ro-RO"/>
        </w:rPr>
        <w:t>a</w:t>
      </w:r>
      <w:r w:rsidRPr="009A7FFC">
        <w:rPr>
          <w:rFonts w:ascii="Times New Roman" w:hAnsi="Times New Roman" w:cs="Times New Roman"/>
          <w:b/>
          <w:bCs/>
          <w:sz w:val="24"/>
          <w:szCs w:val="24"/>
          <w:lang w:val="ro-RO"/>
        </w:rPr>
        <w:t>zute pentru controlul emisiilor de poluanţi în mediu, inclusiv pentru conformarea la cerinţele privind monitorizarea emisiilor prev</w:t>
      </w:r>
      <w:r w:rsidR="00E07F8B" w:rsidRPr="009A7FFC">
        <w:rPr>
          <w:rFonts w:ascii="Times New Roman" w:hAnsi="Times New Roman" w:cs="Times New Roman"/>
          <w:b/>
          <w:bCs/>
          <w:sz w:val="24"/>
          <w:szCs w:val="24"/>
          <w:lang w:val="ro-RO"/>
        </w:rPr>
        <w:t>a</w:t>
      </w:r>
      <w:r w:rsidRPr="009A7FFC">
        <w:rPr>
          <w:rFonts w:ascii="Times New Roman" w:hAnsi="Times New Roman" w:cs="Times New Roman"/>
          <w:b/>
          <w:bCs/>
          <w:sz w:val="24"/>
          <w:szCs w:val="24"/>
          <w:lang w:val="ro-RO"/>
        </w:rPr>
        <w:t>zute de concluziile celor mai bune tehnici disponibile aplicabile. Se va avea în vedere ca implementarea proiectului s</w:t>
      </w:r>
      <w:r w:rsidR="00E07F8B" w:rsidRPr="009A7FFC">
        <w:rPr>
          <w:rFonts w:ascii="Times New Roman" w:hAnsi="Times New Roman" w:cs="Times New Roman"/>
          <w:b/>
          <w:bCs/>
          <w:sz w:val="24"/>
          <w:szCs w:val="24"/>
          <w:lang w:val="ro-RO"/>
        </w:rPr>
        <w:t>a</w:t>
      </w:r>
      <w:r w:rsidRPr="009A7FFC">
        <w:rPr>
          <w:rFonts w:ascii="Times New Roman" w:hAnsi="Times New Roman" w:cs="Times New Roman"/>
          <w:b/>
          <w:bCs/>
          <w:sz w:val="24"/>
          <w:szCs w:val="24"/>
          <w:lang w:val="ro-RO"/>
        </w:rPr>
        <w:t xml:space="preserve"> nu influenţeze negativ calitatea aerului în zon</w:t>
      </w:r>
      <w:r w:rsidR="00E07F8B" w:rsidRPr="009A7FFC">
        <w:rPr>
          <w:rFonts w:ascii="Times New Roman" w:hAnsi="Times New Roman" w:cs="Times New Roman"/>
          <w:b/>
          <w:bCs/>
          <w:sz w:val="24"/>
          <w:szCs w:val="24"/>
          <w:lang w:val="ro-RO"/>
        </w:rPr>
        <w:t>a</w:t>
      </w:r>
      <w:r w:rsidRPr="009A7FFC">
        <w:rPr>
          <w:rFonts w:ascii="Times New Roman" w:hAnsi="Times New Roman" w:cs="Times New Roman"/>
          <w:b/>
          <w:bCs/>
          <w:sz w:val="24"/>
          <w:szCs w:val="24"/>
          <w:lang w:val="ro-RO"/>
        </w:rPr>
        <w:t xml:space="preserve">. </w:t>
      </w:r>
    </w:p>
    <w:p w14:paraId="7B3A292A" w14:textId="70834C8D" w:rsidR="00C93C35" w:rsidRPr="009A7FFC" w:rsidRDefault="00C93C35" w:rsidP="00C93C35">
      <w:pPr>
        <w:spacing w:before="120" w:after="240"/>
        <w:jc w:val="both"/>
        <w:rPr>
          <w:rFonts w:ascii="Times New Roman" w:eastAsia="Times New Roman" w:hAnsi="Times New Roman" w:cs="Times New Roman"/>
          <w:sz w:val="24"/>
          <w:szCs w:val="24"/>
          <w:lang w:val="ro-RO"/>
        </w:rPr>
      </w:pPr>
      <w:r w:rsidRPr="009A7FFC">
        <w:rPr>
          <w:rFonts w:ascii="Times New Roman" w:eastAsia="Times New Roman" w:hAnsi="Times New Roman" w:cs="Times New Roman"/>
          <w:sz w:val="24"/>
          <w:szCs w:val="24"/>
          <w:lang w:val="ro-RO"/>
        </w:rPr>
        <w:t xml:space="preserve">      </w:t>
      </w:r>
      <w:r w:rsidR="003E116A" w:rsidRPr="009A7FFC">
        <w:rPr>
          <w:rFonts w:ascii="Times New Roman" w:eastAsia="Times New Roman" w:hAnsi="Times New Roman" w:cs="Times New Roman"/>
          <w:sz w:val="24"/>
          <w:szCs w:val="24"/>
          <w:lang w:val="ro-RO"/>
        </w:rPr>
        <w:t xml:space="preserve">      </w:t>
      </w:r>
      <w:r w:rsidRPr="009A7FFC">
        <w:rPr>
          <w:rFonts w:ascii="Times New Roman" w:eastAsia="Times New Roman" w:hAnsi="Times New Roman" w:cs="Times New Roman"/>
          <w:sz w:val="24"/>
          <w:szCs w:val="24"/>
          <w:lang w:val="ro-RO"/>
        </w:rPr>
        <w:t xml:space="preserve">Monitorizarea este </w:t>
      </w:r>
      <w:r w:rsidR="003E116A" w:rsidRPr="009A7FFC">
        <w:rPr>
          <w:rFonts w:ascii="Times New Roman" w:eastAsia="Times New Roman" w:hAnsi="Times New Roman" w:cs="Times New Roman"/>
          <w:sz w:val="24"/>
          <w:szCs w:val="24"/>
          <w:lang w:val="ro-RO"/>
        </w:rPr>
        <w:t>o acțiune</w:t>
      </w:r>
      <w:r w:rsidRPr="009A7FFC">
        <w:rPr>
          <w:rFonts w:ascii="Times New Roman" w:eastAsia="Times New Roman" w:hAnsi="Times New Roman" w:cs="Times New Roman"/>
          <w:sz w:val="24"/>
          <w:szCs w:val="24"/>
          <w:lang w:val="ro-RO"/>
        </w:rPr>
        <w:t xml:space="preserve"> important</w:t>
      </w:r>
      <w:r w:rsidR="00E07F8B" w:rsidRPr="009A7FFC">
        <w:rPr>
          <w:rFonts w:ascii="Times New Roman" w:eastAsia="Times New Roman" w:hAnsi="Times New Roman" w:cs="Times New Roman"/>
          <w:sz w:val="24"/>
          <w:szCs w:val="24"/>
          <w:lang w:val="ro-RO"/>
        </w:rPr>
        <w:t>a</w:t>
      </w:r>
      <w:r w:rsidRPr="009A7FFC">
        <w:rPr>
          <w:rFonts w:ascii="Times New Roman" w:eastAsia="Times New Roman" w:hAnsi="Times New Roman" w:cs="Times New Roman"/>
          <w:sz w:val="24"/>
          <w:szCs w:val="24"/>
          <w:lang w:val="ro-RO"/>
        </w:rPr>
        <w:t>, deoarece constituie mecanismul care permite verificarea eficienţei m</w:t>
      </w:r>
      <w:r w:rsidR="00E07F8B" w:rsidRPr="009A7FFC">
        <w:rPr>
          <w:rFonts w:ascii="Times New Roman" w:eastAsia="Times New Roman" w:hAnsi="Times New Roman" w:cs="Times New Roman"/>
          <w:sz w:val="24"/>
          <w:szCs w:val="24"/>
          <w:lang w:val="ro-RO"/>
        </w:rPr>
        <w:t>a</w:t>
      </w:r>
      <w:r w:rsidRPr="009A7FFC">
        <w:rPr>
          <w:rFonts w:ascii="Times New Roman" w:eastAsia="Times New Roman" w:hAnsi="Times New Roman" w:cs="Times New Roman"/>
          <w:sz w:val="24"/>
          <w:szCs w:val="24"/>
          <w:lang w:val="ro-RO"/>
        </w:rPr>
        <w:t>surilor adoptate pentru reducerea impactului infrastructurii asupra mediului.</w:t>
      </w:r>
      <w:r w:rsidR="003E116A" w:rsidRPr="009A7FFC">
        <w:rPr>
          <w:rFonts w:ascii="Times New Roman" w:eastAsia="Times New Roman" w:hAnsi="Times New Roman" w:cs="Times New Roman"/>
          <w:sz w:val="24"/>
          <w:szCs w:val="24"/>
          <w:lang w:val="ro-RO"/>
        </w:rPr>
        <w:t xml:space="preserve"> </w:t>
      </w:r>
      <w:r w:rsidRPr="009A7FFC">
        <w:rPr>
          <w:rFonts w:ascii="Times New Roman" w:eastAsia="Times New Roman" w:hAnsi="Times New Roman" w:cs="Times New Roman"/>
          <w:sz w:val="24"/>
          <w:szCs w:val="24"/>
          <w:lang w:val="ro-RO"/>
        </w:rPr>
        <w:t>Un program de monitorizare corect va servi urm</w:t>
      </w:r>
      <w:r w:rsidR="00E07F8B" w:rsidRPr="009A7FFC">
        <w:rPr>
          <w:rFonts w:ascii="Times New Roman" w:eastAsia="Times New Roman" w:hAnsi="Times New Roman" w:cs="Times New Roman"/>
          <w:sz w:val="24"/>
          <w:szCs w:val="24"/>
          <w:lang w:val="ro-RO"/>
        </w:rPr>
        <w:t>a</w:t>
      </w:r>
      <w:r w:rsidRPr="009A7FFC">
        <w:rPr>
          <w:rFonts w:ascii="Times New Roman" w:eastAsia="Times New Roman" w:hAnsi="Times New Roman" w:cs="Times New Roman"/>
          <w:sz w:val="24"/>
          <w:szCs w:val="24"/>
          <w:lang w:val="ro-RO"/>
        </w:rPr>
        <w:t>toarelor scopuri:</w:t>
      </w:r>
    </w:p>
    <w:p w14:paraId="014A32A3" w14:textId="01EC4CBA" w:rsidR="00C93C35" w:rsidRPr="009A7FFC" w:rsidRDefault="00C93C35" w:rsidP="00AE6ABB">
      <w:pPr>
        <w:numPr>
          <w:ilvl w:val="0"/>
          <w:numId w:val="20"/>
        </w:numPr>
        <w:spacing w:after="0" w:line="240" w:lineRule="auto"/>
        <w:jc w:val="both"/>
        <w:rPr>
          <w:rFonts w:ascii="Times New Roman" w:eastAsia="Times New Roman" w:hAnsi="Times New Roman" w:cs="Times New Roman"/>
          <w:sz w:val="24"/>
          <w:szCs w:val="24"/>
          <w:lang w:val="ro-RO"/>
        </w:rPr>
      </w:pPr>
      <w:r w:rsidRPr="009A7FFC">
        <w:rPr>
          <w:rFonts w:ascii="Times New Roman" w:eastAsia="Times New Roman" w:hAnsi="Times New Roman" w:cs="Times New Roman"/>
          <w:sz w:val="24"/>
          <w:szCs w:val="24"/>
          <w:lang w:val="ro-RO"/>
        </w:rPr>
        <w:lastRenderedPageBreak/>
        <w:t>detectarea erorilor în construirea, funcţionarea sau întreţinerea lucr</w:t>
      </w:r>
      <w:r w:rsidR="00E07F8B" w:rsidRPr="009A7FFC">
        <w:rPr>
          <w:rFonts w:ascii="Times New Roman" w:eastAsia="Times New Roman" w:hAnsi="Times New Roman" w:cs="Times New Roman"/>
          <w:sz w:val="24"/>
          <w:szCs w:val="24"/>
          <w:lang w:val="ro-RO"/>
        </w:rPr>
        <w:t>a</w:t>
      </w:r>
      <w:r w:rsidRPr="009A7FFC">
        <w:rPr>
          <w:rFonts w:ascii="Times New Roman" w:eastAsia="Times New Roman" w:hAnsi="Times New Roman" w:cs="Times New Roman"/>
          <w:sz w:val="24"/>
          <w:szCs w:val="24"/>
          <w:lang w:val="ro-RO"/>
        </w:rPr>
        <w:t>rilor;</w:t>
      </w:r>
    </w:p>
    <w:p w14:paraId="16854CCB" w14:textId="2A33262C" w:rsidR="00C93C35" w:rsidRPr="009A7FFC" w:rsidRDefault="00C93C35" w:rsidP="00AE6ABB">
      <w:pPr>
        <w:numPr>
          <w:ilvl w:val="0"/>
          <w:numId w:val="20"/>
        </w:numPr>
        <w:spacing w:after="0" w:line="240" w:lineRule="auto"/>
        <w:jc w:val="both"/>
        <w:rPr>
          <w:rFonts w:ascii="Times New Roman" w:eastAsia="Times New Roman" w:hAnsi="Times New Roman" w:cs="Times New Roman"/>
          <w:sz w:val="24"/>
          <w:szCs w:val="24"/>
          <w:lang w:val="ro-RO"/>
        </w:rPr>
      </w:pPr>
      <w:r w:rsidRPr="009A7FFC">
        <w:rPr>
          <w:rFonts w:ascii="Times New Roman" w:eastAsia="Times New Roman" w:hAnsi="Times New Roman" w:cs="Times New Roman"/>
          <w:sz w:val="24"/>
          <w:szCs w:val="24"/>
          <w:lang w:val="ro-RO"/>
        </w:rPr>
        <w:t>evaluarea modului în care m</w:t>
      </w:r>
      <w:r w:rsidR="00E07F8B" w:rsidRPr="009A7FFC">
        <w:rPr>
          <w:rFonts w:ascii="Times New Roman" w:eastAsia="Times New Roman" w:hAnsi="Times New Roman" w:cs="Times New Roman"/>
          <w:sz w:val="24"/>
          <w:szCs w:val="24"/>
          <w:lang w:val="ro-RO"/>
        </w:rPr>
        <w:t>a</w:t>
      </w:r>
      <w:r w:rsidRPr="009A7FFC">
        <w:rPr>
          <w:rFonts w:ascii="Times New Roman" w:eastAsia="Times New Roman" w:hAnsi="Times New Roman" w:cs="Times New Roman"/>
          <w:sz w:val="24"/>
          <w:szCs w:val="24"/>
          <w:lang w:val="ro-RO"/>
        </w:rPr>
        <w:t>surile adoptate au ca efect reducerea sau eliminarea impactului negativ pe termen lung.</w:t>
      </w:r>
    </w:p>
    <w:p w14:paraId="12DFB65B" w14:textId="53E59E20" w:rsidR="00C93C35" w:rsidRPr="009A7FFC" w:rsidRDefault="003E116A" w:rsidP="003E116A">
      <w:pPr>
        <w:spacing w:before="120" w:after="0"/>
        <w:ind w:firstLine="709"/>
        <w:jc w:val="both"/>
        <w:rPr>
          <w:rFonts w:ascii="Times New Roman" w:eastAsia="Times New Roman" w:hAnsi="Times New Roman" w:cs="Times New Roman"/>
          <w:sz w:val="24"/>
          <w:szCs w:val="24"/>
          <w:lang w:val="ro-RO"/>
        </w:rPr>
      </w:pPr>
      <w:r w:rsidRPr="009A7FFC">
        <w:rPr>
          <w:rFonts w:ascii="Times New Roman" w:eastAsia="Times New Roman" w:hAnsi="Times New Roman" w:cs="Times New Roman"/>
          <w:sz w:val="24"/>
          <w:szCs w:val="24"/>
          <w:lang w:val="ro-RO"/>
        </w:rPr>
        <w:t xml:space="preserve">   </w:t>
      </w:r>
      <w:r w:rsidR="00C93C35" w:rsidRPr="009A7FFC">
        <w:rPr>
          <w:rFonts w:ascii="Times New Roman" w:eastAsia="Times New Roman" w:hAnsi="Times New Roman" w:cs="Times New Roman"/>
          <w:sz w:val="24"/>
          <w:szCs w:val="24"/>
          <w:lang w:val="ro-RO"/>
        </w:rPr>
        <w:t>Pe perioada execuţiei lucr</w:t>
      </w:r>
      <w:r w:rsidR="00E07F8B" w:rsidRPr="009A7FFC">
        <w:rPr>
          <w:rFonts w:ascii="Times New Roman" w:eastAsia="Times New Roman" w:hAnsi="Times New Roman" w:cs="Times New Roman"/>
          <w:sz w:val="24"/>
          <w:szCs w:val="24"/>
          <w:lang w:val="ro-RO"/>
        </w:rPr>
        <w:t>a</w:t>
      </w:r>
      <w:r w:rsidR="00C93C35" w:rsidRPr="009A7FFC">
        <w:rPr>
          <w:rFonts w:ascii="Times New Roman" w:eastAsia="Times New Roman" w:hAnsi="Times New Roman" w:cs="Times New Roman"/>
          <w:sz w:val="24"/>
          <w:szCs w:val="24"/>
          <w:lang w:val="ro-RO"/>
        </w:rPr>
        <w:t>rilor este necesar a se desf</w:t>
      </w:r>
      <w:r w:rsidR="00E07F8B" w:rsidRPr="009A7FFC">
        <w:rPr>
          <w:rFonts w:ascii="Times New Roman" w:eastAsia="Times New Roman" w:hAnsi="Times New Roman" w:cs="Times New Roman"/>
          <w:sz w:val="24"/>
          <w:szCs w:val="24"/>
          <w:lang w:val="ro-RO"/>
        </w:rPr>
        <w:t>a</w:t>
      </w:r>
      <w:r w:rsidR="00C93C35" w:rsidRPr="009A7FFC">
        <w:rPr>
          <w:rFonts w:ascii="Times New Roman" w:eastAsia="Times New Roman" w:hAnsi="Times New Roman" w:cs="Times New Roman"/>
          <w:sz w:val="24"/>
          <w:szCs w:val="24"/>
          <w:lang w:val="ro-RO"/>
        </w:rPr>
        <w:t>şura o activitate de monitorizare a factorilor de mediu în scopul urm</w:t>
      </w:r>
      <w:r w:rsidR="00E07F8B" w:rsidRPr="009A7FFC">
        <w:rPr>
          <w:rFonts w:ascii="Times New Roman" w:eastAsia="Times New Roman" w:hAnsi="Times New Roman" w:cs="Times New Roman"/>
          <w:sz w:val="24"/>
          <w:szCs w:val="24"/>
          <w:lang w:val="ro-RO"/>
        </w:rPr>
        <w:t>a</w:t>
      </w:r>
      <w:r w:rsidR="00C93C35" w:rsidRPr="009A7FFC">
        <w:rPr>
          <w:rFonts w:ascii="Times New Roman" w:eastAsia="Times New Roman" w:hAnsi="Times New Roman" w:cs="Times New Roman"/>
          <w:sz w:val="24"/>
          <w:szCs w:val="24"/>
          <w:lang w:val="ro-RO"/>
        </w:rPr>
        <w:t>ririi eficienţei m</w:t>
      </w:r>
      <w:r w:rsidR="00E07F8B" w:rsidRPr="009A7FFC">
        <w:rPr>
          <w:rFonts w:ascii="Times New Roman" w:eastAsia="Times New Roman" w:hAnsi="Times New Roman" w:cs="Times New Roman"/>
          <w:sz w:val="24"/>
          <w:szCs w:val="24"/>
          <w:lang w:val="ro-RO"/>
        </w:rPr>
        <w:t>a</w:t>
      </w:r>
      <w:r w:rsidR="00C93C35" w:rsidRPr="009A7FFC">
        <w:rPr>
          <w:rFonts w:ascii="Times New Roman" w:eastAsia="Times New Roman" w:hAnsi="Times New Roman" w:cs="Times New Roman"/>
          <w:sz w:val="24"/>
          <w:szCs w:val="24"/>
          <w:lang w:val="ro-RO"/>
        </w:rPr>
        <w:t>surilor aplicate, c</w:t>
      </w:r>
      <w:r w:rsidR="00E07F8B" w:rsidRPr="009A7FFC">
        <w:rPr>
          <w:rFonts w:ascii="Times New Roman" w:eastAsia="Times New Roman" w:hAnsi="Times New Roman" w:cs="Times New Roman"/>
          <w:sz w:val="24"/>
          <w:szCs w:val="24"/>
          <w:lang w:val="ro-RO"/>
        </w:rPr>
        <w:t>a</w:t>
      </w:r>
      <w:r w:rsidR="00C93C35" w:rsidRPr="009A7FFC">
        <w:rPr>
          <w:rFonts w:ascii="Times New Roman" w:eastAsia="Times New Roman" w:hAnsi="Times New Roman" w:cs="Times New Roman"/>
          <w:sz w:val="24"/>
          <w:szCs w:val="24"/>
          <w:lang w:val="ro-RO"/>
        </w:rPr>
        <w:t>t şi pentru a stabili m</w:t>
      </w:r>
      <w:r w:rsidR="00E07F8B" w:rsidRPr="009A7FFC">
        <w:rPr>
          <w:rFonts w:ascii="Times New Roman" w:eastAsia="Times New Roman" w:hAnsi="Times New Roman" w:cs="Times New Roman"/>
          <w:sz w:val="24"/>
          <w:szCs w:val="24"/>
          <w:lang w:val="ro-RO"/>
        </w:rPr>
        <w:t>a</w:t>
      </w:r>
      <w:r w:rsidR="00C93C35" w:rsidRPr="009A7FFC">
        <w:rPr>
          <w:rFonts w:ascii="Times New Roman" w:eastAsia="Times New Roman" w:hAnsi="Times New Roman" w:cs="Times New Roman"/>
          <w:sz w:val="24"/>
          <w:szCs w:val="24"/>
          <w:lang w:val="ro-RO"/>
        </w:rPr>
        <w:t>suri corective în cazul neîncadr</w:t>
      </w:r>
      <w:r w:rsidR="00E07F8B" w:rsidRPr="009A7FFC">
        <w:rPr>
          <w:rFonts w:ascii="Times New Roman" w:eastAsia="Times New Roman" w:hAnsi="Times New Roman" w:cs="Times New Roman"/>
          <w:sz w:val="24"/>
          <w:szCs w:val="24"/>
          <w:lang w:val="ro-RO"/>
        </w:rPr>
        <w:t>a</w:t>
      </w:r>
      <w:r w:rsidR="00C93C35" w:rsidRPr="009A7FFC">
        <w:rPr>
          <w:rFonts w:ascii="Times New Roman" w:eastAsia="Times New Roman" w:hAnsi="Times New Roman" w:cs="Times New Roman"/>
          <w:sz w:val="24"/>
          <w:szCs w:val="24"/>
          <w:lang w:val="ro-RO"/>
        </w:rPr>
        <w:t>rii în normele specifice.  În acest sens se propun urm</w:t>
      </w:r>
      <w:r w:rsidR="00E07F8B" w:rsidRPr="009A7FFC">
        <w:rPr>
          <w:rFonts w:ascii="Times New Roman" w:eastAsia="Times New Roman" w:hAnsi="Times New Roman" w:cs="Times New Roman"/>
          <w:sz w:val="24"/>
          <w:szCs w:val="24"/>
          <w:lang w:val="ro-RO"/>
        </w:rPr>
        <w:t>a</w:t>
      </w:r>
      <w:r w:rsidR="00C93C35" w:rsidRPr="009A7FFC">
        <w:rPr>
          <w:rFonts w:ascii="Times New Roman" w:eastAsia="Times New Roman" w:hAnsi="Times New Roman" w:cs="Times New Roman"/>
          <w:sz w:val="24"/>
          <w:szCs w:val="24"/>
          <w:lang w:val="ro-RO"/>
        </w:rPr>
        <w:t>toarele m</w:t>
      </w:r>
      <w:r w:rsidR="00E07F8B" w:rsidRPr="009A7FFC">
        <w:rPr>
          <w:rFonts w:ascii="Times New Roman" w:eastAsia="Times New Roman" w:hAnsi="Times New Roman" w:cs="Times New Roman"/>
          <w:sz w:val="24"/>
          <w:szCs w:val="24"/>
          <w:lang w:val="ro-RO"/>
        </w:rPr>
        <w:t>a</w:t>
      </w:r>
      <w:r w:rsidR="00C93C35" w:rsidRPr="009A7FFC">
        <w:rPr>
          <w:rFonts w:ascii="Times New Roman" w:eastAsia="Times New Roman" w:hAnsi="Times New Roman" w:cs="Times New Roman"/>
          <w:sz w:val="24"/>
          <w:szCs w:val="24"/>
          <w:lang w:val="ro-RO"/>
        </w:rPr>
        <w:t>suri:</w:t>
      </w:r>
    </w:p>
    <w:p w14:paraId="2B637F4A" w14:textId="77777777" w:rsidR="00C93C35" w:rsidRPr="009A7FFC" w:rsidRDefault="00C93C35" w:rsidP="00AE6ABB">
      <w:pPr>
        <w:numPr>
          <w:ilvl w:val="0"/>
          <w:numId w:val="20"/>
        </w:numPr>
        <w:spacing w:after="0" w:line="240" w:lineRule="auto"/>
        <w:jc w:val="both"/>
        <w:rPr>
          <w:rFonts w:ascii="Times New Roman" w:eastAsia="Times New Roman" w:hAnsi="Times New Roman" w:cs="Times New Roman"/>
          <w:sz w:val="24"/>
          <w:szCs w:val="24"/>
          <w:lang w:val="ro-RO"/>
        </w:rPr>
      </w:pPr>
      <w:r w:rsidRPr="009A7FFC">
        <w:rPr>
          <w:rFonts w:ascii="Times New Roman" w:eastAsia="Times New Roman" w:hAnsi="Times New Roman" w:cs="Times New Roman"/>
          <w:sz w:val="24"/>
          <w:szCs w:val="24"/>
          <w:lang w:val="ro-RO"/>
        </w:rPr>
        <w:t>identificarea şi monitorizarea surselor de poluare;</w:t>
      </w:r>
    </w:p>
    <w:p w14:paraId="2316FAE3" w14:textId="54BCE38D" w:rsidR="00C93C35" w:rsidRPr="009A7FFC" w:rsidRDefault="00C93C35" w:rsidP="00AE6ABB">
      <w:pPr>
        <w:numPr>
          <w:ilvl w:val="0"/>
          <w:numId w:val="20"/>
        </w:numPr>
        <w:spacing w:after="0" w:line="240" w:lineRule="auto"/>
        <w:jc w:val="both"/>
        <w:rPr>
          <w:rFonts w:ascii="Times New Roman" w:eastAsia="Times New Roman" w:hAnsi="Times New Roman" w:cs="Times New Roman"/>
          <w:sz w:val="24"/>
          <w:szCs w:val="24"/>
          <w:lang w:val="ro-RO"/>
        </w:rPr>
      </w:pPr>
      <w:r w:rsidRPr="009A7FFC">
        <w:rPr>
          <w:rFonts w:ascii="Times New Roman" w:eastAsia="Times New Roman" w:hAnsi="Times New Roman" w:cs="Times New Roman"/>
          <w:sz w:val="24"/>
          <w:szCs w:val="24"/>
          <w:lang w:val="ro-RO"/>
        </w:rPr>
        <w:t>stabilirea unui program de m</w:t>
      </w:r>
      <w:r w:rsidR="00E07F8B" w:rsidRPr="009A7FFC">
        <w:rPr>
          <w:rFonts w:ascii="Times New Roman" w:eastAsia="Times New Roman" w:hAnsi="Times New Roman" w:cs="Times New Roman"/>
          <w:sz w:val="24"/>
          <w:szCs w:val="24"/>
          <w:lang w:val="ro-RO"/>
        </w:rPr>
        <w:t>a</w:t>
      </w:r>
      <w:r w:rsidRPr="009A7FFC">
        <w:rPr>
          <w:rFonts w:ascii="Times New Roman" w:eastAsia="Times New Roman" w:hAnsi="Times New Roman" w:cs="Times New Roman"/>
          <w:sz w:val="24"/>
          <w:szCs w:val="24"/>
          <w:lang w:val="ro-RO"/>
        </w:rPr>
        <w:t xml:space="preserve">suri pentru determinarea nivelului de zgomot pe durata </w:t>
      </w:r>
      <w:r w:rsidR="005F06CB" w:rsidRPr="009A7FFC">
        <w:rPr>
          <w:rFonts w:ascii="Times New Roman" w:eastAsia="Times New Roman" w:hAnsi="Times New Roman" w:cs="Times New Roman"/>
          <w:sz w:val="24"/>
          <w:szCs w:val="24"/>
          <w:lang w:val="ro-RO"/>
        </w:rPr>
        <w:t xml:space="preserve">  </w:t>
      </w:r>
      <w:r w:rsidRPr="009A7FFC">
        <w:rPr>
          <w:rFonts w:ascii="Times New Roman" w:eastAsia="Times New Roman" w:hAnsi="Times New Roman" w:cs="Times New Roman"/>
          <w:sz w:val="24"/>
          <w:szCs w:val="24"/>
          <w:lang w:val="ro-RO"/>
        </w:rPr>
        <w:t>lucr</w:t>
      </w:r>
      <w:r w:rsidR="00E07F8B" w:rsidRPr="009A7FFC">
        <w:rPr>
          <w:rFonts w:ascii="Times New Roman" w:eastAsia="Times New Roman" w:hAnsi="Times New Roman" w:cs="Times New Roman"/>
          <w:sz w:val="24"/>
          <w:szCs w:val="24"/>
          <w:lang w:val="ro-RO"/>
        </w:rPr>
        <w:t>a</w:t>
      </w:r>
      <w:r w:rsidRPr="009A7FFC">
        <w:rPr>
          <w:rFonts w:ascii="Times New Roman" w:eastAsia="Times New Roman" w:hAnsi="Times New Roman" w:cs="Times New Roman"/>
          <w:sz w:val="24"/>
          <w:szCs w:val="24"/>
          <w:lang w:val="ro-RO"/>
        </w:rPr>
        <w:t>rilor;</w:t>
      </w:r>
    </w:p>
    <w:p w14:paraId="43A38CC0" w14:textId="5C0FD027" w:rsidR="00C93C35" w:rsidRPr="009A7FFC" w:rsidRDefault="00C93C35" w:rsidP="00AE6ABB">
      <w:pPr>
        <w:numPr>
          <w:ilvl w:val="0"/>
          <w:numId w:val="20"/>
        </w:numPr>
        <w:spacing w:after="0" w:line="240" w:lineRule="auto"/>
        <w:jc w:val="both"/>
        <w:rPr>
          <w:rFonts w:ascii="Times New Roman" w:eastAsia="Times New Roman" w:hAnsi="Times New Roman" w:cs="Times New Roman"/>
          <w:sz w:val="24"/>
          <w:szCs w:val="24"/>
          <w:lang w:val="ro-RO"/>
        </w:rPr>
      </w:pPr>
      <w:r w:rsidRPr="009A7FFC">
        <w:rPr>
          <w:rFonts w:ascii="Times New Roman" w:eastAsia="Times New Roman" w:hAnsi="Times New Roman" w:cs="Times New Roman"/>
          <w:sz w:val="24"/>
          <w:szCs w:val="24"/>
          <w:lang w:val="ro-RO"/>
        </w:rPr>
        <w:t>gestionarea controlat</w:t>
      </w:r>
      <w:r w:rsidR="00E07F8B" w:rsidRPr="009A7FFC">
        <w:rPr>
          <w:rFonts w:ascii="Times New Roman" w:eastAsia="Times New Roman" w:hAnsi="Times New Roman" w:cs="Times New Roman"/>
          <w:sz w:val="24"/>
          <w:szCs w:val="24"/>
          <w:lang w:val="ro-RO"/>
        </w:rPr>
        <w:t>a</w:t>
      </w:r>
      <w:r w:rsidRPr="009A7FFC">
        <w:rPr>
          <w:rFonts w:ascii="Times New Roman" w:eastAsia="Times New Roman" w:hAnsi="Times New Roman" w:cs="Times New Roman"/>
          <w:sz w:val="24"/>
          <w:szCs w:val="24"/>
          <w:lang w:val="ro-RO"/>
        </w:rPr>
        <w:t xml:space="preserve"> a deşeurilor rezultate, în zona frontului de lucru;</w:t>
      </w:r>
    </w:p>
    <w:p w14:paraId="745B7F5F" w14:textId="07BAFC6B" w:rsidR="00C93C35" w:rsidRPr="009A7FFC" w:rsidRDefault="00C93C35" w:rsidP="00AE6ABB">
      <w:pPr>
        <w:numPr>
          <w:ilvl w:val="0"/>
          <w:numId w:val="20"/>
        </w:numPr>
        <w:spacing w:after="0" w:line="240" w:lineRule="auto"/>
        <w:jc w:val="both"/>
        <w:rPr>
          <w:rFonts w:ascii="Times New Roman" w:eastAsia="Times New Roman" w:hAnsi="Times New Roman" w:cs="Times New Roman"/>
          <w:sz w:val="24"/>
          <w:szCs w:val="24"/>
          <w:lang w:val="ro-RO"/>
        </w:rPr>
      </w:pPr>
      <w:r w:rsidRPr="009A7FFC">
        <w:rPr>
          <w:rFonts w:ascii="Times New Roman" w:eastAsia="Times New Roman" w:hAnsi="Times New Roman" w:cs="Times New Roman"/>
          <w:sz w:val="24"/>
          <w:szCs w:val="24"/>
          <w:lang w:val="ro-RO"/>
        </w:rPr>
        <w:t>stabilirea unui program de prevenire şi combatere a polu</w:t>
      </w:r>
      <w:r w:rsidR="00E07F8B" w:rsidRPr="009A7FFC">
        <w:rPr>
          <w:rFonts w:ascii="Times New Roman" w:eastAsia="Times New Roman" w:hAnsi="Times New Roman" w:cs="Times New Roman"/>
          <w:sz w:val="24"/>
          <w:szCs w:val="24"/>
          <w:lang w:val="ro-RO"/>
        </w:rPr>
        <w:t>a</w:t>
      </w:r>
      <w:r w:rsidRPr="009A7FFC">
        <w:rPr>
          <w:rFonts w:ascii="Times New Roman" w:eastAsia="Times New Roman" w:hAnsi="Times New Roman" w:cs="Times New Roman"/>
          <w:sz w:val="24"/>
          <w:szCs w:val="24"/>
          <w:lang w:val="ro-RO"/>
        </w:rPr>
        <w:t>rii accidentale: m</w:t>
      </w:r>
      <w:r w:rsidR="00E07F8B" w:rsidRPr="009A7FFC">
        <w:rPr>
          <w:rFonts w:ascii="Times New Roman" w:eastAsia="Times New Roman" w:hAnsi="Times New Roman" w:cs="Times New Roman"/>
          <w:sz w:val="24"/>
          <w:szCs w:val="24"/>
          <w:lang w:val="ro-RO"/>
        </w:rPr>
        <w:t>a</w:t>
      </w:r>
      <w:r w:rsidRPr="009A7FFC">
        <w:rPr>
          <w:rFonts w:ascii="Times New Roman" w:eastAsia="Times New Roman" w:hAnsi="Times New Roman" w:cs="Times New Roman"/>
          <w:sz w:val="24"/>
          <w:szCs w:val="24"/>
          <w:lang w:val="ro-RO"/>
        </w:rPr>
        <w:t>suri necesar a fi luate, echipe de intervenţie, dot</w:t>
      </w:r>
      <w:r w:rsidR="00E07F8B" w:rsidRPr="009A7FFC">
        <w:rPr>
          <w:rFonts w:ascii="Times New Roman" w:eastAsia="Times New Roman" w:hAnsi="Times New Roman" w:cs="Times New Roman"/>
          <w:sz w:val="24"/>
          <w:szCs w:val="24"/>
          <w:lang w:val="ro-RO"/>
        </w:rPr>
        <w:t>a</w:t>
      </w:r>
      <w:r w:rsidRPr="009A7FFC">
        <w:rPr>
          <w:rFonts w:ascii="Times New Roman" w:eastAsia="Times New Roman" w:hAnsi="Times New Roman" w:cs="Times New Roman"/>
          <w:sz w:val="24"/>
          <w:szCs w:val="24"/>
          <w:lang w:val="ro-RO"/>
        </w:rPr>
        <w:t>ri şi echipamente pentru intervenţie în caz de accident;</w:t>
      </w:r>
    </w:p>
    <w:p w14:paraId="75324AF5" w14:textId="254580E9" w:rsidR="00C93C35" w:rsidRPr="009A7FFC" w:rsidRDefault="00C93C35" w:rsidP="00AE6ABB">
      <w:pPr>
        <w:numPr>
          <w:ilvl w:val="0"/>
          <w:numId w:val="20"/>
        </w:numPr>
        <w:spacing w:after="0" w:line="240" w:lineRule="auto"/>
        <w:jc w:val="both"/>
        <w:rPr>
          <w:rFonts w:ascii="Times New Roman" w:eastAsia="Times New Roman" w:hAnsi="Times New Roman" w:cs="Times New Roman"/>
          <w:sz w:val="24"/>
          <w:szCs w:val="24"/>
          <w:lang w:val="ro-RO"/>
        </w:rPr>
      </w:pPr>
      <w:r w:rsidRPr="009A7FFC">
        <w:rPr>
          <w:rFonts w:ascii="Times New Roman" w:eastAsia="Times New Roman" w:hAnsi="Times New Roman" w:cs="Times New Roman"/>
          <w:sz w:val="24"/>
          <w:szCs w:val="24"/>
          <w:lang w:val="ro-RO"/>
        </w:rPr>
        <w:t>organizarea unui sistem prin care populaţia s</w:t>
      </w:r>
      <w:r w:rsidR="00E07F8B" w:rsidRPr="009A7FFC">
        <w:rPr>
          <w:rFonts w:ascii="Times New Roman" w:eastAsia="Times New Roman" w:hAnsi="Times New Roman" w:cs="Times New Roman"/>
          <w:sz w:val="24"/>
          <w:szCs w:val="24"/>
          <w:lang w:val="ro-RO"/>
        </w:rPr>
        <w:t>a</w:t>
      </w:r>
      <w:r w:rsidRPr="009A7FFC">
        <w:rPr>
          <w:rFonts w:ascii="Times New Roman" w:eastAsia="Times New Roman" w:hAnsi="Times New Roman" w:cs="Times New Roman"/>
          <w:sz w:val="24"/>
          <w:szCs w:val="24"/>
          <w:lang w:val="ro-RO"/>
        </w:rPr>
        <w:t xml:space="preserve"> poat</w:t>
      </w:r>
      <w:r w:rsidR="00E07F8B" w:rsidRPr="009A7FFC">
        <w:rPr>
          <w:rFonts w:ascii="Times New Roman" w:eastAsia="Times New Roman" w:hAnsi="Times New Roman" w:cs="Times New Roman"/>
          <w:sz w:val="24"/>
          <w:szCs w:val="24"/>
          <w:lang w:val="ro-RO"/>
        </w:rPr>
        <w:t>a</w:t>
      </w:r>
      <w:r w:rsidRPr="009A7FFC">
        <w:rPr>
          <w:rFonts w:ascii="Times New Roman" w:eastAsia="Times New Roman" w:hAnsi="Times New Roman" w:cs="Times New Roman"/>
          <w:sz w:val="24"/>
          <w:szCs w:val="24"/>
          <w:lang w:val="ro-RO"/>
        </w:rPr>
        <w:t xml:space="preserve"> informa constructorul asupra nemulţumirilor pe care le are, legate de poluarea din aceast</w:t>
      </w:r>
      <w:r w:rsidR="00E07F8B" w:rsidRPr="009A7FFC">
        <w:rPr>
          <w:rFonts w:ascii="Times New Roman" w:eastAsia="Times New Roman" w:hAnsi="Times New Roman" w:cs="Times New Roman"/>
          <w:sz w:val="24"/>
          <w:szCs w:val="24"/>
          <w:lang w:val="ro-RO"/>
        </w:rPr>
        <w:t>a</w:t>
      </w:r>
      <w:r w:rsidRPr="009A7FFC">
        <w:rPr>
          <w:rFonts w:ascii="Times New Roman" w:eastAsia="Times New Roman" w:hAnsi="Times New Roman" w:cs="Times New Roman"/>
          <w:sz w:val="24"/>
          <w:szCs w:val="24"/>
          <w:lang w:val="ro-RO"/>
        </w:rPr>
        <w:t xml:space="preserve"> perioad</w:t>
      </w:r>
      <w:r w:rsidR="00E07F8B" w:rsidRPr="009A7FFC">
        <w:rPr>
          <w:rFonts w:ascii="Times New Roman" w:eastAsia="Times New Roman" w:hAnsi="Times New Roman" w:cs="Times New Roman"/>
          <w:sz w:val="24"/>
          <w:szCs w:val="24"/>
          <w:lang w:val="ro-RO"/>
        </w:rPr>
        <w:t>a</w:t>
      </w:r>
      <w:r w:rsidRPr="009A7FFC">
        <w:rPr>
          <w:rFonts w:ascii="Times New Roman" w:eastAsia="Times New Roman" w:hAnsi="Times New Roman" w:cs="Times New Roman"/>
          <w:sz w:val="24"/>
          <w:szCs w:val="24"/>
          <w:lang w:val="ro-RO"/>
        </w:rPr>
        <w:t>, siguranţa traficului etc.</w:t>
      </w:r>
    </w:p>
    <w:p w14:paraId="3569FAA9" w14:textId="20E9082C" w:rsidR="00753DAD" w:rsidRPr="009A7FFC" w:rsidRDefault="00AD2216" w:rsidP="00AD2216">
      <w:pPr>
        <w:autoSpaceDE w:val="0"/>
        <w:autoSpaceDN w:val="0"/>
        <w:adjustRightInd w:val="0"/>
        <w:spacing w:after="0" w:line="240" w:lineRule="auto"/>
        <w:ind w:firstLine="709"/>
        <w:rPr>
          <w:rFonts w:ascii="Times New Roman" w:eastAsia="Times New Roman" w:hAnsi="Times New Roman" w:cs="Times New Roman"/>
          <w:sz w:val="24"/>
          <w:szCs w:val="24"/>
          <w:lang w:val="ro-RO"/>
        </w:rPr>
      </w:pPr>
      <w:r w:rsidRPr="009A7FFC">
        <w:rPr>
          <w:rFonts w:ascii="Times New Roman" w:eastAsia="Times New Roman" w:hAnsi="Times New Roman" w:cs="Times New Roman"/>
          <w:sz w:val="24"/>
          <w:szCs w:val="24"/>
          <w:lang w:val="ro-RO"/>
        </w:rPr>
        <w:t>În cazul de faț</w:t>
      </w:r>
      <w:r w:rsidR="00E07F8B" w:rsidRPr="009A7FFC">
        <w:rPr>
          <w:rFonts w:ascii="Times New Roman" w:eastAsia="Times New Roman" w:hAnsi="Times New Roman" w:cs="Times New Roman"/>
          <w:sz w:val="24"/>
          <w:szCs w:val="24"/>
          <w:lang w:val="ro-RO"/>
        </w:rPr>
        <w:t>a</w:t>
      </w:r>
      <w:r w:rsidRPr="009A7FFC">
        <w:rPr>
          <w:rFonts w:ascii="Times New Roman" w:eastAsia="Times New Roman" w:hAnsi="Times New Roman" w:cs="Times New Roman"/>
          <w:sz w:val="24"/>
          <w:szCs w:val="24"/>
          <w:lang w:val="ro-RO"/>
        </w:rPr>
        <w:t xml:space="preserve"> nu sunt necesare dotari speciale de monitorizare a factorilor de mediu.</w:t>
      </w:r>
    </w:p>
    <w:p w14:paraId="525A4D9D" w14:textId="6D605BF8" w:rsidR="00DA71A7" w:rsidRPr="009A7FFC" w:rsidRDefault="00DA71A7" w:rsidP="00AD2216">
      <w:pPr>
        <w:autoSpaceDE w:val="0"/>
        <w:autoSpaceDN w:val="0"/>
        <w:adjustRightInd w:val="0"/>
        <w:spacing w:after="0" w:line="240" w:lineRule="auto"/>
        <w:ind w:firstLine="709"/>
        <w:rPr>
          <w:rFonts w:ascii="Times New Roman" w:eastAsia="Times New Roman" w:hAnsi="Times New Roman" w:cs="Times New Roman"/>
          <w:sz w:val="24"/>
          <w:szCs w:val="24"/>
          <w:lang w:val="ro-RO"/>
        </w:rPr>
      </w:pPr>
    </w:p>
    <w:p w14:paraId="24B5346D" w14:textId="77777777" w:rsidR="00DA71A7" w:rsidRPr="009A7FFC" w:rsidRDefault="00DA71A7" w:rsidP="00AD2216">
      <w:pPr>
        <w:autoSpaceDE w:val="0"/>
        <w:autoSpaceDN w:val="0"/>
        <w:adjustRightInd w:val="0"/>
        <w:spacing w:after="0" w:line="240" w:lineRule="auto"/>
        <w:ind w:firstLine="709"/>
        <w:rPr>
          <w:rFonts w:ascii="Times New Roman" w:eastAsia="Times New Roman" w:hAnsi="Times New Roman" w:cs="Times New Roman"/>
          <w:sz w:val="24"/>
          <w:szCs w:val="24"/>
          <w:lang w:val="ro-RO"/>
        </w:rPr>
      </w:pPr>
    </w:p>
    <w:p w14:paraId="3DC1FDA9" w14:textId="74450204" w:rsidR="00AD2216" w:rsidRPr="009A7FFC" w:rsidRDefault="00AD2216" w:rsidP="00BF0B9B">
      <w:pPr>
        <w:autoSpaceDE w:val="0"/>
        <w:autoSpaceDN w:val="0"/>
        <w:adjustRightInd w:val="0"/>
        <w:spacing w:after="0" w:line="240" w:lineRule="auto"/>
        <w:rPr>
          <w:rFonts w:ascii="Arial" w:hAnsi="Arial" w:cs="Arial"/>
          <w:sz w:val="28"/>
          <w:szCs w:val="28"/>
          <w:lang w:val="ro-RO"/>
        </w:rPr>
      </w:pPr>
    </w:p>
    <w:p w14:paraId="562D152F" w14:textId="27FF8918" w:rsidR="00753DAD" w:rsidRPr="009A7FFC" w:rsidRDefault="00753DAD" w:rsidP="00D440EA">
      <w:pPr>
        <w:widowControl w:val="0"/>
        <w:autoSpaceDE w:val="0"/>
        <w:autoSpaceDN w:val="0"/>
        <w:adjustRightInd w:val="0"/>
        <w:spacing w:after="0"/>
        <w:jc w:val="both"/>
        <w:rPr>
          <w:rFonts w:ascii="Times New Roman" w:hAnsi="Times New Roman" w:cs="Times New Roman"/>
          <w:b/>
          <w:bCs/>
          <w:sz w:val="24"/>
          <w:szCs w:val="24"/>
          <w:lang w:val="ro-RO"/>
        </w:rPr>
      </w:pPr>
      <w:r w:rsidRPr="009A7FFC">
        <w:rPr>
          <w:rFonts w:ascii="Times New Roman" w:hAnsi="Times New Roman" w:cs="Times New Roman"/>
          <w:b/>
          <w:bCs/>
          <w:sz w:val="24"/>
          <w:szCs w:val="24"/>
          <w:lang w:val="ro-RO"/>
        </w:rPr>
        <w:t>IX. LEG</w:t>
      </w:r>
      <w:r w:rsidR="00E07F8B" w:rsidRPr="009A7FFC">
        <w:rPr>
          <w:rFonts w:ascii="Times New Roman" w:hAnsi="Times New Roman" w:cs="Times New Roman"/>
          <w:b/>
          <w:bCs/>
          <w:sz w:val="24"/>
          <w:szCs w:val="24"/>
          <w:lang w:val="ro-RO"/>
        </w:rPr>
        <w:t>A</w:t>
      </w:r>
      <w:r w:rsidRPr="009A7FFC">
        <w:rPr>
          <w:rFonts w:ascii="Times New Roman" w:hAnsi="Times New Roman" w:cs="Times New Roman"/>
          <w:b/>
          <w:bCs/>
          <w:sz w:val="24"/>
          <w:szCs w:val="24"/>
          <w:lang w:val="ro-RO"/>
        </w:rPr>
        <w:t>TURA CU ALTE ACTE NORMATIVE ȘI / SAU PLANURI / PROGRAME / STRATEGII / DOCUMENTE DE PLANIFICARE</w:t>
      </w:r>
    </w:p>
    <w:p w14:paraId="1A928F48" w14:textId="2A4E1E5F" w:rsidR="00753DAD" w:rsidRPr="009A7FFC" w:rsidRDefault="00753DAD" w:rsidP="005366E3">
      <w:pPr>
        <w:pStyle w:val="ListParagraph"/>
        <w:numPr>
          <w:ilvl w:val="0"/>
          <w:numId w:val="3"/>
        </w:numPr>
        <w:autoSpaceDE w:val="0"/>
        <w:autoSpaceDN w:val="0"/>
        <w:adjustRightInd w:val="0"/>
        <w:spacing w:after="0" w:line="240" w:lineRule="auto"/>
        <w:rPr>
          <w:rFonts w:ascii="Times New Roman" w:hAnsi="Times New Roman" w:cs="Times New Roman"/>
          <w:b/>
          <w:bCs/>
          <w:sz w:val="24"/>
          <w:szCs w:val="24"/>
          <w:lang w:val="ro-RO"/>
        </w:rPr>
      </w:pPr>
      <w:r w:rsidRPr="009A7FFC">
        <w:rPr>
          <w:rFonts w:ascii="Times New Roman" w:hAnsi="Times New Roman" w:cs="Times New Roman"/>
          <w:b/>
          <w:bCs/>
          <w:sz w:val="24"/>
          <w:szCs w:val="24"/>
          <w:lang w:val="ro-RO"/>
        </w:rPr>
        <w:t>Justificarea încadr</w:t>
      </w:r>
      <w:r w:rsidR="00E07F8B" w:rsidRPr="009A7FFC">
        <w:rPr>
          <w:rFonts w:ascii="Times New Roman" w:hAnsi="Times New Roman" w:cs="Times New Roman"/>
          <w:b/>
          <w:bCs/>
          <w:sz w:val="24"/>
          <w:szCs w:val="24"/>
          <w:lang w:val="ro-RO"/>
        </w:rPr>
        <w:t>a</w:t>
      </w:r>
      <w:r w:rsidRPr="009A7FFC">
        <w:rPr>
          <w:rFonts w:ascii="Times New Roman" w:hAnsi="Times New Roman" w:cs="Times New Roman"/>
          <w:b/>
          <w:bCs/>
          <w:sz w:val="24"/>
          <w:szCs w:val="24"/>
          <w:lang w:val="ro-RO"/>
        </w:rPr>
        <w:t>rii proiectului, dup</w:t>
      </w:r>
      <w:r w:rsidR="00E07F8B" w:rsidRPr="009A7FFC">
        <w:rPr>
          <w:rFonts w:ascii="Times New Roman" w:hAnsi="Times New Roman" w:cs="Times New Roman"/>
          <w:b/>
          <w:bCs/>
          <w:sz w:val="24"/>
          <w:szCs w:val="24"/>
          <w:lang w:val="ro-RO"/>
        </w:rPr>
        <w:t>a</w:t>
      </w:r>
      <w:r w:rsidRPr="009A7FFC">
        <w:rPr>
          <w:rFonts w:ascii="Times New Roman" w:hAnsi="Times New Roman" w:cs="Times New Roman"/>
          <w:b/>
          <w:bCs/>
          <w:sz w:val="24"/>
          <w:szCs w:val="24"/>
          <w:lang w:val="ro-RO"/>
        </w:rPr>
        <w:t xml:space="preserve"> caz, în prevederile altor acte normative naţionale care transpun legislaţia Uniunii Europene:</w:t>
      </w:r>
    </w:p>
    <w:p w14:paraId="038F8385" w14:textId="77777777" w:rsidR="00753DAD" w:rsidRPr="009A7FFC" w:rsidRDefault="00753DAD" w:rsidP="006F0A96">
      <w:pPr>
        <w:autoSpaceDE w:val="0"/>
        <w:autoSpaceDN w:val="0"/>
        <w:adjustRightInd w:val="0"/>
        <w:spacing w:after="0" w:line="240" w:lineRule="auto"/>
        <w:ind w:left="285"/>
        <w:rPr>
          <w:rFonts w:ascii="Times New Roman" w:hAnsi="Times New Roman" w:cs="Times New Roman"/>
          <w:sz w:val="28"/>
          <w:szCs w:val="28"/>
          <w:lang w:val="ro-RO"/>
        </w:rPr>
      </w:pPr>
    </w:p>
    <w:p w14:paraId="47C9D284" w14:textId="2801DA7A" w:rsidR="00753DAD" w:rsidRPr="009A7FFC" w:rsidRDefault="00753DAD" w:rsidP="00AE6ABB">
      <w:pPr>
        <w:pStyle w:val="BodyText2"/>
        <w:numPr>
          <w:ilvl w:val="0"/>
          <w:numId w:val="25"/>
        </w:numPr>
        <w:spacing w:line="276" w:lineRule="auto"/>
        <w:ind w:left="709" w:hanging="142"/>
        <w:rPr>
          <w:sz w:val="24"/>
          <w:szCs w:val="24"/>
          <w:lang w:val="pt-PT"/>
        </w:rPr>
      </w:pPr>
      <w:r w:rsidRPr="009A7FFC">
        <w:rPr>
          <w:sz w:val="24"/>
          <w:szCs w:val="24"/>
          <w:lang w:val="pt-PT"/>
        </w:rPr>
        <w:t>Directiva 2010/75/UE (IED) a Parlamentului European și a Consiliului din 24 noiembrie 2010 privind emisiile industriale (prevenirea și controlul integrat al polu</w:t>
      </w:r>
      <w:r w:rsidR="00E07F8B" w:rsidRPr="009A7FFC">
        <w:rPr>
          <w:sz w:val="24"/>
          <w:szCs w:val="24"/>
          <w:lang w:val="pt-PT"/>
        </w:rPr>
        <w:t>a</w:t>
      </w:r>
      <w:r w:rsidRPr="009A7FFC">
        <w:rPr>
          <w:sz w:val="24"/>
          <w:szCs w:val="24"/>
          <w:lang w:val="pt-PT"/>
        </w:rPr>
        <w:t xml:space="preserve">rii) – nu e cazul </w:t>
      </w:r>
    </w:p>
    <w:p w14:paraId="249DF1DD" w14:textId="00590BA4" w:rsidR="00753DAD" w:rsidRPr="009A7FFC" w:rsidRDefault="00753DAD" w:rsidP="00AE6ABB">
      <w:pPr>
        <w:pStyle w:val="BodyText2"/>
        <w:numPr>
          <w:ilvl w:val="0"/>
          <w:numId w:val="25"/>
        </w:numPr>
        <w:spacing w:line="276" w:lineRule="auto"/>
        <w:ind w:left="709" w:hanging="142"/>
        <w:rPr>
          <w:sz w:val="24"/>
          <w:szCs w:val="24"/>
          <w:lang w:val="pt-PT"/>
        </w:rPr>
      </w:pPr>
      <w:r w:rsidRPr="009A7FFC">
        <w:rPr>
          <w:sz w:val="24"/>
          <w:szCs w:val="24"/>
          <w:lang w:val="pt-PT"/>
        </w:rPr>
        <w:t>Directiva 2012/18/UE a Parlamentului European și a Consiliului din 4 iulie 2012 privind controlul pericolelor de accidente majore care implic</w:t>
      </w:r>
      <w:r w:rsidR="00E07F8B" w:rsidRPr="009A7FFC">
        <w:rPr>
          <w:sz w:val="24"/>
          <w:szCs w:val="24"/>
          <w:lang w:val="pt-PT"/>
        </w:rPr>
        <w:t>a</w:t>
      </w:r>
      <w:r w:rsidRPr="009A7FFC">
        <w:rPr>
          <w:sz w:val="24"/>
          <w:szCs w:val="24"/>
          <w:lang w:val="pt-PT"/>
        </w:rPr>
        <w:t xml:space="preserve"> substanțe periculoase, de modificare și ulterior de abrogare a Directivei 96/82/CE a Consiliului – nu e cazul </w:t>
      </w:r>
    </w:p>
    <w:p w14:paraId="5A5471F1" w14:textId="4FDE627B" w:rsidR="00753DAD" w:rsidRPr="009A7FFC" w:rsidRDefault="00753DAD" w:rsidP="00AE6ABB">
      <w:pPr>
        <w:pStyle w:val="BodyText2"/>
        <w:numPr>
          <w:ilvl w:val="0"/>
          <w:numId w:val="25"/>
        </w:numPr>
        <w:spacing w:line="276" w:lineRule="auto"/>
        <w:ind w:left="709" w:hanging="142"/>
        <w:rPr>
          <w:sz w:val="24"/>
          <w:szCs w:val="24"/>
          <w:lang w:val="pt-PT"/>
        </w:rPr>
      </w:pPr>
      <w:r w:rsidRPr="009A7FFC">
        <w:rPr>
          <w:sz w:val="24"/>
          <w:szCs w:val="24"/>
          <w:lang w:val="pt-PT"/>
        </w:rPr>
        <w:t>Directiva 2000/60/CE a Parlamentului European și a Consiliului din 23 octombrie 2000 de stabilire a unui cadru de politic</w:t>
      </w:r>
      <w:r w:rsidR="00E07F8B" w:rsidRPr="009A7FFC">
        <w:rPr>
          <w:sz w:val="24"/>
          <w:szCs w:val="24"/>
          <w:lang w:val="pt-PT"/>
        </w:rPr>
        <w:t>a</w:t>
      </w:r>
      <w:r w:rsidRPr="009A7FFC">
        <w:rPr>
          <w:sz w:val="24"/>
          <w:szCs w:val="24"/>
          <w:lang w:val="pt-PT"/>
        </w:rPr>
        <w:t xml:space="preserve"> comunitar</w:t>
      </w:r>
      <w:r w:rsidR="00E07F8B" w:rsidRPr="009A7FFC">
        <w:rPr>
          <w:sz w:val="24"/>
          <w:szCs w:val="24"/>
          <w:lang w:val="pt-PT"/>
        </w:rPr>
        <w:t>a</w:t>
      </w:r>
      <w:r w:rsidRPr="009A7FFC">
        <w:rPr>
          <w:sz w:val="24"/>
          <w:szCs w:val="24"/>
          <w:lang w:val="pt-PT"/>
        </w:rPr>
        <w:t xml:space="preserve"> în domeniul apei – nu e cazul</w:t>
      </w:r>
    </w:p>
    <w:p w14:paraId="74A40F67" w14:textId="1CC9B8DA" w:rsidR="00753DAD" w:rsidRPr="009A7FFC" w:rsidRDefault="00753DAD" w:rsidP="00AE6ABB">
      <w:pPr>
        <w:pStyle w:val="BodyText2"/>
        <w:numPr>
          <w:ilvl w:val="0"/>
          <w:numId w:val="25"/>
        </w:numPr>
        <w:spacing w:line="276" w:lineRule="auto"/>
        <w:ind w:left="709" w:hanging="142"/>
        <w:rPr>
          <w:sz w:val="24"/>
          <w:szCs w:val="24"/>
          <w:lang w:val="pt-PT"/>
        </w:rPr>
      </w:pPr>
      <w:r w:rsidRPr="009A7FFC">
        <w:rPr>
          <w:sz w:val="24"/>
          <w:szCs w:val="24"/>
          <w:lang w:val="pt-PT"/>
        </w:rPr>
        <w:t>Directiva-cadru aer 2008/50/CE a Parlamentului European și a Consiliului din 21 mai 2008 privind calitatea aerului înconjur</w:t>
      </w:r>
      <w:r w:rsidR="00E07F8B" w:rsidRPr="009A7FFC">
        <w:rPr>
          <w:sz w:val="24"/>
          <w:szCs w:val="24"/>
          <w:lang w:val="pt-PT"/>
        </w:rPr>
        <w:t>a</w:t>
      </w:r>
      <w:r w:rsidRPr="009A7FFC">
        <w:rPr>
          <w:sz w:val="24"/>
          <w:szCs w:val="24"/>
          <w:lang w:val="pt-PT"/>
        </w:rPr>
        <w:t>tor și un aer mai curat pentru Europa – nu e cazul</w:t>
      </w:r>
    </w:p>
    <w:p w14:paraId="54EFCEFD" w14:textId="77777777" w:rsidR="00753DAD" w:rsidRPr="009A7FFC" w:rsidRDefault="00753DAD" w:rsidP="00AE6ABB">
      <w:pPr>
        <w:pStyle w:val="BodyText2"/>
        <w:numPr>
          <w:ilvl w:val="0"/>
          <w:numId w:val="25"/>
        </w:numPr>
        <w:spacing w:line="276" w:lineRule="auto"/>
        <w:ind w:left="709" w:hanging="142"/>
        <w:rPr>
          <w:sz w:val="24"/>
          <w:szCs w:val="24"/>
          <w:lang w:val="pt-PT"/>
        </w:rPr>
      </w:pPr>
      <w:r w:rsidRPr="009A7FFC">
        <w:rPr>
          <w:sz w:val="24"/>
          <w:szCs w:val="24"/>
          <w:lang w:val="pt-PT"/>
        </w:rPr>
        <w:t>Directiva 2008/98/CE a Parlamentului European și a Consiliului din 19 noiembrie 2008 privind deșeurile și de abrogare a anumitor directive – nu e cazul</w:t>
      </w:r>
    </w:p>
    <w:p w14:paraId="0EE4A165" w14:textId="77777777" w:rsidR="00753DAD" w:rsidRPr="009A7FFC" w:rsidRDefault="00753DAD" w:rsidP="00AE6ABB">
      <w:pPr>
        <w:pStyle w:val="BodyText2"/>
        <w:numPr>
          <w:ilvl w:val="0"/>
          <w:numId w:val="25"/>
        </w:numPr>
        <w:spacing w:line="276" w:lineRule="auto"/>
        <w:ind w:left="709" w:hanging="142"/>
        <w:rPr>
          <w:sz w:val="24"/>
          <w:szCs w:val="24"/>
          <w:lang w:val="pt-PT"/>
        </w:rPr>
      </w:pPr>
      <w:r w:rsidRPr="009A7FFC">
        <w:rPr>
          <w:sz w:val="24"/>
          <w:szCs w:val="24"/>
          <w:lang w:val="pt-PT"/>
        </w:rPr>
        <w:t>Altele – nu e cazul</w:t>
      </w:r>
    </w:p>
    <w:p w14:paraId="74105F3A" w14:textId="77777777" w:rsidR="00753DAD" w:rsidRPr="009A7FFC" w:rsidRDefault="00753DAD" w:rsidP="006F0A96">
      <w:pPr>
        <w:pStyle w:val="BodyText2"/>
        <w:spacing w:line="276" w:lineRule="auto"/>
        <w:ind w:firstLine="720"/>
        <w:rPr>
          <w:sz w:val="24"/>
          <w:szCs w:val="24"/>
          <w:lang w:val="pt-PT"/>
        </w:rPr>
      </w:pPr>
    </w:p>
    <w:p w14:paraId="33223579" w14:textId="77777777" w:rsidR="00753DAD" w:rsidRPr="009A7FFC" w:rsidRDefault="00753DAD" w:rsidP="005366E3">
      <w:pPr>
        <w:pStyle w:val="ListParagraph"/>
        <w:numPr>
          <w:ilvl w:val="0"/>
          <w:numId w:val="3"/>
        </w:numPr>
        <w:autoSpaceDE w:val="0"/>
        <w:autoSpaceDN w:val="0"/>
        <w:adjustRightInd w:val="0"/>
        <w:spacing w:after="0" w:line="240" w:lineRule="auto"/>
        <w:jc w:val="center"/>
        <w:rPr>
          <w:rFonts w:ascii="Times New Roman" w:hAnsi="Times New Roman" w:cs="Times New Roman"/>
          <w:b/>
          <w:bCs/>
          <w:sz w:val="24"/>
          <w:szCs w:val="24"/>
          <w:lang w:val="it-IT"/>
        </w:rPr>
      </w:pPr>
      <w:r w:rsidRPr="009A7FFC">
        <w:rPr>
          <w:rFonts w:ascii="Times New Roman" w:hAnsi="Times New Roman" w:cs="Times New Roman"/>
          <w:b/>
          <w:bCs/>
          <w:sz w:val="24"/>
          <w:szCs w:val="24"/>
          <w:lang w:val="it-IT"/>
        </w:rPr>
        <w:t>Se va menţiona planul/programul/strategia/documentul de programare/planificare din care face proiectul, cu indicarea actului normativ prin care a fost aprobat.</w:t>
      </w:r>
    </w:p>
    <w:p w14:paraId="0AAF5567" w14:textId="77777777" w:rsidR="009A7FFC" w:rsidRPr="009A7FFC" w:rsidRDefault="009A7FFC" w:rsidP="00795A75">
      <w:pPr>
        <w:widowControl w:val="0"/>
        <w:autoSpaceDE w:val="0"/>
        <w:autoSpaceDN w:val="0"/>
        <w:adjustRightInd w:val="0"/>
        <w:spacing w:after="0"/>
        <w:ind w:firstLine="709"/>
        <w:jc w:val="both"/>
        <w:rPr>
          <w:rFonts w:ascii="Times New Roman" w:hAnsi="Times New Roman" w:cs="Times New Roman"/>
          <w:sz w:val="24"/>
          <w:szCs w:val="24"/>
          <w:lang w:val="ro-RO"/>
        </w:rPr>
      </w:pPr>
    </w:p>
    <w:p w14:paraId="523E3299" w14:textId="77777777" w:rsidR="00D84282" w:rsidRDefault="00D84282" w:rsidP="00795A75">
      <w:pPr>
        <w:widowControl w:val="0"/>
        <w:autoSpaceDE w:val="0"/>
        <w:autoSpaceDN w:val="0"/>
        <w:adjustRightInd w:val="0"/>
        <w:spacing w:after="0"/>
        <w:ind w:firstLine="709"/>
        <w:jc w:val="both"/>
        <w:rPr>
          <w:rFonts w:ascii="Times New Roman" w:hAnsi="Times New Roman" w:cs="Times New Roman"/>
          <w:sz w:val="24"/>
          <w:szCs w:val="24"/>
          <w:lang w:val="ro-RO"/>
        </w:rPr>
      </w:pPr>
    </w:p>
    <w:p w14:paraId="25CF4F7C" w14:textId="56B3FEAE" w:rsidR="001602AA" w:rsidRPr="009A7FFC" w:rsidRDefault="00DA71A7" w:rsidP="00795A75">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lastRenderedPageBreak/>
        <w:t xml:space="preserve">Conform Certificatului de urbanism nr. </w:t>
      </w:r>
      <w:r w:rsidR="002A4F12" w:rsidRPr="009A7FFC">
        <w:rPr>
          <w:rFonts w:ascii="Times New Roman" w:hAnsi="Times New Roman" w:cs="Times New Roman"/>
          <w:sz w:val="24"/>
          <w:szCs w:val="24"/>
          <w:lang w:val="ro-RO"/>
        </w:rPr>
        <w:t>158</w:t>
      </w:r>
      <w:r w:rsidRPr="009A7FFC">
        <w:rPr>
          <w:rFonts w:ascii="Times New Roman" w:hAnsi="Times New Roman" w:cs="Times New Roman"/>
          <w:sz w:val="24"/>
          <w:szCs w:val="24"/>
          <w:lang w:val="ro-RO"/>
        </w:rPr>
        <w:t>/0</w:t>
      </w:r>
      <w:r w:rsidR="002A4F12" w:rsidRPr="009A7FFC">
        <w:rPr>
          <w:rFonts w:ascii="Times New Roman" w:hAnsi="Times New Roman" w:cs="Times New Roman"/>
          <w:sz w:val="24"/>
          <w:szCs w:val="24"/>
          <w:lang w:val="ro-RO"/>
        </w:rPr>
        <w:t>7</w:t>
      </w:r>
      <w:r w:rsidRPr="009A7FFC">
        <w:rPr>
          <w:rFonts w:ascii="Times New Roman" w:hAnsi="Times New Roman" w:cs="Times New Roman"/>
          <w:sz w:val="24"/>
          <w:szCs w:val="24"/>
          <w:lang w:val="ro-RO"/>
        </w:rPr>
        <w:t>.0</w:t>
      </w:r>
      <w:r w:rsidR="002A4F12" w:rsidRPr="009A7FFC">
        <w:rPr>
          <w:rFonts w:ascii="Times New Roman" w:hAnsi="Times New Roman" w:cs="Times New Roman"/>
          <w:sz w:val="24"/>
          <w:szCs w:val="24"/>
          <w:lang w:val="ro-RO"/>
        </w:rPr>
        <w:t>3</w:t>
      </w:r>
      <w:r w:rsidRPr="009A7FFC">
        <w:rPr>
          <w:rFonts w:ascii="Times New Roman" w:hAnsi="Times New Roman" w:cs="Times New Roman"/>
          <w:sz w:val="24"/>
          <w:szCs w:val="24"/>
          <w:lang w:val="ro-RO"/>
        </w:rPr>
        <w:t>.202</w:t>
      </w:r>
      <w:r w:rsidR="002A4F12" w:rsidRPr="009A7FFC">
        <w:rPr>
          <w:rFonts w:ascii="Times New Roman" w:hAnsi="Times New Roman" w:cs="Times New Roman"/>
          <w:sz w:val="24"/>
          <w:szCs w:val="24"/>
          <w:lang w:val="ro-RO"/>
        </w:rPr>
        <w:t>2</w:t>
      </w:r>
      <w:r w:rsidRPr="009A7FFC">
        <w:rPr>
          <w:rFonts w:ascii="Times New Roman" w:hAnsi="Times New Roman" w:cs="Times New Roman"/>
          <w:sz w:val="24"/>
          <w:szCs w:val="24"/>
          <w:lang w:val="ro-RO"/>
        </w:rPr>
        <w:t>, terenul studiat, liber de construcții, este încadrat la categoria curți-construcții și este supus conform PUG, reglement</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rilor urbanistice IS3</w:t>
      </w:r>
      <w:r w:rsidR="002A4F12" w:rsidRPr="009A7FFC">
        <w:rPr>
          <w:rFonts w:ascii="Times New Roman" w:hAnsi="Times New Roman" w:cs="Times New Roman"/>
          <w:sz w:val="24"/>
          <w:szCs w:val="24"/>
          <w:lang w:val="ro-RO"/>
        </w:rPr>
        <w:t>b</w:t>
      </w:r>
      <w:r w:rsidRPr="009A7FFC">
        <w:rPr>
          <w:rFonts w:ascii="Times New Roman" w:hAnsi="Times New Roman" w:cs="Times New Roman"/>
          <w:sz w:val="24"/>
          <w:szCs w:val="24"/>
          <w:lang w:val="ro-RO"/>
        </w:rPr>
        <w:t xml:space="preserve"> – subzona instituțiilor publice și  serviciilor de tip turistic cu regim </w:t>
      </w:r>
      <w:r w:rsidR="002A4F12" w:rsidRPr="009A7FFC">
        <w:rPr>
          <w:rFonts w:ascii="Times New Roman" w:hAnsi="Times New Roman" w:cs="Times New Roman"/>
          <w:sz w:val="24"/>
          <w:szCs w:val="24"/>
          <w:lang w:val="ro-RO"/>
        </w:rPr>
        <w:t>mediu de inaltime</w:t>
      </w:r>
      <w:r w:rsidRPr="009A7FFC">
        <w:rPr>
          <w:rFonts w:ascii="Times New Roman" w:hAnsi="Times New Roman" w:cs="Times New Roman"/>
          <w:sz w:val="24"/>
          <w:szCs w:val="24"/>
          <w:lang w:val="ro-RO"/>
        </w:rPr>
        <w:t>, utiliz</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rile admise fiind: hoteluri, pensiuni, agenții de turism, restaurante, baruri, cofet</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rii, cafenele, parcaje la sol, biblioteci, spații libere pietonale, spații plantate, case de vacanț</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comerț etc</w:t>
      </w:r>
      <w:r w:rsidR="001F4C46" w:rsidRPr="009A7FFC">
        <w:rPr>
          <w:rFonts w:ascii="Times New Roman" w:hAnsi="Times New Roman" w:cs="Times New Roman"/>
          <w:sz w:val="24"/>
          <w:szCs w:val="24"/>
          <w:lang w:val="ro-RO"/>
        </w:rPr>
        <w:t>.</w:t>
      </w:r>
    </w:p>
    <w:p w14:paraId="0F6C5E1B" w14:textId="67EDD9F2" w:rsidR="00CC1B78" w:rsidRPr="009A7FFC" w:rsidRDefault="00CC1B78" w:rsidP="00EC76B3">
      <w:pPr>
        <w:pStyle w:val="Footer"/>
        <w:tabs>
          <w:tab w:val="clear" w:pos="4320"/>
          <w:tab w:val="clear" w:pos="8640"/>
          <w:tab w:val="left" w:pos="-5954"/>
        </w:tabs>
        <w:spacing w:line="276" w:lineRule="auto"/>
        <w:ind w:firstLine="720"/>
        <w:jc w:val="both"/>
        <w:rPr>
          <w:rStyle w:val="Emphasis"/>
          <w:i w:val="0"/>
          <w:iCs w:val="0"/>
          <w:lang w:val="it-IT"/>
        </w:rPr>
      </w:pPr>
    </w:p>
    <w:p w14:paraId="4B62EC07" w14:textId="2CBAE777" w:rsidR="00753DAD" w:rsidRPr="009A7FFC" w:rsidRDefault="00753DAD" w:rsidP="00BF0B9B">
      <w:pPr>
        <w:autoSpaceDE w:val="0"/>
        <w:autoSpaceDN w:val="0"/>
        <w:adjustRightInd w:val="0"/>
        <w:spacing w:after="0" w:line="240" w:lineRule="auto"/>
        <w:rPr>
          <w:rFonts w:ascii="Times New Roman" w:hAnsi="Times New Roman" w:cs="Times New Roman"/>
          <w:b/>
          <w:bCs/>
          <w:sz w:val="24"/>
          <w:szCs w:val="24"/>
          <w:lang w:val="it-IT"/>
        </w:rPr>
      </w:pPr>
      <w:r w:rsidRPr="009A7FFC">
        <w:rPr>
          <w:rFonts w:ascii="Times New Roman" w:hAnsi="Times New Roman" w:cs="Times New Roman"/>
          <w:sz w:val="28"/>
          <w:szCs w:val="28"/>
          <w:lang w:val="it-IT"/>
        </w:rPr>
        <w:t xml:space="preserve">    </w:t>
      </w:r>
      <w:r w:rsidRPr="009A7FFC">
        <w:rPr>
          <w:rFonts w:ascii="Times New Roman" w:hAnsi="Times New Roman" w:cs="Times New Roman"/>
          <w:b/>
          <w:bCs/>
          <w:sz w:val="24"/>
          <w:szCs w:val="24"/>
          <w:lang w:val="it-IT"/>
        </w:rPr>
        <w:t>X. LUCR</w:t>
      </w:r>
      <w:r w:rsidR="00E07F8B" w:rsidRPr="009A7FFC">
        <w:rPr>
          <w:rFonts w:ascii="Times New Roman" w:hAnsi="Times New Roman" w:cs="Times New Roman"/>
          <w:b/>
          <w:bCs/>
          <w:sz w:val="24"/>
          <w:szCs w:val="24"/>
          <w:lang w:val="it-IT"/>
        </w:rPr>
        <w:t>A</w:t>
      </w:r>
      <w:r w:rsidRPr="009A7FFC">
        <w:rPr>
          <w:rFonts w:ascii="Times New Roman" w:hAnsi="Times New Roman" w:cs="Times New Roman"/>
          <w:b/>
          <w:bCs/>
          <w:sz w:val="24"/>
          <w:szCs w:val="24"/>
          <w:lang w:val="it-IT"/>
        </w:rPr>
        <w:t>RI NECESARE ORGANIZ</w:t>
      </w:r>
      <w:r w:rsidR="00E07F8B" w:rsidRPr="009A7FFC">
        <w:rPr>
          <w:rFonts w:ascii="Times New Roman" w:hAnsi="Times New Roman" w:cs="Times New Roman"/>
          <w:b/>
          <w:bCs/>
          <w:sz w:val="24"/>
          <w:szCs w:val="24"/>
          <w:lang w:val="it-IT"/>
        </w:rPr>
        <w:t>A</w:t>
      </w:r>
      <w:r w:rsidRPr="009A7FFC">
        <w:rPr>
          <w:rFonts w:ascii="Times New Roman" w:hAnsi="Times New Roman" w:cs="Times New Roman"/>
          <w:b/>
          <w:bCs/>
          <w:sz w:val="24"/>
          <w:szCs w:val="24"/>
          <w:lang w:val="it-IT"/>
        </w:rPr>
        <w:t>RII DE ȘANTIER</w:t>
      </w:r>
    </w:p>
    <w:p w14:paraId="2D05A78E" w14:textId="77777777" w:rsidR="00753DAD" w:rsidRPr="009A7FFC" w:rsidRDefault="00753DAD" w:rsidP="00EE00FA">
      <w:pPr>
        <w:pStyle w:val="BodyText2"/>
        <w:spacing w:line="276" w:lineRule="auto"/>
        <w:ind w:firstLine="720"/>
        <w:rPr>
          <w:sz w:val="24"/>
          <w:szCs w:val="24"/>
          <w:lang w:val="pt-PT"/>
        </w:rPr>
      </w:pPr>
    </w:p>
    <w:p w14:paraId="4CF9B259" w14:textId="327C03E8" w:rsidR="005F06CB" w:rsidRPr="009A7FFC" w:rsidRDefault="005F06CB" w:rsidP="00D422A8">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Cu toate c</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 lucr</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rile</w:t>
      </w:r>
      <w:r w:rsidR="00DC1E11" w:rsidRPr="009A7FFC">
        <w:rPr>
          <w:rFonts w:ascii="Times New Roman" w:hAnsi="Times New Roman" w:cs="Times New Roman"/>
          <w:sz w:val="24"/>
          <w:szCs w:val="24"/>
          <w:lang w:val="ro-RO"/>
        </w:rPr>
        <w:t xml:space="preserve"> nu </w:t>
      </w:r>
      <w:r w:rsidRPr="009A7FFC">
        <w:rPr>
          <w:rFonts w:ascii="Times New Roman" w:hAnsi="Times New Roman" w:cs="Times New Roman"/>
          <w:sz w:val="24"/>
          <w:szCs w:val="24"/>
          <w:lang w:val="ro-RO"/>
        </w:rPr>
        <w:t xml:space="preserve">sunt de </w:t>
      </w:r>
      <w:r w:rsidR="00DC1E11" w:rsidRPr="009A7FFC">
        <w:rPr>
          <w:rFonts w:ascii="Times New Roman" w:hAnsi="Times New Roman" w:cs="Times New Roman"/>
          <w:sz w:val="24"/>
          <w:szCs w:val="24"/>
          <w:lang w:val="ro-RO"/>
        </w:rPr>
        <w:t>mare</w:t>
      </w:r>
      <w:r w:rsidRPr="009A7FFC">
        <w:rPr>
          <w:rFonts w:ascii="Times New Roman" w:hAnsi="Times New Roman" w:cs="Times New Roman"/>
          <w:sz w:val="24"/>
          <w:szCs w:val="24"/>
          <w:lang w:val="ro-RO"/>
        </w:rPr>
        <w:t xml:space="preserve"> anvergur</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 la demararea proiectului se va amenaja o organizarea de </w:t>
      </w:r>
      <w:r w:rsidR="00D422A8" w:rsidRPr="009A7FFC">
        <w:rPr>
          <w:rFonts w:ascii="Times New Roman" w:hAnsi="Times New Roman" w:cs="Times New Roman"/>
          <w:sz w:val="24"/>
          <w:szCs w:val="24"/>
          <w:lang w:val="ro-RO"/>
        </w:rPr>
        <w:t>ș</w:t>
      </w:r>
      <w:r w:rsidRPr="009A7FFC">
        <w:rPr>
          <w:rFonts w:ascii="Times New Roman" w:hAnsi="Times New Roman" w:cs="Times New Roman"/>
          <w:sz w:val="24"/>
          <w:szCs w:val="24"/>
          <w:lang w:val="ro-RO"/>
        </w:rPr>
        <w:t>antier</w:t>
      </w:r>
      <w:r w:rsidR="00DC1E11" w:rsidRPr="009A7FFC">
        <w:rPr>
          <w:rFonts w:ascii="Times New Roman" w:hAnsi="Times New Roman" w:cs="Times New Roman"/>
          <w:sz w:val="24"/>
          <w:szCs w:val="24"/>
          <w:lang w:val="ro-RO"/>
        </w:rPr>
        <w:t xml:space="preserve"> în incinta amplasamentului, pe  o platform</w:t>
      </w:r>
      <w:r w:rsidR="00E07F8B" w:rsidRPr="009A7FFC">
        <w:rPr>
          <w:rFonts w:ascii="Times New Roman" w:hAnsi="Times New Roman" w:cs="Times New Roman"/>
          <w:sz w:val="24"/>
          <w:szCs w:val="24"/>
          <w:lang w:val="ro-RO"/>
        </w:rPr>
        <w:t>a</w:t>
      </w:r>
      <w:r w:rsidR="00DC1E11" w:rsidRPr="009A7FFC">
        <w:rPr>
          <w:rFonts w:ascii="Times New Roman" w:hAnsi="Times New Roman" w:cs="Times New Roman"/>
          <w:sz w:val="24"/>
          <w:szCs w:val="24"/>
          <w:lang w:val="ro-RO"/>
        </w:rPr>
        <w:t xml:space="preserve"> pietruit</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w:t>
      </w:r>
    </w:p>
    <w:p w14:paraId="223BF047" w14:textId="0F692007" w:rsidR="00753DAD" w:rsidRPr="009A7FFC" w:rsidRDefault="00753DAD" w:rsidP="00AE6ABB">
      <w:pPr>
        <w:widowControl w:val="0"/>
        <w:numPr>
          <w:ilvl w:val="0"/>
          <w:numId w:val="29"/>
        </w:numPr>
        <w:autoSpaceDE w:val="0"/>
        <w:autoSpaceDN w:val="0"/>
        <w:adjustRightInd w:val="0"/>
        <w:spacing w:after="0"/>
        <w:jc w:val="both"/>
        <w:rPr>
          <w:rFonts w:ascii="Times New Roman" w:hAnsi="Times New Roman" w:cs="Times New Roman"/>
          <w:sz w:val="24"/>
          <w:szCs w:val="24"/>
          <w:lang w:val="it-IT"/>
        </w:rPr>
      </w:pPr>
      <w:r w:rsidRPr="009A7FFC">
        <w:rPr>
          <w:rFonts w:ascii="Times New Roman" w:hAnsi="Times New Roman" w:cs="Times New Roman"/>
          <w:sz w:val="24"/>
          <w:szCs w:val="24"/>
          <w:lang w:val="it-IT"/>
        </w:rPr>
        <w:t xml:space="preserve">Organizarea de santier </w:t>
      </w:r>
      <w:r w:rsidR="005F06CB" w:rsidRPr="009A7FFC">
        <w:rPr>
          <w:rFonts w:ascii="Times New Roman" w:hAnsi="Times New Roman" w:cs="Times New Roman"/>
          <w:sz w:val="24"/>
          <w:szCs w:val="24"/>
          <w:lang w:val="it-IT"/>
        </w:rPr>
        <w:t>va fi d</w:t>
      </w:r>
      <w:r w:rsidRPr="009A7FFC">
        <w:rPr>
          <w:rFonts w:ascii="Times New Roman" w:hAnsi="Times New Roman" w:cs="Times New Roman"/>
          <w:sz w:val="24"/>
          <w:szCs w:val="24"/>
          <w:lang w:val="it-IT"/>
        </w:rPr>
        <w:t>otat</w:t>
      </w:r>
      <w:r w:rsidR="00E07F8B" w:rsidRPr="009A7FFC">
        <w:rPr>
          <w:rFonts w:ascii="Times New Roman" w:hAnsi="Times New Roman" w:cs="Times New Roman"/>
          <w:sz w:val="24"/>
          <w:szCs w:val="24"/>
          <w:lang w:val="it-IT"/>
        </w:rPr>
        <w:t>a</w:t>
      </w:r>
      <w:r w:rsidRPr="009A7FFC">
        <w:rPr>
          <w:rFonts w:ascii="Times New Roman" w:hAnsi="Times New Roman" w:cs="Times New Roman"/>
          <w:sz w:val="24"/>
          <w:szCs w:val="24"/>
          <w:lang w:val="it-IT"/>
        </w:rPr>
        <w:t xml:space="preserve"> cu </w:t>
      </w:r>
      <w:r w:rsidR="005F06CB" w:rsidRPr="009A7FFC">
        <w:rPr>
          <w:rFonts w:ascii="Times New Roman" w:hAnsi="Times New Roman" w:cs="Times New Roman"/>
          <w:sz w:val="24"/>
          <w:szCs w:val="24"/>
          <w:lang w:val="it-IT"/>
        </w:rPr>
        <w:t>pubele destinate deseurilor</w:t>
      </w:r>
      <w:r w:rsidRPr="009A7FFC">
        <w:rPr>
          <w:rFonts w:ascii="Times New Roman" w:hAnsi="Times New Roman" w:cs="Times New Roman"/>
          <w:sz w:val="24"/>
          <w:szCs w:val="24"/>
          <w:lang w:val="it-IT"/>
        </w:rPr>
        <w:t>, punct PSI, tablou electric, platforma m</w:t>
      </w:r>
      <w:r w:rsidR="00DC1E11" w:rsidRPr="009A7FFC">
        <w:rPr>
          <w:rFonts w:ascii="Times New Roman" w:hAnsi="Times New Roman" w:cs="Times New Roman"/>
          <w:sz w:val="24"/>
          <w:szCs w:val="24"/>
          <w:lang w:val="it-IT"/>
        </w:rPr>
        <w:t>aterii prime, toalete ecologice, ramp</w:t>
      </w:r>
      <w:r w:rsidR="00E07F8B" w:rsidRPr="009A7FFC">
        <w:rPr>
          <w:rFonts w:ascii="Times New Roman" w:hAnsi="Times New Roman" w:cs="Times New Roman"/>
          <w:sz w:val="24"/>
          <w:szCs w:val="24"/>
          <w:lang w:val="it-IT"/>
        </w:rPr>
        <w:t>a</w:t>
      </w:r>
      <w:r w:rsidR="00DC1E11" w:rsidRPr="009A7FFC">
        <w:rPr>
          <w:rFonts w:ascii="Times New Roman" w:hAnsi="Times New Roman" w:cs="Times New Roman"/>
          <w:sz w:val="24"/>
          <w:szCs w:val="24"/>
          <w:lang w:val="it-IT"/>
        </w:rPr>
        <w:t xml:space="preserve"> de spalare cauciucuri auto.</w:t>
      </w:r>
    </w:p>
    <w:p w14:paraId="123CE4A0" w14:textId="77777777" w:rsidR="00821A16" w:rsidRPr="009A7FFC" w:rsidRDefault="00821A16" w:rsidP="00AE6ABB">
      <w:pPr>
        <w:widowControl w:val="0"/>
        <w:numPr>
          <w:ilvl w:val="0"/>
          <w:numId w:val="29"/>
        </w:numPr>
        <w:autoSpaceDE w:val="0"/>
        <w:autoSpaceDN w:val="0"/>
        <w:adjustRightInd w:val="0"/>
        <w:spacing w:after="0"/>
        <w:jc w:val="both"/>
        <w:rPr>
          <w:rFonts w:ascii="Times New Roman" w:hAnsi="Times New Roman" w:cs="Times New Roman"/>
          <w:sz w:val="24"/>
          <w:szCs w:val="24"/>
          <w:lang w:val="it-IT"/>
        </w:rPr>
      </w:pPr>
      <w:r w:rsidRPr="009A7FFC">
        <w:rPr>
          <w:rFonts w:ascii="Times New Roman" w:hAnsi="Times New Roman" w:cs="Times New Roman"/>
          <w:sz w:val="24"/>
          <w:szCs w:val="24"/>
          <w:lang w:val="it-IT"/>
        </w:rPr>
        <w:t>Spaţiul ocupat de organizarea de şantier va fi limitat la strictul necesar.</w:t>
      </w:r>
    </w:p>
    <w:p w14:paraId="5958FA52" w14:textId="07E2635F" w:rsidR="00124E8F" w:rsidRPr="009A7FFC" w:rsidRDefault="00124E8F" w:rsidP="00AE6ABB">
      <w:pPr>
        <w:widowControl w:val="0"/>
        <w:numPr>
          <w:ilvl w:val="0"/>
          <w:numId w:val="29"/>
        </w:numPr>
        <w:autoSpaceDE w:val="0"/>
        <w:autoSpaceDN w:val="0"/>
        <w:adjustRightInd w:val="0"/>
        <w:spacing w:after="0"/>
        <w:jc w:val="both"/>
        <w:rPr>
          <w:rFonts w:ascii="Times New Roman" w:hAnsi="Times New Roman" w:cs="Times New Roman"/>
          <w:sz w:val="24"/>
          <w:szCs w:val="24"/>
          <w:lang w:val="it-IT"/>
        </w:rPr>
      </w:pPr>
      <w:r w:rsidRPr="009A7FFC">
        <w:rPr>
          <w:rFonts w:ascii="Times New Roman" w:hAnsi="Times New Roman" w:cs="Times New Roman"/>
          <w:sz w:val="24"/>
          <w:szCs w:val="24"/>
          <w:lang w:val="it-IT"/>
        </w:rPr>
        <w:t>În incinta organiz</w:t>
      </w:r>
      <w:r w:rsidR="00E07F8B" w:rsidRPr="009A7FFC">
        <w:rPr>
          <w:rFonts w:ascii="Times New Roman" w:hAnsi="Times New Roman" w:cs="Times New Roman"/>
          <w:sz w:val="24"/>
          <w:szCs w:val="24"/>
          <w:lang w:val="it-IT"/>
        </w:rPr>
        <w:t>a</w:t>
      </w:r>
      <w:r w:rsidRPr="009A7FFC">
        <w:rPr>
          <w:rFonts w:ascii="Times New Roman" w:hAnsi="Times New Roman" w:cs="Times New Roman"/>
          <w:sz w:val="24"/>
          <w:szCs w:val="24"/>
          <w:lang w:val="it-IT"/>
        </w:rPr>
        <w:t>rii de şantier nu este prev</w:t>
      </w:r>
      <w:r w:rsidR="00E07F8B" w:rsidRPr="009A7FFC">
        <w:rPr>
          <w:rFonts w:ascii="Times New Roman" w:hAnsi="Times New Roman" w:cs="Times New Roman"/>
          <w:sz w:val="24"/>
          <w:szCs w:val="24"/>
          <w:lang w:val="it-IT"/>
        </w:rPr>
        <w:t>a</w:t>
      </w:r>
      <w:r w:rsidRPr="009A7FFC">
        <w:rPr>
          <w:rFonts w:ascii="Times New Roman" w:hAnsi="Times New Roman" w:cs="Times New Roman"/>
          <w:sz w:val="24"/>
          <w:szCs w:val="24"/>
          <w:lang w:val="it-IT"/>
        </w:rPr>
        <w:t>zut nici un depozit de carburanţi.</w:t>
      </w:r>
    </w:p>
    <w:p w14:paraId="6A6EBDAA" w14:textId="3529B2AC" w:rsidR="00075238" w:rsidRPr="009A7FFC" w:rsidRDefault="00075238" w:rsidP="00AE6ABB">
      <w:pPr>
        <w:widowControl w:val="0"/>
        <w:numPr>
          <w:ilvl w:val="0"/>
          <w:numId w:val="29"/>
        </w:numPr>
        <w:autoSpaceDE w:val="0"/>
        <w:autoSpaceDN w:val="0"/>
        <w:adjustRightInd w:val="0"/>
        <w:spacing w:after="0"/>
        <w:jc w:val="both"/>
        <w:rPr>
          <w:rFonts w:ascii="Times New Roman" w:hAnsi="Times New Roman" w:cs="Times New Roman"/>
          <w:sz w:val="24"/>
          <w:szCs w:val="24"/>
          <w:lang w:val="it-IT"/>
        </w:rPr>
      </w:pPr>
      <w:r w:rsidRPr="009A7FFC">
        <w:rPr>
          <w:rFonts w:ascii="Times New Roman" w:hAnsi="Times New Roman" w:cs="Times New Roman"/>
          <w:sz w:val="24"/>
          <w:szCs w:val="24"/>
          <w:lang w:val="it-IT"/>
        </w:rPr>
        <w:t>Materialele ce se vor pune în oper</w:t>
      </w:r>
      <w:r w:rsidR="00E07F8B" w:rsidRPr="009A7FFC">
        <w:rPr>
          <w:rFonts w:ascii="Times New Roman" w:hAnsi="Times New Roman" w:cs="Times New Roman"/>
          <w:sz w:val="24"/>
          <w:szCs w:val="24"/>
          <w:lang w:val="it-IT"/>
        </w:rPr>
        <w:t>a</w:t>
      </w:r>
      <w:r w:rsidRPr="009A7FFC">
        <w:rPr>
          <w:rFonts w:ascii="Times New Roman" w:hAnsi="Times New Roman" w:cs="Times New Roman"/>
          <w:sz w:val="24"/>
          <w:szCs w:val="24"/>
          <w:lang w:val="it-IT"/>
        </w:rPr>
        <w:t xml:space="preserve"> se vor procura de la furnizori fiind verificate calitativ și cantitativ și însoțite de certificate de calitate și buletine de analiz</w:t>
      </w:r>
      <w:r w:rsidR="00E07F8B" w:rsidRPr="009A7FFC">
        <w:rPr>
          <w:rFonts w:ascii="Times New Roman" w:hAnsi="Times New Roman" w:cs="Times New Roman"/>
          <w:sz w:val="24"/>
          <w:szCs w:val="24"/>
          <w:lang w:val="it-IT"/>
        </w:rPr>
        <w:t>a</w:t>
      </w:r>
      <w:r w:rsidRPr="009A7FFC">
        <w:rPr>
          <w:rFonts w:ascii="Times New Roman" w:hAnsi="Times New Roman" w:cs="Times New Roman"/>
          <w:sz w:val="24"/>
          <w:szCs w:val="24"/>
          <w:lang w:val="it-IT"/>
        </w:rPr>
        <w:t>.</w:t>
      </w:r>
    </w:p>
    <w:p w14:paraId="356F0DAE" w14:textId="77777777" w:rsidR="00075238" w:rsidRPr="009A7FFC" w:rsidRDefault="00075238" w:rsidP="00AE6ABB">
      <w:pPr>
        <w:widowControl w:val="0"/>
        <w:numPr>
          <w:ilvl w:val="0"/>
          <w:numId w:val="29"/>
        </w:numPr>
        <w:autoSpaceDE w:val="0"/>
        <w:autoSpaceDN w:val="0"/>
        <w:adjustRightInd w:val="0"/>
        <w:spacing w:after="0"/>
        <w:jc w:val="both"/>
        <w:rPr>
          <w:rFonts w:ascii="Times New Roman" w:hAnsi="Times New Roman" w:cs="Times New Roman"/>
          <w:sz w:val="24"/>
          <w:szCs w:val="24"/>
          <w:lang w:val="it-IT"/>
        </w:rPr>
      </w:pPr>
      <w:r w:rsidRPr="009A7FFC">
        <w:rPr>
          <w:rFonts w:ascii="Times New Roman" w:hAnsi="Times New Roman" w:cs="Times New Roman"/>
          <w:sz w:val="24"/>
          <w:szCs w:val="24"/>
          <w:lang w:val="it-IT"/>
        </w:rPr>
        <w:t>Materialele se vor depozita funcție de volum, valoare, caracteristici fizico - chimice în spații închise sau în curtea obiectivului.</w:t>
      </w:r>
    </w:p>
    <w:p w14:paraId="35BC8CBC" w14:textId="77777777" w:rsidR="00075238" w:rsidRPr="009A7FFC" w:rsidRDefault="00075238" w:rsidP="00AE6ABB">
      <w:pPr>
        <w:widowControl w:val="0"/>
        <w:numPr>
          <w:ilvl w:val="0"/>
          <w:numId w:val="29"/>
        </w:numPr>
        <w:autoSpaceDE w:val="0"/>
        <w:autoSpaceDN w:val="0"/>
        <w:adjustRightInd w:val="0"/>
        <w:spacing w:after="0"/>
        <w:jc w:val="both"/>
        <w:rPr>
          <w:rFonts w:ascii="Times New Roman" w:hAnsi="Times New Roman" w:cs="Times New Roman"/>
          <w:sz w:val="24"/>
          <w:szCs w:val="24"/>
          <w:lang w:val="it-IT"/>
        </w:rPr>
      </w:pPr>
      <w:r w:rsidRPr="009A7FFC">
        <w:rPr>
          <w:rFonts w:ascii="Times New Roman" w:hAnsi="Times New Roman" w:cs="Times New Roman"/>
          <w:sz w:val="24"/>
          <w:szCs w:val="24"/>
          <w:lang w:val="it-IT"/>
        </w:rPr>
        <w:t>Se vor lua masuri preventive cu scopul de a evita producerea accidentelor de lucru sau a incendiilor.</w:t>
      </w:r>
    </w:p>
    <w:p w14:paraId="72FF4A46" w14:textId="70EB24DF" w:rsidR="002822B3" w:rsidRPr="009A7FFC" w:rsidRDefault="002822B3" w:rsidP="00AE6ABB">
      <w:pPr>
        <w:widowControl w:val="0"/>
        <w:numPr>
          <w:ilvl w:val="0"/>
          <w:numId w:val="29"/>
        </w:numPr>
        <w:autoSpaceDE w:val="0"/>
        <w:autoSpaceDN w:val="0"/>
        <w:adjustRightInd w:val="0"/>
        <w:spacing w:after="0"/>
        <w:jc w:val="both"/>
        <w:rPr>
          <w:rFonts w:ascii="Times New Roman" w:hAnsi="Times New Roman" w:cs="Times New Roman"/>
          <w:sz w:val="24"/>
          <w:szCs w:val="24"/>
          <w:lang w:val="it-IT"/>
        </w:rPr>
      </w:pPr>
      <w:r w:rsidRPr="009A7FFC">
        <w:rPr>
          <w:rFonts w:ascii="Times New Roman" w:hAnsi="Times New Roman" w:cs="Times New Roman"/>
          <w:sz w:val="24"/>
          <w:szCs w:val="24"/>
          <w:lang w:val="it-IT"/>
        </w:rPr>
        <w:t>La ieșirea din organizarea de șantier se va asigura cur</w:t>
      </w:r>
      <w:r w:rsidR="00E07F8B" w:rsidRPr="009A7FFC">
        <w:rPr>
          <w:rFonts w:ascii="Times New Roman" w:hAnsi="Times New Roman" w:cs="Times New Roman"/>
          <w:sz w:val="24"/>
          <w:szCs w:val="24"/>
          <w:lang w:val="it-IT"/>
        </w:rPr>
        <w:t>a</w:t>
      </w:r>
      <w:r w:rsidRPr="009A7FFC">
        <w:rPr>
          <w:rFonts w:ascii="Times New Roman" w:hAnsi="Times New Roman" w:cs="Times New Roman"/>
          <w:sz w:val="24"/>
          <w:szCs w:val="24"/>
          <w:lang w:val="it-IT"/>
        </w:rPr>
        <w:t>țarea roților autovehiculelor înainte ca acestea s</w:t>
      </w:r>
      <w:r w:rsidR="00E07F8B" w:rsidRPr="009A7FFC">
        <w:rPr>
          <w:rFonts w:ascii="Times New Roman" w:hAnsi="Times New Roman" w:cs="Times New Roman"/>
          <w:sz w:val="24"/>
          <w:szCs w:val="24"/>
          <w:lang w:val="it-IT"/>
        </w:rPr>
        <w:t>a</w:t>
      </w:r>
      <w:r w:rsidRPr="009A7FFC">
        <w:rPr>
          <w:rFonts w:ascii="Times New Roman" w:hAnsi="Times New Roman" w:cs="Times New Roman"/>
          <w:sz w:val="24"/>
          <w:szCs w:val="24"/>
          <w:lang w:val="it-IT"/>
        </w:rPr>
        <w:t xml:space="preserve"> p</w:t>
      </w:r>
      <w:r w:rsidR="00E07F8B" w:rsidRPr="009A7FFC">
        <w:rPr>
          <w:rFonts w:ascii="Times New Roman" w:hAnsi="Times New Roman" w:cs="Times New Roman"/>
          <w:sz w:val="24"/>
          <w:szCs w:val="24"/>
          <w:lang w:val="it-IT"/>
        </w:rPr>
        <w:t>a</w:t>
      </w:r>
      <w:r w:rsidRPr="009A7FFC">
        <w:rPr>
          <w:rFonts w:ascii="Times New Roman" w:hAnsi="Times New Roman" w:cs="Times New Roman"/>
          <w:sz w:val="24"/>
          <w:szCs w:val="24"/>
          <w:lang w:val="it-IT"/>
        </w:rPr>
        <w:t>r</w:t>
      </w:r>
      <w:r w:rsidR="00E07F8B" w:rsidRPr="009A7FFC">
        <w:rPr>
          <w:rFonts w:ascii="Times New Roman" w:hAnsi="Times New Roman" w:cs="Times New Roman"/>
          <w:sz w:val="24"/>
          <w:szCs w:val="24"/>
          <w:lang w:val="it-IT"/>
        </w:rPr>
        <w:t>a</w:t>
      </w:r>
      <w:r w:rsidRPr="009A7FFC">
        <w:rPr>
          <w:rFonts w:ascii="Times New Roman" w:hAnsi="Times New Roman" w:cs="Times New Roman"/>
          <w:sz w:val="24"/>
          <w:szCs w:val="24"/>
          <w:lang w:val="it-IT"/>
        </w:rPr>
        <w:t>seasc</w:t>
      </w:r>
      <w:r w:rsidR="00E07F8B" w:rsidRPr="009A7FFC">
        <w:rPr>
          <w:rFonts w:ascii="Times New Roman" w:hAnsi="Times New Roman" w:cs="Times New Roman"/>
          <w:sz w:val="24"/>
          <w:szCs w:val="24"/>
          <w:lang w:val="it-IT"/>
        </w:rPr>
        <w:t>a</w:t>
      </w:r>
      <w:r w:rsidRPr="009A7FFC">
        <w:rPr>
          <w:rFonts w:ascii="Times New Roman" w:hAnsi="Times New Roman" w:cs="Times New Roman"/>
          <w:sz w:val="24"/>
          <w:szCs w:val="24"/>
          <w:lang w:val="it-IT"/>
        </w:rPr>
        <w:t xml:space="preserve"> incinta.</w:t>
      </w:r>
    </w:p>
    <w:p w14:paraId="46D14E79" w14:textId="7D40B023" w:rsidR="002822B3" w:rsidRPr="009A7FFC" w:rsidRDefault="002822B3" w:rsidP="00AE6ABB">
      <w:pPr>
        <w:widowControl w:val="0"/>
        <w:numPr>
          <w:ilvl w:val="0"/>
          <w:numId w:val="29"/>
        </w:numPr>
        <w:autoSpaceDE w:val="0"/>
        <w:autoSpaceDN w:val="0"/>
        <w:adjustRightInd w:val="0"/>
        <w:spacing w:after="0"/>
        <w:jc w:val="both"/>
        <w:rPr>
          <w:rFonts w:ascii="Times New Roman" w:hAnsi="Times New Roman" w:cs="Times New Roman"/>
          <w:sz w:val="24"/>
          <w:szCs w:val="24"/>
          <w:lang w:val="it-IT"/>
        </w:rPr>
      </w:pPr>
      <w:r w:rsidRPr="009A7FFC">
        <w:rPr>
          <w:rFonts w:ascii="Times New Roman" w:hAnsi="Times New Roman" w:cs="Times New Roman"/>
          <w:sz w:val="24"/>
          <w:szCs w:val="24"/>
          <w:lang w:val="it-IT"/>
        </w:rPr>
        <w:t>Se interzice sp</w:t>
      </w:r>
      <w:r w:rsidR="00E07F8B" w:rsidRPr="009A7FFC">
        <w:rPr>
          <w:rFonts w:ascii="Times New Roman" w:hAnsi="Times New Roman" w:cs="Times New Roman"/>
          <w:sz w:val="24"/>
          <w:szCs w:val="24"/>
          <w:lang w:val="it-IT"/>
        </w:rPr>
        <w:t>a</w:t>
      </w:r>
      <w:r w:rsidRPr="009A7FFC">
        <w:rPr>
          <w:rFonts w:ascii="Times New Roman" w:hAnsi="Times New Roman" w:cs="Times New Roman"/>
          <w:sz w:val="24"/>
          <w:szCs w:val="24"/>
          <w:lang w:val="it-IT"/>
        </w:rPr>
        <w:t>larea mașinilor sau a utilajelor în zona de lucru ori deversarea de ape uzate necontrolat în zona amplasamentului;</w:t>
      </w:r>
    </w:p>
    <w:p w14:paraId="2ACE293A" w14:textId="26268746" w:rsidR="00124E8F" w:rsidRPr="009A7FFC" w:rsidRDefault="002822B3" w:rsidP="00AE6ABB">
      <w:pPr>
        <w:widowControl w:val="0"/>
        <w:numPr>
          <w:ilvl w:val="0"/>
          <w:numId w:val="29"/>
        </w:numPr>
        <w:autoSpaceDE w:val="0"/>
        <w:autoSpaceDN w:val="0"/>
        <w:adjustRightInd w:val="0"/>
        <w:spacing w:after="0"/>
        <w:jc w:val="both"/>
        <w:rPr>
          <w:rFonts w:ascii="Times New Roman" w:hAnsi="Times New Roman" w:cs="Times New Roman"/>
          <w:sz w:val="24"/>
          <w:szCs w:val="24"/>
          <w:lang w:val="it-IT"/>
        </w:rPr>
      </w:pPr>
      <w:r w:rsidRPr="009A7FFC">
        <w:rPr>
          <w:rFonts w:ascii="Times New Roman" w:hAnsi="Times New Roman" w:cs="Times New Roman"/>
          <w:sz w:val="24"/>
          <w:szCs w:val="24"/>
          <w:lang w:val="it-IT"/>
        </w:rPr>
        <w:t>Se interzice executarea lucr</w:t>
      </w:r>
      <w:r w:rsidR="00E07F8B" w:rsidRPr="009A7FFC">
        <w:rPr>
          <w:rFonts w:ascii="Times New Roman" w:hAnsi="Times New Roman" w:cs="Times New Roman"/>
          <w:sz w:val="24"/>
          <w:szCs w:val="24"/>
          <w:lang w:val="it-IT"/>
        </w:rPr>
        <w:t>a</w:t>
      </w:r>
      <w:r w:rsidRPr="009A7FFC">
        <w:rPr>
          <w:rFonts w:ascii="Times New Roman" w:hAnsi="Times New Roman" w:cs="Times New Roman"/>
          <w:sz w:val="24"/>
          <w:szCs w:val="24"/>
          <w:lang w:val="it-IT"/>
        </w:rPr>
        <w:t>rilor de reparații/întreținere a autovehiculelor,  utilajelor, echipamentelor utilizate în cadrul lucr</w:t>
      </w:r>
      <w:r w:rsidR="00E07F8B" w:rsidRPr="009A7FFC">
        <w:rPr>
          <w:rFonts w:ascii="Times New Roman" w:hAnsi="Times New Roman" w:cs="Times New Roman"/>
          <w:sz w:val="24"/>
          <w:szCs w:val="24"/>
          <w:lang w:val="it-IT"/>
        </w:rPr>
        <w:t>a</w:t>
      </w:r>
      <w:r w:rsidRPr="009A7FFC">
        <w:rPr>
          <w:rFonts w:ascii="Times New Roman" w:hAnsi="Times New Roman" w:cs="Times New Roman"/>
          <w:sz w:val="24"/>
          <w:szCs w:val="24"/>
          <w:lang w:val="it-IT"/>
        </w:rPr>
        <w:t>rilor de construcții, în incinta organiz</w:t>
      </w:r>
      <w:r w:rsidR="00E07F8B" w:rsidRPr="009A7FFC">
        <w:rPr>
          <w:rFonts w:ascii="Times New Roman" w:hAnsi="Times New Roman" w:cs="Times New Roman"/>
          <w:sz w:val="24"/>
          <w:szCs w:val="24"/>
          <w:lang w:val="it-IT"/>
        </w:rPr>
        <w:t>a</w:t>
      </w:r>
      <w:r w:rsidRPr="009A7FFC">
        <w:rPr>
          <w:rFonts w:ascii="Times New Roman" w:hAnsi="Times New Roman" w:cs="Times New Roman"/>
          <w:sz w:val="24"/>
          <w:szCs w:val="24"/>
          <w:lang w:val="it-IT"/>
        </w:rPr>
        <w:t>rii de șantier.</w:t>
      </w:r>
    </w:p>
    <w:p w14:paraId="4BDECB98" w14:textId="44E8FF14" w:rsidR="00124E8F" w:rsidRPr="009A7FFC" w:rsidRDefault="00124E8F" w:rsidP="00AE6ABB">
      <w:pPr>
        <w:widowControl w:val="0"/>
        <w:numPr>
          <w:ilvl w:val="0"/>
          <w:numId w:val="29"/>
        </w:numPr>
        <w:autoSpaceDE w:val="0"/>
        <w:autoSpaceDN w:val="0"/>
        <w:adjustRightInd w:val="0"/>
        <w:spacing w:after="0"/>
        <w:jc w:val="both"/>
        <w:rPr>
          <w:rFonts w:ascii="Times New Roman" w:hAnsi="Times New Roman" w:cs="Times New Roman"/>
          <w:sz w:val="24"/>
          <w:szCs w:val="24"/>
          <w:lang w:val="it-IT"/>
        </w:rPr>
      </w:pPr>
      <w:r w:rsidRPr="009A7FFC">
        <w:rPr>
          <w:rFonts w:ascii="Times New Roman" w:hAnsi="Times New Roman" w:cs="Times New Roman"/>
          <w:sz w:val="24"/>
          <w:szCs w:val="24"/>
          <w:lang w:val="it-IT"/>
        </w:rPr>
        <w:t>Va fi asigurat un iluminat adecvat al perimetrului de lucru care s</w:t>
      </w:r>
      <w:r w:rsidR="00E07F8B" w:rsidRPr="009A7FFC">
        <w:rPr>
          <w:rFonts w:ascii="Times New Roman" w:hAnsi="Times New Roman" w:cs="Times New Roman"/>
          <w:sz w:val="24"/>
          <w:szCs w:val="24"/>
          <w:lang w:val="it-IT"/>
        </w:rPr>
        <w:t>a</w:t>
      </w:r>
      <w:r w:rsidRPr="009A7FFC">
        <w:rPr>
          <w:rFonts w:ascii="Times New Roman" w:hAnsi="Times New Roman" w:cs="Times New Roman"/>
          <w:sz w:val="24"/>
          <w:szCs w:val="24"/>
          <w:lang w:val="it-IT"/>
        </w:rPr>
        <w:t xml:space="preserve"> permit</w:t>
      </w:r>
      <w:r w:rsidR="00E07F8B" w:rsidRPr="009A7FFC">
        <w:rPr>
          <w:rFonts w:ascii="Times New Roman" w:hAnsi="Times New Roman" w:cs="Times New Roman"/>
          <w:sz w:val="24"/>
          <w:szCs w:val="24"/>
          <w:lang w:val="it-IT"/>
        </w:rPr>
        <w:t>a</w:t>
      </w:r>
      <w:r w:rsidRPr="009A7FFC">
        <w:rPr>
          <w:rFonts w:ascii="Times New Roman" w:hAnsi="Times New Roman" w:cs="Times New Roman"/>
          <w:sz w:val="24"/>
          <w:szCs w:val="24"/>
          <w:lang w:val="it-IT"/>
        </w:rPr>
        <w:t xml:space="preserve"> lucr</w:t>
      </w:r>
      <w:r w:rsidR="00E07F8B" w:rsidRPr="009A7FFC">
        <w:rPr>
          <w:rFonts w:ascii="Times New Roman" w:hAnsi="Times New Roman" w:cs="Times New Roman"/>
          <w:sz w:val="24"/>
          <w:szCs w:val="24"/>
          <w:lang w:val="it-IT"/>
        </w:rPr>
        <w:t>a</w:t>
      </w:r>
      <w:r w:rsidRPr="009A7FFC">
        <w:rPr>
          <w:rFonts w:ascii="Times New Roman" w:hAnsi="Times New Roman" w:cs="Times New Roman"/>
          <w:sz w:val="24"/>
          <w:szCs w:val="24"/>
          <w:lang w:val="it-IT"/>
        </w:rPr>
        <w:t>rilor în condiții de siguranț</w:t>
      </w:r>
      <w:r w:rsidR="00E07F8B" w:rsidRPr="009A7FFC">
        <w:rPr>
          <w:rFonts w:ascii="Times New Roman" w:hAnsi="Times New Roman" w:cs="Times New Roman"/>
          <w:sz w:val="24"/>
          <w:szCs w:val="24"/>
          <w:lang w:val="it-IT"/>
        </w:rPr>
        <w:t>a</w:t>
      </w:r>
      <w:r w:rsidRPr="009A7FFC">
        <w:rPr>
          <w:rFonts w:ascii="Times New Roman" w:hAnsi="Times New Roman" w:cs="Times New Roman"/>
          <w:sz w:val="24"/>
          <w:szCs w:val="24"/>
          <w:lang w:val="it-IT"/>
        </w:rPr>
        <w:t>.</w:t>
      </w:r>
    </w:p>
    <w:p w14:paraId="62F22D72" w14:textId="77777777" w:rsidR="009A7FFC" w:rsidRPr="009A7FFC" w:rsidRDefault="009A7FFC" w:rsidP="00D422A8">
      <w:pPr>
        <w:widowControl w:val="0"/>
        <w:autoSpaceDE w:val="0"/>
        <w:autoSpaceDN w:val="0"/>
        <w:adjustRightInd w:val="0"/>
        <w:spacing w:after="0"/>
        <w:ind w:firstLine="709"/>
        <w:jc w:val="both"/>
        <w:rPr>
          <w:rFonts w:ascii="Times New Roman" w:hAnsi="Times New Roman" w:cs="Times New Roman"/>
          <w:sz w:val="24"/>
          <w:szCs w:val="24"/>
          <w:lang w:val="ro-RO"/>
        </w:rPr>
      </w:pPr>
    </w:p>
    <w:p w14:paraId="78B14A89" w14:textId="77777777" w:rsidR="009A7FFC" w:rsidRPr="009A7FFC" w:rsidRDefault="009A7FFC" w:rsidP="00D422A8">
      <w:pPr>
        <w:widowControl w:val="0"/>
        <w:autoSpaceDE w:val="0"/>
        <w:autoSpaceDN w:val="0"/>
        <w:adjustRightInd w:val="0"/>
        <w:spacing w:after="0"/>
        <w:ind w:firstLine="709"/>
        <w:jc w:val="both"/>
        <w:rPr>
          <w:rFonts w:ascii="Times New Roman" w:hAnsi="Times New Roman" w:cs="Times New Roman"/>
          <w:sz w:val="24"/>
          <w:szCs w:val="24"/>
          <w:lang w:val="ro-RO"/>
        </w:rPr>
      </w:pPr>
    </w:p>
    <w:p w14:paraId="62BA43D9" w14:textId="7401EC4F" w:rsidR="00753DAD" w:rsidRPr="009A7FFC" w:rsidRDefault="00753DAD" w:rsidP="00D422A8">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 xml:space="preserve">Din punct de vedere </w:t>
      </w:r>
      <w:r w:rsidR="009A7FFC" w:rsidRPr="009A7FFC">
        <w:rPr>
          <w:rFonts w:ascii="Times New Roman" w:hAnsi="Times New Roman" w:cs="Times New Roman"/>
          <w:sz w:val="24"/>
          <w:szCs w:val="24"/>
          <w:lang w:val="ro-RO"/>
        </w:rPr>
        <w:t>al</w:t>
      </w:r>
      <w:r w:rsidRPr="009A7FFC">
        <w:rPr>
          <w:rFonts w:ascii="Times New Roman" w:hAnsi="Times New Roman" w:cs="Times New Roman"/>
          <w:sz w:val="24"/>
          <w:szCs w:val="24"/>
          <w:lang w:val="ro-RO"/>
        </w:rPr>
        <w:t xml:space="preserve"> protectiei mediului, se vor lua masuri specifice pe perioada realizarii proiectului de investitii:</w:t>
      </w:r>
    </w:p>
    <w:p w14:paraId="1EC9BF1D" w14:textId="77777777" w:rsidR="00753DAD" w:rsidRPr="009A7FFC" w:rsidRDefault="00753DAD" w:rsidP="00AE6ABB">
      <w:pPr>
        <w:widowControl w:val="0"/>
        <w:numPr>
          <w:ilvl w:val="0"/>
          <w:numId w:val="17"/>
        </w:numPr>
        <w:autoSpaceDE w:val="0"/>
        <w:autoSpaceDN w:val="0"/>
        <w:adjustRightInd w:val="0"/>
        <w:spacing w:after="0"/>
        <w:ind w:left="1260" w:hanging="180"/>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se va evita poluarea accidentala a factorilor de mediu pe toata durata executiei;</w:t>
      </w:r>
    </w:p>
    <w:p w14:paraId="3CB588DD" w14:textId="77777777" w:rsidR="00753DAD" w:rsidRPr="009A7FFC" w:rsidRDefault="00753DAD" w:rsidP="00AE6ABB">
      <w:pPr>
        <w:widowControl w:val="0"/>
        <w:numPr>
          <w:ilvl w:val="0"/>
          <w:numId w:val="17"/>
        </w:numPr>
        <w:autoSpaceDE w:val="0"/>
        <w:autoSpaceDN w:val="0"/>
        <w:adjustRightInd w:val="0"/>
        <w:spacing w:after="0"/>
        <w:ind w:left="1260" w:hanging="180"/>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managementul deseurilor rezultate din lucrarile de constructii va fi in conformitate cu legislatia specifica de mediu si va fi atat in responsabilitatea titularului de proiect, cat si a constructorului ce realizeaza lucrarile;</w:t>
      </w:r>
    </w:p>
    <w:p w14:paraId="1B504B26" w14:textId="22BB2431" w:rsidR="00753DAD" w:rsidRPr="009A7FFC" w:rsidRDefault="00753DAD" w:rsidP="00AE6ABB">
      <w:pPr>
        <w:widowControl w:val="0"/>
        <w:numPr>
          <w:ilvl w:val="0"/>
          <w:numId w:val="17"/>
        </w:numPr>
        <w:autoSpaceDE w:val="0"/>
        <w:autoSpaceDN w:val="0"/>
        <w:adjustRightInd w:val="0"/>
        <w:spacing w:after="0"/>
        <w:ind w:left="1260" w:hanging="180"/>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 xml:space="preserve">deseurile de constructie vor fi transportate si depozitate pe baza de contract, cu unitatile si in amplasamentul stabilit de Primaria </w:t>
      </w:r>
      <w:r w:rsidR="00D422A8" w:rsidRPr="009A7FFC">
        <w:rPr>
          <w:rFonts w:ascii="Times New Roman" w:hAnsi="Times New Roman" w:cs="Times New Roman"/>
          <w:sz w:val="24"/>
          <w:szCs w:val="24"/>
          <w:lang w:val="ro-RO"/>
        </w:rPr>
        <w:t>Limanu</w:t>
      </w:r>
      <w:r w:rsidRPr="009A7FFC">
        <w:rPr>
          <w:rFonts w:ascii="Times New Roman" w:hAnsi="Times New Roman" w:cs="Times New Roman"/>
          <w:sz w:val="24"/>
          <w:szCs w:val="24"/>
          <w:lang w:val="ro-RO"/>
        </w:rPr>
        <w:t>;</w:t>
      </w:r>
    </w:p>
    <w:p w14:paraId="725FA181" w14:textId="77777777" w:rsidR="00753DAD" w:rsidRPr="009A7FFC" w:rsidRDefault="00753DAD" w:rsidP="00AE6ABB">
      <w:pPr>
        <w:widowControl w:val="0"/>
        <w:numPr>
          <w:ilvl w:val="0"/>
          <w:numId w:val="17"/>
        </w:numPr>
        <w:autoSpaceDE w:val="0"/>
        <w:autoSpaceDN w:val="0"/>
        <w:adjustRightInd w:val="0"/>
        <w:spacing w:after="0"/>
        <w:ind w:left="1260" w:hanging="180"/>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nu se vor depozita materii materiale sau deseuri in afara perimetrului obiectivului.</w:t>
      </w:r>
    </w:p>
    <w:p w14:paraId="5C573B74" w14:textId="77777777" w:rsidR="00B44321" w:rsidRPr="009A7FFC" w:rsidRDefault="00B44321" w:rsidP="00EE00FA">
      <w:pPr>
        <w:autoSpaceDE w:val="0"/>
        <w:autoSpaceDN w:val="0"/>
        <w:adjustRightInd w:val="0"/>
        <w:spacing w:after="0" w:line="240" w:lineRule="auto"/>
        <w:rPr>
          <w:rFonts w:ascii="Times New Roman" w:hAnsi="Times New Roman" w:cs="Times New Roman"/>
          <w:sz w:val="28"/>
          <w:szCs w:val="28"/>
          <w:lang w:val="pt-PT"/>
        </w:rPr>
      </w:pPr>
    </w:p>
    <w:p w14:paraId="17B6F961" w14:textId="77777777" w:rsidR="00753DAD" w:rsidRPr="009A7FFC" w:rsidRDefault="00753DAD" w:rsidP="00284E0D">
      <w:pPr>
        <w:widowControl w:val="0"/>
        <w:autoSpaceDE w:val="0"/>
        <w:autoSpaceDN w:val="0"/>
        <w:adjustRightInd w:val="0"/>
        <w:spacing w:after="0"/>
        <w:jc w:val="both"/>
        <w:rPr>
          <w:rFonts w:ascii="Times New Roman" w:hAnsi="Times New Roman" w:cs="Times New Roman"/>
          <w:b/>
          <w:bCs/>
          <w:sz w:val="24"/>
          <w:szCs w:val="24"/>
          <w:lang w:val="ro-RO"/>
        </w:rPr>
      </w:pPr>
      <w:r w:rsidRPr="009A7FFC">
        <w:rPr>
          <w:rFonts w:ascii="Times New Roman" w:hAnsi="Times New Roman" w:cs="Times New Roman"/>
          <w:b/>
          <w:bCs/>
          <w:sz w:val="24"/>
          <w:szCs w:val="24"/>
          <w:lang w:val="pt-PT"/>
        </w:rPr>
        <w:t xml:space="preserve">XI. </w:t>
      </w:r>
      <w:r w:rsidRPr="009A7FFC">
        <w:rPr>
          <w:rFonts w:ascii="Times New Roman" w:hAnsi="Times New Roman" w:cs="Times New Roman"/>
          <w:b/>
          <w:bCs/>
          <w:sz w:val="24"/>
          <w:szCs w:val="24"/>
          <w:lang w:val="ro-RO"/>
        </w:rPr>
        <w:t>LUCRARI DE REFACERE A AMPLASAMENTULUI LA FINALIZAREA INVESTITIEI, IN CAZ DE ACCIDENTE SI/SAU LA INCETAREA ACTIVITATII, IN MASURA IN CARE ACESTE INFORMATII SUNT DISPONIBILE</w:t>
      </w:r>
    </w:p>
    <w:p w14:paraId="6189AEB7" w14:textId="77777777" w:rsidR="00753DAD" w:rsidRPr="009A7FFC" w:rsidRDefault="00753DAD" w:rsidP="00284E0D">
      <w:pPr>
        <w:widowControl w:val="0"/>
        <w:autoSpaceDE w:val="0"/>
        <w:autoSpaceDN w:val="0"/>
        <w:adjustRightInd w:val="0"/>
        <w:spacing w:after="0"/>
        <w:jc w:val="both"/>
        <w:rPr>
          <w:rFonts w:ascii="Times New Roman" w:hAnsi="Times New Roman" w:cs="Times New Roman"/>
          <w:b/>
          <w:bCs/>
          <w:sz w:val="24"/>
          <w:szCs w:val="24"/>
          <w:lang w:val="ro-RO"/>
        </w:rPr>
      </w:pPr>
    </w:p>
    <w:p w14:paraId="7A009052" w14:textId="77777777" w:rsidR="00753DAD" w:rsidRPr="009A7FFC" w:rsidRDefault="00753DAD" w:rsidP="00AE6ABB">
      <w:pPr>
        <w:widowControl w:val="0"/>
        <w:numPr>
          <w:ilvl w:val="0"/>
          <w:numId w:val="18"/>
        </w:numPr>
        <w:autoSpaceDE w:val="0"/>
        <w:autoSpaceDN w:val="0"/>
        <w:adjustRightInd w:val="0"/>
        <w:spacing w:after="0"/>
        <w:jc w:val="both"/>
        <w:rPr>
          <w:rFonts w:ascii="Times New Roman" w:hAnsi="Times New Roman" w:cs="Times New Roman"/>
          <w:b/>
          <w:bCs/>
          <w:sz w:val="24"/>
          <w:szCs w:val="24"/>
          <w:lang w:val="ro-RO"/>
        </w:rPr>
      </w:pPr>
      <w:r w:rsidRPr="009A7FFC">
        <w:rPr>
          <w:rFonts w:ascii="Times New Roman" w:hAnsi="Times New Roman" w:cs="Times New Roman"/>
          <w:b/>
          <w:bCs/>
          <w:sz w:val="24"/>
          <w:szCs w:val="24"/>
          <w:lang w:val="ro-RO"/>
        </w:rPr>
        <w:t xml:space="preserve">lucrarile propuse pentru refacerea amplasamentului la finalizarea investitiei, in caz de accidente si/sau la incetarea activitatii; </w:t>
      </w:r>
    </w:p>
    <w:p w14:paraId="11718FA1" w14:textId="2744F30D" w:rsidR="008D4A9D" w:rsidRPr="009A7FFC" w:rsidRDefault="00753DAD" w:rsidP="008D4A9D">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La finalizarea lucr</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rilor de construcții, </w:t>
      </w:r>
      <w:r w:rsidR="008D4A9D" w:rsidRPr="009A7FFC">
        <w:rPr>
          <w:rFonts w:ascii="Times New Roman" w:hAnsi="Times New Roman" w:cs="Times New Roman"/>
          <w:sz w:val="24"/>
          <w:szCs w:val="24"/>
          <w:lang w:val="ro-RO"/>
        </w:rPr>
        <w:t>Accesele si curtea se vor amenaja in armonie cu natura, terenul si insorirea parcelei. Spațiile verzi propuse vor ocupa suprafețele:163,95 mp la sol și 213,37 mp terasa verde. Imbracamintea aleilor pietonale va fi executata din dalaj, asezat pe pat de nisip.</w:t>
      </w:r>
    </w:p>
    <w:p w14:paraId="4B9F6E6D" w14:textId="77777777" w:rsidR="00BE6C93" w:rsidRPr="009A7FFC" w:rsidRDefault="00BE6C93" w:rsidP="00BE6C93">
      <w:pPr>
        <w:widowControl w:val="0"/>
        <w:autoSpaceDE w:val="0"/>
        <w:autoSpaceDN w:val="0"/>
        <w:adjustRightInd w:val="0"/>
        <w:spacing w:after="0"/>
        <w:ind w:left="720"/>
        <w:jc w:val="both"/>
        <w:rPr>
          <w:rFonts w:ascii="Times New Roman" w:hAnsi="Times New Roman" w:cs="Times New Roman"/>
          <w:sz w:val="24"/>
          <w:szCs w:val="24"/>
          <w:lang w:val="ro-RO"/>
        </w:rPr>
      </w:pPr>
    </w:p>
    <w:p w14:paraId="063DD571" w14:textId="2E02FFA9" w:rsidR="00753DAD" w:rsidRPr="009A7FFC" w:rsidRDefault="00753DAD" w:rsidP="00AE6ABB">
      <w:pPr>
        <w:widowControl w:val="0"/>
        <w:numPr>
          <w:ilvl w:val="0"/>
          <w:numId w:val="18"/>
        </w:numPr>
        <w:autoSpaceDE w:val="0"/>
        <w:autoSpaceDN w:val="0"/>
        <w:adjustRightInd w:val="0"/>
        <w:spacing w:after="0"/>
        <w:jc w:val="both"/>
        <w:rPr>
          <w:rFonts w:ascii="Times New Roman" w:hAnsi="Times New Roman" w:cs="Times New Roman"/>
          <w:b/>
          <w:bCs/>
          <w:sz w:val="24"/>
          <w:szCs w:val="24"/>
          <w:lang w:val="ro-RO"/>
        </w:rPr>
      </w:pPr>
      <w:r w:rsidRPr="009A7FFC">
        <w:rPr>
          <w:rFonts w:ascii="Times New Roman" w:hAnsi="Times New Roman" w:cs="Times New Roman"/>
          <w:b/>
          <w:bCs/>
          <w:sz w:val="24"/>
          <w:szCs w:val="24"/>
          <w:lang w:val="ro-RO"/>
        </w:rPr>
        <w:t>Aspecte referitoare la prevenirea și modul de r</w:t>
      </w:r>
      <w:r w:rsidR="00E07F8B" w:rsidRPr="009A7FFC">
        <w:rPr>
          <w:rFonts w:ascii="Times New Roman" w:hAnsi="Times New Roman" w:cs="Times New Roman"/>
          <w:b/>
          <w:bCs/>
          <w:sz w:val="24"/>
          <w:szCs w:val="24"/>
          <w:lang w:val="ro-RO"/>
        </w:rPr>
        <w:t>a</w:t>
      </w:r>
      <w:r w:rsidRPr="009A7FFC">
        <w:rPr>
          <w:rFonts w:ascii="Times New Roman" w:hAnsi="Times New Roman" w:cs="Times New Roman"/>
          <w:b/>
          <w:bCs/>
          <w:sz w:val="24"/>
          <w:szCs w:val="24"/>
          <w:lang w:val="ro-RO"/>
        </w:rPr>
        <w:t>spuns pentru cazuri de  polu</w:t>
      </w:r>
      <w:r w:rsidR="00E07F8B" w:rsidRPr="009A7FFC">
        <w:rPr>
          <w:rFonts w:ascii="Times New Roman" w:hAnsi="Times New Roman" w:cs="Times New Roman"/>
          <w:b/>
          <w:bCs/>
          <w:sz w:val="24"/>
          <w:szCs w:val="24"/>
          <w:lang w:val="ro-RO"/>
        </w:rPr>
        <w:t>a</w:t>
      </w:r>
      <w:r w:rsidRPr="009A7FFC">
        <w:rPr>
          <w:rFonts w:ascii="Times New Roman" w:hAnsi="Times New Roman" w:cs="Times New Roman"/>
          <w:b/>
          <w:bCs/>
          <w:sz w:val="24"/>
          <w:szCs w:val="24"/>
          <w:lang w:val="ro-RO"/>
        </w:rPr>
        <w:t xml:space="preserve">ri  accidentale </w:t>
      </w:r>
    </w:p>
    <w:p w14:paraId="0D32094D" w14:textId="32644793" w:rsidR="00753DAD" w:rsidRPr="009A7FFC" w:rsidRDefault="00753DAD" w:rsidP="001F4C46">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În cazul unor scurgeri accidentale de produse petroliere, fie de la mijloacele de transport cu care se car</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  diverse materiale, fie de la utilajele folosite, factorul de mediu care poate fi  afectat este solul; în acest caz se recomand</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 achiziționarea de material absorbant pentru intervenția prompt</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w:t>
      </w:r>
    </w:p>
    <w:p w14:paraId="539B79C1" w14:textId="4B5BAA45" w:rsidR="00753DAD" w:rsidRPr="009A7FFC" w:rsidRDefault="00753DAD" w:rsidP="001F4C46">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Se recomand</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 amenajarea unor spații corespunz</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toare pentru depozitarea controlat</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 a  deșeurilor produse pentru a evita riscul ca acestea s</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 ajung</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 pe terenurile învecinate</w:t>
      </w:r>
      <w:r w:rsidR="008D4A9D" w:rsidRPr="009A7FFC">
        <w:rPr>
          <w:rFonts w:ascii="Times New Roman" w:hAnsi="Times New Roman" w:cs="Times New Roman"/>
          <w:sz w:val="24"/>
          <w:szCs w:val="24"/>
          <w:lang w:val="ro-RO"/>
        </w:rPr>
        <w:t>, malul lacului Neptun</w:t>
      </w:r>
      <w:r w:rsidRPr="009A7FFC">
        <w:rPr>
          <w:rFonts w:ascii="Times New Roman" w:hAnsi="Times New Roman" w:cs="Times New Roman"/>
          <w:sz w:val="24"/>
          <w:szCs w:val="24"/>
          <w:lang w:val="ro-RO"/>
        </w:rPr>
        <w:t xml:space="preserve"> sau s</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 fie depozitate necontrolat în incinta obiectivului.</w:t>
      </w:r>
      <w:r w:rsidR="008D4A9D" w:rsidRPr="009A7FFC">
        <w:rPr>
          <w:rFonts w:ascii="Times New Roman" w:hAnsi="Times New Roman" w:cs="Times New Roman"/>
          <w:sz w:val="24"/>
          <w:szCs w:val="24"/>
          <w:lang w:val="ro-RO"/>
        </w:rPr>
        <w:t xml:space="preserve"> </w:t>
      </w:r>
      <w:r w:rsidR="00CF2DD9" w:rsidRPr="009A7FFC">
        <w:rPr>
          <w:rFonts w:ascii="Times New Roman" w:hAnsi="Times New Roman" w:cs="Times New Roman"/>
          <w:sz w:val="24"/>
          <w:szCs w:val="24"/>
          <w:lang w:val="ro-RO"/>
        </w:rPr>
        <w:t>Se va asigura o preluare ritmica a deseurilor generate in cadrul obiectivului, pentru a impiedica depasirea capacitatii de depozitare a pubelelor sau aparitia unor mirosuri neplacute.</w:t>
      </w:r>
    </w:p>
    <w:p w14:paraId="74D6F184" w14:textId="77777777" w:rsidR="0082081E" w:rsidRPr="009A7FFC" w:rsidRDefault="0082081E" w:rsidP="0082081E">
      <w:pPr>
        <w:widowControl w:val="0"/>
        <w:autoSpaceDE w:val="0"/>
        <w:autoSpaceDN w:val="0"/>
        <w:adjustRightInd w:val="0"/>
        <w:spacing w:after="0"/>
        <w:ind w:left="360"/>
        <w:jc w:val="both"/>
        <w:rPr>
          <w:rFonts w:ascii="Times New Roman" w:hAnsi="Times New Roman" w:cs="Times New Roman"/>
          <w:sz w:val="24"/>
          <w:szCs w:val="24"/>
          <w:lang w:val="ro-RO"/>
        </w:rPr>
      </w:pPr>
    </w:p>
    <w:p w14:paraId="0E9AD674" w14:textId="77777777" w:rsidR="00753DAD" w:rsidRPr="009A7FFC" w:rsidRDefault="00753DAD" w:rsidP="00AE6ABB">
      <w:pPr>
        <w:widowControl w:val="0"/>
        <w:numPr>
          <w:ilvl w:val="0"/>
          <w:numId w:val="18"/>
        </w:numPr>
        <w:autoSpaceDE w:val="0"/>
        <w:autoSpaceDN w:val="0"/>
        <w:adjustRightInd w:val="0"/>
        <w:spacing w:after="0"/>
        <w:jc w:val="both"/>
        <w:rPr>
          <w:rFonts w:ascii="Times New Roman" w:hAnsi="Times New Roman" w:cs="Times New Roman"/>
          <w:b/>
          <w:bCs/>
          <w:sz w:val="24"/>
          <w:szCs w:val="24"/>
          <w:lang w:val="ro-RO"/>
        </w:rPr>
      </w:pPr>
      <w:r w:rsidRPr="009A7FFC">
        <w:rPr>
          <w:rFonts w:ascii="Times New Roman" w:hAnsi="Times New Roman" w:cs="Times New Roman"/>
          <w:b/>
          <w:bCs/>
          <w:sz w:val="24"/>
          <w:szCs w:val="24"/>
          <w:lang w:val="ro-RO"/>
        </w:rPr>
        <w:t>Aspecte referitoare la închiderea/dezafectarea/demolarea obiectivului</w:t>
      </w:r>
    </w:p>
    <w:p w14:paraId="6521E4D9" w14:textId="3196D3D7" w:rsidR="00753DAD" w:rsidRPr="009A7FFC" w:rsidRDefault="00753DAD" w:rsidP="001F4C46">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În cazul demol</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rii obiectivului, la încetarea activit</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ții, va fi necesar</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 dezafectarea tuturor echipamentelor, instalațiilor, respect</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nd procedurile de colectare, sortare și depozitare pe categorii a tuturor materialelor ce rezult</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 din aceste activit</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ți</w:t>
      </w:r>
      <w:r w:rsidR="00F31E54" w:rsidRPr="009A7FFC">
        <w:rPr>
          <w:rFonts w:ascii="Times New Roman" w:hAnsi="Times New Roman" w:cs="Times New Roman"/>
          <w:sz w:val="24"/>
          <w:szCs w:val="24"/>
          <w:lang w:val="ro-RO"/>
        </w:rPr>
        <w:t>.</w:t>
      </w:r>
    </w:p>
    <w:p w14:paraId="60554853" w14:textId="44DD1D6A" w:rsidR="00753DAD" w:rsidRPr="009A7FFC" w:rsidRDefault="001F4C46" w:rsidP="001F4C46">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M</w:t>
      </w:r>
      <w:r w:rsidR="00753DAD" w:rsidRPr="009A7FFC">
        <w:rPr>
          <w:rFonts w:ascii="Times New Roman" w:hAnsi="Times New Roman" w:cs="Times New Roman"/>
          <w:sz w:val="24"/>
          <w:szCs w:val="24"/>
          <w:lang w:val="ro-RO"/>
        </w:rPr>
        <w:t>aterialele rezultate în urma dezafect</w:t>
      </w:r>
      <w:r w:rsidR="00E07F8B" w:rsidRPr="009A7FFC">
        <w:rPr>
          <w:rFonts w:ascii="Times New Roman" w:hAnsi="Times New Roman" w:cs="Times New Roman"/>
          <w:sz w:val="24"/>
          <w:szCs w:val="24"/>
          <w:lang w:val="ro-RO"/>
        </w:rPr>
        <w:t>a</w:t>
      </w:r>
      <w:r w:rsidR="00753DAD" w:rsidRPr="009A7FFC">
        <w:rPr>
          <w:rFonts w:ascii="Times New Roman" w:hAnsi="Times New Roman" w:cs="Times New Roman"/>
          <w:sz w:val="24"/>
          <w:szCs w:val="24"/>
          <w:lang w:val="ro-RO"/>
        </w:rPr>
        <w:t>rii vor fi valorificate prin firme autorizate sau, dup</w:t>
      </w:r>
      <w:r w:rsidR="00E07F8B" w:rsidRPr="009A7FFC">
        <w:rPr>
          <w:rFonts w:ascii="Times New Roman" w:hAnsi="Times New Roman" w:cs="Times New Roman"/>
          <w:sz w:val="24"/>
          <w:szCs w:val="24"/>
          <w:lang w:val="ro-RO"/>
        </w:rPr>
        <w:t>a</w:t>
      </w:r>
      <w:r w:rsidR="00753DAD" w:rsidRPr="009A7FFC">
        <w:rPr>
          <w:rFonts w:ascii="Times New Roman" w:hAnsi="Times New Roman" w:cs="Times New Roman"/>
          <w:sz w:val="24"/>
          <w:szCs w:val="24"/>
          <w:lang w:val="ro-RO"/>
        </w:rPr>
        <w:t xml:space="preserve"> caz eliminate în depozite autorizate, care le accept</w:t>
      </w:r>
      <w:r w:rsidR="00E07F8B" w:rsidRPr="009A7FFC">
        <w:rPr>
          <w:rFonts w:ascii="Times New Roman" w:hAnsi="Times New Roman" w:cs="Times New Roman"/>
          <w:sz w:val="24"/>
          <w:szCs w:val="24"/>
          <w:lang w:val="ro-RO"/>
        </w:rPr>
        <w:t>a</w:t>
      </w:r>
      <w:r w:rsidR="00753DAD" w:rsidRPr="009A7FFC">
        <w:rPr>
          <w:rFonts w:ascii="Times New Roman" w:hAnsi="Times New Roman" w:cs="Times New Roman"/>
          <w:sz w:val="24"/>
          <w:szCs w:val="24"/>
          <w:lang w:val="ro-RO"/>
        </w:rPr>
        <w:t xml:space="preserve"> la depozitare conform criteriilor prev</w:t>
      </w:r>
      <w:r w:rsidR="00E07F8B" w:rsidRPr="009A7FFC">
        <w:rPr>
          <w:rFonts w:ascii="Times New Roman" w:hAnsi="Times New Roman" w:cs="Times New Roman"/>
          <w:sz w:val="24"/>
          <w:szCs w:val="24"/>
          <w:lang w:val="ro-RO"/>
        </w:rPr>
        <w:t>a</w:t>
      </w:r>
      <w:r w:rsidR="00753DAD" w:rsidRPr="009A7FFC">
        <w:rPr>
          <w:rFonts w:ascii="Times New Roman" w:hAnsi="Times New Roman" w:cs="Times New Roman"/>
          <w:sz w:val="24"/>
          <w:szCs w:val="24"/>
          <w:lang w:val="ro-RO"/>
        </w:rPr>
        <w:t>zute în ordinul MMGA nr. 95/2005</w:t>
      </w:r>
      <w:r w:rsidR="00F31E54" w:rsidRPr="009A7FFC">
        <w:rPr>
          <w:rFonts w:ascii="Times New Roman" w:hAnsi="Times New Roman" w:cs="Times New Roman"/>
          <w:sz w:val="24"/>
          <w:szCs w:val="24"/>
          <w:lang w:val="ro-RO"/>
        </w:rPr>
        <w:t>.</w:t>
      </w:r>
    </w:p>
    <w:p w14:paraId="42C47CC8" w14:textId="6EDF640D" w:rsidR="00753DAD" w:rsidRPr="009A7FFC" w:rsidRDefault="001F4C46" w:rsidP="001F4C46">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S</w:t>
      </w:r>
      <w:r w:rsidR="00753DAD" w:rsidRPr="009A7FFC">
        <w:rPr>
          <w:rFonts w:ascii="Times New Roman" w:hAnsi="Times New Roman" w:cs="Times New Roman"/>
          <w:sz w:val="24"/>
          <w:szCs w:val="24"/>
          <w:lang w:val="ro-RO"/>
        </w:rPr>
        <w:t>e va reface amp</w:t>
      </w:r>
      <w:r w:rsidR="005F06CB" w:rsidRPr="009A7FFC">
        <w:rPr>
          <w:rFonts w:ascii="Times New Roman" w:hAnsi="Times New Roman" w:cs="Times New Roman"/>
          <w:sz w:val="24"/>
          <w:szCs w:val="24"/>
          <w:lang w:val="ro-RO"/>
        </w:rPr>
        <w:t xml:space="preserve">lasamentul la starea inițiala, </w:t>
      </w:r>
      <w:r w:rsidR="00753DAD" w:rsidRPr="009A7FFC">
        <w:rPr>
          <w:rFonts w:ascii="Times New Roman" w:hAnsi="Times New Roman" w:cs="Times New Roman"/>
          <w:sz w:val="24"/>
          <w:szCs w:val="24"/>
          <w:lang w:val="ro-RO"/>
        </w:rPr>
        <w:t>sau va fi preg</w:t>
      </w:r>
      <w:r w:rsidR="00E07F8B" w:rsidRPr="009A7FFC">
        <w:rPr>
          <w:rFonts w:ascii="Times New Roman" w:hAnsi="Times New Roman" w:cs="Times New Roman"/>
          <w:sz w:val="24"/>
          <w:szCs w:val="24"/>
          <w:lang w:val="ro-RO"/>
        </w:rPr>
        <w:t>a</w:t>
      </w:r>
      <w:r w:rsidR="00753DAD" w:rsidRPr="009A7FFC">
        <w:rPr>
          <w:rFonts w:ascii="Times New Roman" w:hAnsi="Times New Roman" w:cs="Times New Roman"/>
          <w:sz w:val="24"/>
          <w:szCs w:val="24"/>
          <w:lang w:val="ro-RO"/>
        </w:rPr>
        <w:t>tit pentru  o viitoare construcție, în funcție de destinația ulterioar</w:t>
      </w:r>
      <w:r w:rsidR="00E07F8B" w:rsidRPr="009A7FFC">
        <w:rPr>
          <w:rFonts w:ascii="Times New Roman" w:hAnsi="Times New Roman" w:cs="Times New Roman"/>
          <w:sz w:val="24"/>
          <w:szCs w:val="24"/>
          <w:lang w:val="ro-RO"/>
        </w:rPr>
        <w:t>a</w:t>
      </w:r>
      <w:r w:rsidR="00753DAD" w:rsidRPr="009A7FFC">
        <w:rPr>
          <w:rFonts w:ascii="Times New Roman" w:hAnsi="Times New Roman" w:cs="Times New Roman"/>
          <w:sz w:val="24"/>
          <w:szCs w:val="24"/>
          <w:lang w:val="ro-RO"/>
        </w:rPr>
        <w:t xml:space="preserve"> a terenului.</w:t>
      </w:r>
    </w:p>
    <w:p w14:paraId="6C7AAB6A" w14:textId="390EFD25" w:rsidR="00075238" w:rsidRPr="009A7FFC" w:rsidRDefault="00075238" w:rsidP="00075238">
      <w:pPr>
        <w:widowControl w:val="0"/>
        <w:autoSpaceDE w:val="0"/>
        <w:autoSpaceDN w:val="0"/>
        <w:adjustRightInd w:val="0"/>
        <w:spacing w:after="0"/>
        <w:jc w:val="both"/>
        <w:rPr>
          <w:rFonts w:ascii="Times New Roman" w:hAnsi="Times New Roman" w:cs="Times New Roman"/>
          <w:sz w:val="24"/>
          <w:szCs w:val="24"/>
          <w:lang w:val="it-IT"/>
        </w:rPr>
      </w:pPr>
    </w:p>
    <w:p w14:paraId="06F3DC53" w14:textId="141970EE" w:rsidR="00753DAD" w:rsidRPr="009A7FFC" w:rsidRDefault="00753DAD" w:rsidP="00AE6ABB">
      <w:pPr>
        <w:widowControl w:val="0"/>
        <w:numPr>
          <w:ilvl w:val="0"/>
          <w:numId w:val="18"/>
        </w:numPr>
        <w:autoSpaceDE w:val="0"/>
        <w:autoSpaceDN w:val="0"/>
        <w:adjustRightInd w:val="0"/>
        <w:spacing w:after="0"/>
        <w:jc w:val="both"/>
        <w:rPr>
          <w:rFonts w:ascii="Times New Roman" w:hAnsi="Times New Roman" w:cs="Times New Roman"/>
          <w:b/>
          <w:bCs/>
          <w:sz w:val="24"/>
          <w:szCs w:val="24"/>
          <w:lang w:val="ro-RO"/>
        </w:rPr>
      </w:pPr>
      <w:r w:rsidRPr="009A7FFC">
        <w:rPr>
          <w:rFonts w:ascii="Times New Roman" w:hAnsi="Times New Roman" w:cs="Times New Roman"/>
          <w:b/>
          <w:bCs/>
          <w:sz w:val="24"/>
          <w:szCs w:val="24"/>
          <w:lang w:val="ro-RO"/>
        </w:rPr>
        <w:t>Modalit</w:t>
      </w:r>
      <w:r w:rsidR="00E07F8B" w:rsidRPr="009A7FFC">
        <w:rPr>
          <w:rFonts w:ascii="Times New Roman" w:hAnsi="Times New Roman" w:cs="Times New Roman"/>
          <w:b/>
          <w:bCs/>
          <w:sz w:val="24"/>
          <w:szCs w:val="24"/>
          <w:lang w:val="ro-RO"/>
        </w:rPr>
        <w:t>a</w:t>
      </w:r>
      <w:r w:rsidRPr="009A7FFC">
        <w:rPr>
          <w:rFonts w:ascii="Times New Roman" w:hAnsi="Times New Roman" w:cs="Times New Roman"/>
          <w:b/>
          <w:bCs/>
          <w:sz w:val="24"/>
          <w:szCs w:val="24"/>
          <w:lang w:val="ro-RO"/>
        </w:rPr>
        <w:t>ți de refacere a st</w:t>
      </w:r>
      <w:r w:rsidR="00E07F8B" w:rsidRPr="009A7FFC">
        <w:rPr>
          <w:rFonts w:ascii="Times New Roman" w:hAnsi="Times New Roman" w:cs="Times New Roman"/>
          <w:b/>
          <w:bCs/>
          <w:sz w:val="24"/>
          <w:szCs w:val="24"/>
          <w:lang w:val="ro-RO"/>
        </w:rPr>
        <w:t>a</w:t>
      </w:r>
      <w:r w:rsidRPr="009A7FFC">
        <w:rPr>
          <w:rFonts w:ascii="Times New Roman" w:hAnsi="Times New Roman" w:cs="Times New Roman"/>
          <w:b/>
          <w:bCs/>
          <w:sz w:val="24"/>
          <w:szCs w:val="24"/>
          <w:lang w:val="ro-RO"/>
        </w:rPr>
        <w:t>rii inițiale/reabilitare în vederea utiliz</w:t>
      </w:r>
      <w:r w:rsidR="00E07F8B" w:rsidRPr="009A7FFC">
        <w:rPr>
          <w:rFonts w:ascii="Times New Roman" w:hAnsi="Times New Roman" w:cs="Times New Roman"/>
          <w:b/>
          <w:bCs/>
          <w:sz w:val="24"/>
          <w:szCs w:val="24"/>
          <w:lang w:val="ro-RO"/>
        </w:rPr>
        <w:t>a</w:t>
      </w:r>
      <w:r w:rsidRPr="009A7FFC">
        <w:rPr>
          <w:rFonts w:ascii="Times New Roman" w:hAnsi="Times New Roman" w:cs="Times New Roman"/>
          <w:b/>
          <w:bCs/>
          <w:sz w:val="24"/>
          <w:szCs w:val="24"/>
          <w:lang w:val="ro-RO"/>
        </w:rPr>
        <w:t>rii ulterioare a terenului</w:t>
      </w:r>
    </w:p>
    <w:p w14:paraId="5458238F" w14:textId="3C47F42C" w:rsidR="00753DAD" w:rsidRPr="009A7FFC" w:rsidRDefault="00753DAD" w:rsidP="001F4C46">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Aceste modalit</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ți se vor stabili, dac</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 va fi cazul la momentul lu</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rii deciziei privind desființarea obiectivului și depind de strategia care se va adopta în ceea ce privește utilizarea ulterioar</w:t>
      </w:r>
      <w:r w:rsidR="00E07F8B" w:rsidRPr="009A7FFC">
        <w:rPr>
          <w:rFonts w:ascii="Times New Roman" w:hAnsi="Times New Roman" w:cs="Times New Roman"/>
          <w:sz w:val="24"/>
          <w:szCs w:val="24"/>
          <w:lang w:val="ro-RO"/>
        </w:rPr>
        <w:t>a</w:t>
      </w:r>
      <w:r w:rsidRPr="009A7FFC">
        <w:rPr>
          <w:rFonts w:ascii="Times New Roman" w:hAnsi="Times New Roman" w:cs="Times New Roman"/>
          <w:sz w:val="24"/>
          <w:szCs w:val="24"/>
          <w:lang w:val="ro-RO"/>
        </w:rPr>
        <w:t xml:space="preserve"> a terenului.</w:t>
      </w:r>
    </w:p>
    <w:p w14:paraId="545902C2" w14:textId="77777777" w:rsidR="00753DAD" w:rsidRPr="009A7FFC" w:rsidRDefault="00753DAD" w:rsidP="00EE00FA">
      <w:pPr>
        <w:autoSpaceDE w:val="0"/>
        <w:autoSpaceDN w:val="0"/>
        <w:adjustRightInd w:val="0"/>
        <w:spacing w:after="0" w:line="240" w:lineRule="auto"/>
        <w:jc w:val="both"/>
        <w:rPr>
          <w:rFonts w:ascii="Times New Roman" w:hAnsi="Times New Roman" w:cs="Times New Roman"/>
          <w:b/>
          <w:bCs/>
          <w:sz w:val="24"/>
          <w:szCs w:val="24"/>
          <w:lang w:val="ro-RO"/>
        </w:rPr>
      </w:pPr>
    </w:p>
    <w:p w14:paraId="2319A7AF" w14:textId="59B0007D" w:rsidR="00753DAD" w:rsidRPr="009A7FFC" w:rsidRDefault="00753DAD" w:rsidP="00BF0B9B">
      <w:pPr>
        <w:autoSpaceDE w:val="0"/>
        <w:autoSpaceDN w:val="0"/>
        <w:adjustRightInd w:val="0"/>
        <w:spacing w:after="0" w:line="240" w:lineRule="auto"/>
        <w:rPr>
          <w:rFonts w:ascii="Times New Roman" w:hAnsi="Times New Roman" w:cs="Times New Roman"/>
          <w:b/>
          <w:bCs/>
          <w:sz w:val="24"/>
          <w:szCs w:val="24"/>
        </w:rPr>
      </w:pPr>
      <w:r w:rsidRPr="009A7FFC">
        <w:rPr>
          <w:rFonts w:ascii="Times New Roman" w:hAnsi="Times New Roman" w:cs="Times New Roman"/>
          <w:sz w:val="24"/>
          <w:szCs w:val="24"/>
          <w:lang w:val="pt-PT"/>
        </w:rPr>
        <w:lastRenderedPageBreak/>
        <w:t xml:space="preserve">    </w:t>
      </w:r>
      <w:r w:rsidRPr="009A7FFC">
        <w:rPr>
          <w:rFonts w:ascii="Times New Roman" w:hAnsi="Times New Roman" w:cs="Times New Roman"/>
          <w:b/>
          <w:bCs/>
          <w:sz w:val="24"/>
          <w:szCs w:val="24"/>
        </w:rPr>
        <w:t xml:space="preserve">XII. </w:t>
      </w:r>
      <w:proofErr w:type="gramStart"/>
      <w:r w:rsidRPr="009A7FFC">
        <w:rPr>
          <w:rFonts w:ascii="Times New Roman" w:hAnsi="Times New Roman" w:cs="Times New Roman"/>
          <w:b/>
          <w:bCs/>
          <w:sz w:val="24"/>
          <w:szCs w:val="24"/>
        </w:rPr>
        <w:t>ANEXE :</w:t>
      </w:r>
      <w:proofErr w:type="gramEnd"/>
    </w:p>
    <w:p w14:paraId="500F9819" w14:textId="77777777" w:rsidR="004D457C" w:rsidRPr="009A7FFC" w:rsidRDefault="004D457C" w:rsidP="00BF0B9B">
      <w:pPr>
        <w:autoSpaceDE w:val="0"/>
        <w:autoSpaceDN w:val="0"/>
        <w:adjustRightInd w:val="0"/>
        <w:spacing w:after="0" w:line="240" w:lineRule="auto"/>
        <w:rPr>
          <w:rFonts w:ascii="Times New Roman" w:hAnsi="Times New Roman" w:cs="Times New Roman"/>
          <w:b/>
          <w:bCs/>
          <w:sz w:val="24"/>
          <w:szCs w:val="24"/>
        </w:rPr>
      </w:pPr>
    </w:p>
    <w:p w14:paraId="2A42A072" w14:textId="56A0E895" w:rsidR="00753DAD" w:rsidRPr="009A7FFC" w:rsidRDefault="00753DAD" w:rsidP="005366E3">
      <w:pPr>
        <w:pStyle w:val="ListParagraph"/>
        <w:numPr>
          <w:ilvl w:val="0"/>
          <w:numId w:val="2"/>
        </w:numPr>
        <w:autoSpaceDE w:val="0"/>
        <w:autoSpaceDN w:val="0"/>
        <w:adjustRightInd w:val="0"/>
        <w:spacing w:after="0"/>
        <w:rPr>
          <w:rFonts w:ascii="Times New Roman" w:hAnsi="Times New Roman" w:cs="Times New Roman"/>
          <w:sz w:val="24"/>
          <w:szCs w:val="24"/>
          <w:lang w:val="fr-FR"/>
        </w:rPr>
      </w:pPr>
      <w:proofErr w:type="spellStart"/>
      <w:proofErr w:type="gramStart"/>
      <w:r w:rsidRPr="009A7FFC">
        <w:rPr>
          <w:rFonts w:ascii="Times New Roman" w:hAnsi="Times New Roman" w:cs="Times New Roman"/>
          <w:sz w:val="24"/>
          <w:szCs w:val="24"/>
          <w:lang w:val="fr-FR"/>
        </w:rPr>
        <w:t>planul</w:t>
      </w:r>
      <w:proofErr w:type="spellEnd"/>
      <w:proofErr w:type="gramEnd"/>
      <w:r w:rsidRPr="009A7FFC">
        <w:rPr>
          <w:rFonts w:ascii="Times New Roman" w:hAnsi="Times New Roman" w:cs="Times New Roman"/>
          <w:sz w:val="24"/>
          <w:szCs w:val="24"/>
          <w:lang w:val="fr-FR"/>
        </w:rPr>
        <w:t xml:space="preserve"> de </w:t>
      </w:r>
      <w:proofErr w:type="spellStart"/>
      <w:r w:rsidRPr="009A7FFC">
        <w:rPr>
          <w:rFonts w:ascii="Times New Roman" w:hAnsi="Times New Roman" w:cs="Times New Roman"/>
          <w:sz w:val="24"/>
          <w:szCs w:val="24"/>
          <w:lang w:val="fr-FR"/>
        </w:rPr>
        <w:t>încadrare</w:t>
      </w:r>
      <w:proofErr w:type="spellEnd"/>
      <w:r w:rsidRPr="009A7FFC">
        <w:rPr>
          <w:rFonts w:ascii="Times New Roman" w:hAnsi="Times New Roman" w:cs="Times New Roman"/>
          <w:sz w:val="24"/>
          <w:szCs w:val="24"/>
          <w:lang w:val="fr-FR"/>
        </w:rPr>
        <w:t xml:space="preserve"> </w:t>
      </w:r>
      <w:proofErr w:type="spellStart"/>
      <w:r w:rsidRPr="009A7FFC">
        <w:rPr>
          <w:rFonts w:ascii="Times New Roman" w:hAnsi="Times New Roman" w:cs="Times New Roman"/>
          <w:sz w:val="24"/>
          <w:szCs w:val="24"/>
          <w:lang w:val="fr-FR"/>
        </w:rPr>
        <w:t>în</w:t>
      </w:r>
      <w:proofErr w:type="spellEnd"/>
      <w:r w:rsidRPr="009A7FFC">
        <w:rPr>
          <w:rFonts w:ascii="Times New Roman" w:hAnsi="Times New Roman" w:cs="Times New Roman"/>
          <w:sz w:val="24"/>
          <w:szCs w:val="24"/>
          <w:lang w:val="fr-FR"/>
        </w:rPr>
        <w:t xml:space="preserve"> zon</w:t>
      </w:r>
      <w:r w:rsidR="00E07F8B" w:rsidRPr="009A7FFC">
        <w:rPr>
          <w:rFonts w:ascii="Times New Roman" w:hAnsi="Times New Roman" w:cs="Times New Roman"/>
          <w:sz w:val="24"/>
          <w:szCs w:val="24"/>
          <w:lang w:val="fr-FR"/>
        </w:rPr>
        <w:t>a</w:t>
      </w:r>
      <w:r w:rsidRPr="009A7FFC">
        <w:rPr>
          <w:rFonts w:ascii="Times New Roman" w:hAnsi="Times New Roman" w:cs="Times New Roman"/>
          <w:sz w:val="24"/>
          <w:szCs w:val="24"/>
          <w:lang w:val="fr-FR"/>
        </w:rPr>
        <w:t xml:space="preserve"> a </w:t>
      </w:r>
      <w:proofErr w:type="spellStart"/>
      <w:r w:rsidRPr="009A7FFC">
        <w:rPr>
          <w:rFonts w:ascii="Times New Roman" w:hAnsi="Times New Roman" w:cs="Times New Roman"/>
          <w:sz w:val="24"/>
          <w:szCs w:val="24"/>
          <w:lang w:val="fr-FR"/>
        </w:rPr>
        <w:t>obiectivului</w:t>
      </w:r>
      <w:proofErr w:type="spellEnd"/>
      <w:r w:rsidR="004557C7" w:rsidRPr="009A7FFC">
        <w:rPr>
          <w:rFonts w:ascii="Times New Roman" w:hAnsi="Times New Roman" w:cs="Times New Roman"/>
          <w:sz w:val="24"/>
          <w:szCs w:val="24"/>
          <w:lang w:val="fr-FR"/>
        </w:rPr>
        <w:t xml:space="preserve"> </w:t>
      </w:r>
      <w:proofErr w:type="spellStart"/>
      <w:r w:rsidR="004557C7" w:rsidRPr="009A7FFC">
        <w:rPr>
          <w:rFonts w:ascii="Times New Roman" w:hAnsi="Times New Roman" w:cs="Times New Roman"/>
          <w:sz w:val="24"/>
          <w:szCs w:val="24"/>
          <w:lang w:val="fr-FR"/>
        </w:rPr>
        <w:t>plansa</w:t>
      </w:r>
      <w:proofErr w:type="spellEnd"/>
      <w:r w:rsidR="004557C7" w:rsidRPr="009A7FFC">
        <w:rPr>
          <w:rFonts w:ascii="Times New Roman" w:hAnsi="Times New Roman" w:cs="Times New Roman"/>
          <w:sz w:val="24"/>
          <w:szCs w:val="24"/>
          <w:lang w:val="fr-FR"/>
        </w:rPr>
        <w:t xml:space="preserve"> A01</w:t>
      </w:r>
    </w:p>
    <w:p w14:paraId="188A4E28" w14:textId="39FA1F4D" w:rsidR="004557C7" w:rsidRPr="009A7FFC" w:rsidRDefault="004557C7" w:rsidP="005366E3">
      <w:pPr>
        <w:pStyle w:val="ListParagraph"/>
        <w:numPr>
          <w:ilvl w:val="0"/>
          <w:numId w:val="2"/>
        </w:numPr>
        <w:autoSpaceDE w:val="0"/>
        <w:autoSpaceDN w:val="0"/>
        <w:adjustRightInd w:val="0"/>
        <w:spacing w:after="0"/>
        <w:rPr>
          <w:rFonts w:ascii="Times New Roman" w:hAnsi="Times New Roman" w:cs="Times New Roman"/>
          <w:sz w:val="24"/>
          <w:szCs w:val="24"/>
        </w:rPr>
      </w:pPr>
      <w:r w:rsidRPr="009A7FFC">
        <w:rPr>
          <w:rFonts w:ascii="Times New Roman" w:hAnsi="Times New Roman" w:cs="Times New Roman"/>
          <w:sz w:val="24"/>
          <w:szCs w:val="24"/>
        </w:rPr>
        <w:t xml:space="preserve">plan de </w:t>
      </w:r>
      <w:proofErr w:type="spellStart"/>
      <w:r w:rsidRPr="009A7FFC">
        <w:rPr>
          <w:rFonts w:ascii="Times New Roman" w:hAnsi="Times New Roman" w:cs="Times New Roman"/>
          <w:sz w:val="24"/>
          <w:szCs w:val="24"/>
        </w:rPr>
        <w:t>amplaament</w:t>
      </w:r>
      <w:proofErr w:type="spellEnd"/>
      <w:r w:rsidRPr="009A7FFC">
        <w:rPr>
          <w:rFonts w:ascii="Times New Roman" w:hAnsi="Times New Roman" w:cs="Times New Roman"/>
          <w:sz w:val="24"/>
          <w:szCs w:val="24"/>
        </w:rPr>
        <w:t xml:space="preserve"> </w:t>
      </w:r>
      <w:proofErr w:type="spellStart"/>
      <w:r w:rsidRPr="009A7FFC">
        <w:rPr>
          <w:rFonts w:ascii="Times New Roman" w:hAnsi="Times New Roman" w:cs="Times New Roman"/>
          <w:sz w:val="24"/>
          <w:szCs w:val="24"/>
        </w:rPr>
        <w:t>plansa</w:t>
      </w:r>
      <w:proofErr w:type="spellEnd"/>
      <w:r w:rsidRPr="009A7FFC">
        <w:rPr>
          <w:rFonts w:ascii="Times New Roman" w:hAnsi="Times New Roman" w:cs="Times New Roman"/>
          <w:sz w:val="24"/>
          <w:szCs w:val="24"/>
        </w:rPr>
        <w:t xml:space="preserve"> A02</w:t>
      </w:r>
    </w:p>
    <w:p w14:paraId="5DEAB4E5" w14:textId="1108B758" w:rsidR="004557C7" w:rsidRPr="009A7FFC" w:rsidRDefault="004557C7" w:rsidP="005366E3">
      <w:pPr>
        <w:pStyle w:val="ListParagraph"/>
        <w:numPr>
          <w:ilvl w:val="0"/>
          <w:numId w:val="2"/>
        </w:numPr>
        <w:autoSpaceDE w:val="0"/>
        <w:autoSpaceDN w:val="0"/>
        <w:adjustRightInd w:val="0"/>
        <w:spacing w:after="0"/>
        <w:rPr>
          <w:rFonts w:ascii="Times New Roman" w:hAnsi="Times New Roman" w:cs="Times New Roman"/>
          <w:sz w:val="24"/>
          <w:szCs w:val="24"/>
        </w:rPr>
      </w:pPr>
      <w:r w:rsidRPr="009A7FFC">
        <w:rPr>
          <w:rFonts w:ascii="Times New Roman" w:hAnsi="Times New Roman" w:cs="Times New Roman"/>
          <w:sz w:val="24"/>
          <w:szCs w:val="24"/>
        </w:rPr>
        <w:t xml:space="preserve">plan de </w:t>
      </w:r>
      <w:proofErr w:type="spellStart"/>
      <w:r w:rsidRPr="009A7FFC">
        <w:rPr>
          <w:rFonts w:ascii="Times New Roman" w:hAnsi="Times New Roman" w:cs="Times New Roman"/>
          <w:sz w:val="24"/>
          <w:szCs w:val="24"/>
        </w:rPr>
        <w:t>situatie</w:t>
      </w:r>
      <w:proofErr w:type="spellEnd"/>
      <w:r w:rsidRPr="009A7FFC">
        <w:rPr>
          <w:rFonts w:ascii="Times New Roman" w:hAnsi="Times New Roman" w:cs="Times New Roman"/>
          <w:sz w:val="24"/>
          <w:szCs w:val="24"/>
        </w:rPr>
        <w:t xml:space="preserve"> </w:t>
      </w:r>
      <w:proofErr w:type="spellStart"/>
      <w:r w:rsidRPr="009A7FFC">
        <w:rPr>
          <w:rFonts w:ascii="Times New Roman" w:hAnsi="Times New Roman" w:cs="Times New Roman"/>
          <w:sz w:val="24"/>
          <w:szCs w:val="24"/>
        </w:rPr>
        <w:t>plansa</w:t>
      </w:r>
      <w:proofErr w:type="spellEnd"/>
      <w:r w:rsidRPr="009A7FFC">
        <w:rPr>
          <w:rFonts w:ascii="Times New Roman" w:hAnsi="Times New Roman" w:cs="Times New Roman"/>
          <w:sz w:val="24"/>
          <w:szCs w:val="24"/>
        </w:rPr>
        <w:t xml:space="preserve"> A03</w:t>
      </w:r>
    </w:p>
    <w:p w14:paraId="1FE0DBD6" w14:textId="2466CFB4" w:rsidR="002822B3" w:rsidRPr="009A7FFC" w:rsidRDefault="004557C7" w:rsidP="005366E3">
      <w:pPr>
        <w:pStyle w:val="ListParagraph"/>
        <w:numPr>
          <w:ilvl w:val="0"/>
          <w:numId w:val="2"/>
        </w:numPr>
        <w:autoSpaceDE w:val="0"/>
        <w:autoSpaceDN w:val="0"/>
        <w:adjustRightInd w:val="0"/>
        <w:spacing w:after="0"/>
        <w:rPr>
          <w:rFonts w:ascii="Times New Roman" w:hAnsi="Times New Roman" w:cs="Times New Roman"/>
          <w:sz w:val="24"/>
          <w:szCs w:val="24"/>
        </w:rPr>
      </w:pPr>
      <w:r w:rsidRPr="009A7FFC">
        <w:rPr>
          <w:rFonts w:ascii="Times New Roman" w:hAnsi="Times New Roman" w:cs="Times New Roman"/>
          <w:sz w:val="24"/>
          <w:szCs w:val="24"/>
        </w:rPr>
        <w:t xml:space="preserve">contract de </w:t>
      </w:r>
      <w:proofErr w:type="spellStart"/>
      <w:r w:rsidRPr="009A7FFC">
        <w:rPr>
          <w:rFonts w:ascii="Times New Roman" w:hAnsi="Times New Roman" w:cs="Times New Roman"/>
          <w:sz w:val="24"/>
          <w:szCs w:val="24"/>
        </w:rPr>
        <w:t>inchiriere</w:t>
      </w:r>
      <w:proofErr w:type="spellEnd"/>
      <w:r w:rsidRPr="009A7FFC">
        <w:rPr>
          <w:rFonts w:ascii="Times New Roman" w:hAnsi="Times New Roman" w:cs="Times New Roman"/>
          <w:sz w:val="24"/>
          <w:szCs w:val="24"/>
        </w:rPr>
        <w:t xml:space="preserve"> </w:t>
      </w:r>
      <w:proofErr w:type="spellStart"/>
      <w:r w:rsidRPr="009A7FFC">
        <w:rPr>
          <w:rFonts w:ascii="Times New Roman" w:hAnsi="Times New Roman" w:cs="Times New Roman"/>
          <w:sz w:val="24"/>
          <w:szCs w:val="24"/>
        </w:rPr>
        <w:t>și</w:t>
      </w:r>
      <w:proofErr w:type="spellEnd"/>
      <w:r w:rsidRPr="009A7FFC">
        <w:rPr>
          <w:rFonts w:ascii="Times New Roman" w:hAnsi="Times New Roman" w:cs="Times New Roman"/>
          <w:sz w:val="24"/>
          <w:szCs w:val="24"/>
        </w:rPr>
        <w:t xml:space="preserve"> act </w:t>
      </w:r>
      <w:proofErr w:type="spellStart"/>
      <w:r w:rsidRPr="009A7FFC">
        <w:rPr>
          <w:rFonts w:ascii="Times New Roman" w:hAnsi="Times New Roman" w:cs="Times New Roman"/>
          <w:sz w:val="24"/>
          <w:szCs w:val="24"/>
        </w:rPr>
        <w:t>aditional</w:t>
      </w:r>
      <w:proofErr w:type="spellEnd"/>
    </w:p>
    <w:p w14:paraId="64D96192" w14:textId="17D91E3B" w:rsidR="00F31E54" w:rsidRPr="009A7FFC" w:rsidRDefault="004557C7" w:rsidP="005366E3">
      <w:pPr>
        <w:pStyle w:val="ListParagraph"/>
        <w:numPr>
          <w:ilvl w:val="0"/>
          <w:numId w:val="2"/>
        </w:numPr>
        <w:autoSpaceDE w:val="0"/>
        <w:autoSpaceDN w:val="0"/>
        <w:adjustRightInd w:val="0"/>
        <w:spacing w:after="0"/>
        <w:rPr>
          <w:rFonts w:ascii="Times New Roman" w:hAnsi="Times New Roman" w:cs="Times New Roman"/>
          <w:sz w:val="24"/>
          <w:szCs w:val="24"/>
        </w:rPr>
      </w:pPr>
      <w:r w:rsidRPr="009A7FFC">
        <w:rPr>
          <w:rFonts w:ascii="Times New Roman" w:hAnsi="Times New Roman" w:cs="Times New Roman"/>
          <w:sz w:val="24"/>
          <w:szCs w:val="24"/>
        </w:rPr>
        <w:t xml:space="preserve">carte </w:t>
      </w:r>
      <w:proofErr w:type="spellStart"/>
      <w:r w:rsidRPr="009A7FFC">
        <w:rPr>
          <w:rFonts w:ascii="Times New Roman" w:hAnsi="Times New Roman" w:cs="Times New Roman"/>
          <w:sz w:val="24"/>
          <w:szCs w:val="24"/>
        </w:rPr>
        <w:t>funciara</w:t>
      </w:r>
      <w:proofErr w:type="spellEnd"/>
    </w:p>
    <w:p w14:paraId="105E7291" w14:textId="3A4ADBA7" w:rsidR="00753DAD" w:rsidRPr="009A7FFC" w:rsidRDefault="00753DAD" w:rsidP="005366E3">
      <w:pPr>
        <w:pStyle w:val="ListParagraph"/>
        <w:numPr>
          <w:ilvl w:val="0"/>
          <w:numId w:val="2"/>
        </w:numPr>
        <w:autoSpaceDE w:val="0"/>
        <w:autoSpaceDN w:val="0"/>
        <w:adjustRightInd w:val="0"/>
        <w:spacing w:after="0"/>
        <w:rPr>
          <w:rFonts w:ascii="Times New Roman" w:hAnsi="Times New Roman" w:cs="Times New Roman"/>
          <w:sz w:val="24"/>
          <w:szCs w:val="24"/>
        </w:rPr>
      </w:pPr>
      <w:proofErr w:type="spellStart"/>
      <w:r w:rsidRPr="009A7FFC">
        <w:rPr>
          <w:rFonts w:ascii="Times New Roman" w:hAnsi="Times New Roman" w:cs="Times New Roman"/>
          <w:sz w:val="24"/>
          <w:szCs w:val="24"/>
        </w:rPr>
        <w:t>certificat</w:t>
      </w:r>
      <w:proofErr w:type="spellEnd"/>
      <w:r w:rsidRPr="009A7FFC">
        <w:rPr>
          <w:rFonts w:ascii="Times New Roman" w:hAnsi="Times New Roman" w:cs="Times New Roman"/>
          <w:sz w:val="24"/>
          <w:szCs w:val="24"/>
        </w:rPr>
        <w:t xml:space="preserve"> de urbanism</w:t>
      </w:r>
    </w:p>
    <w:p w14:paraId="125DE5A4" w14:textId="77777777" w:rsidR="00753DAD" w:rsidRPr="009A7FFC" w:rsidRDefault="00753DAD" w:rsidP="005366E3">
      <w:pPr>
        <w:pStyle w:val="ListParagraph"/>
        <w:numPr>
          <w:ilvl w:val="0"/>
          <w:numId w:val="2"/>
        </w:numPr>
        <w:autoSpaceDE w:val="0"/>
        <w:autoSpaceDN w:val="0"/>
        <w:adjustRightInd w:val="0"/>
        <w:spacing w:after="0"/>
        <w:rPr>
          <w:rFonts w:ascii="Times New Roman" w:hAnsi="Times New Roman" w:cs="Times New Roman"/>
          <w:sz w:val="24"/>
          <w:szCs w:val="24"/>
        </w:rPr>
      </w:pPr>
      <w:r w:rsidRPr="009A7FFC">
        <w:rPr>
          <w:rFonts w:ascii="Times New Roman" w:hAnsi="Times New Roman" w:cs="Times New Roman"/>
          <w:sz w:val="24"/>
          <w:szCs w:val="24"/>
        </w:rPr>
        <w:t xml:space="preserve">plan de </w:t>
      </w:r>
      <w:proofErr w:type="spellStart"/>
      <w:r w:rsidRPr="009A7FFC">
        <w:rPr>
          <w:rFonts w:ascii="Times New Roman" w:hAnsi="Times New Roman" w:cs="Times New Roman"/>
          <w:sz w:val="24"/>
          <w:szCs w:val="24"/>
        </w:rPr>
        <w:t>situaţie</w:t>
      </w:r>
      <w:proofErr w:type="spellEnd"/>
    </w:p>
    <w:p w14:paraId="49077D06" w14:textId="77777777" w:rsidR="004557C7" w:rsidRPr="009A7FFC" w:rsidRDefault="00F31E54" w:rsidP="004557C7">
      <w:pPr>
        <w:pStyle w:val="ListParagraph"/>
        <w:numPr>
          <w:ilvl w:val="0"/>
          <w:numId w:val="2"/>
        </w:numPr>
        <w:autoSpaceDE w:val="0"/>
        <w:autoSpaceDN w:val="0"/>
        <w:adjustRightInd w:val="0"/>
        <w:spacing w:after="0"/>
        <w:rPr>
          <w:rFonts w:ascii="Times New Roman" w:hAnsi="Times New Roman" w:cs="Times New Roman"/>
          <w:sz w:val="24"/>
          <w:szCs w:val="24"/>
          <w:lang w:val="fr-FR"/>
        </w:rPr>
      </w:pPr>
      <w:proofErr w:type="gramStart"/>
      <w:r w:rsidRPr="009A7FFC">
        <w:rPr>
          <w:rFonts w:ascii="Times New Roman" w:hAnsi="Times New Roman" w:cs="Times New Roman"/>
          <w:sz w:val="24"/>
          <w:szCs w:val="24"/>
          <w:lang w:val="fr-FR"/>
        </w:rPr>
        <w:t>plan</w:t>
      </w:r>
      <w:proofErr w:type="gramEnd"/>
      <w:r w:rsidRPr="009A7FFC">
        <w:rPr>
          <w:rFonts w:ascii="Times New Roman" w:hAnsi="Times New Roman" w:cs="Times New Roman"/>
          <w:sz w:val="24"/>
          <w:szCs w:val="24"/>
          <w:lang w:val="fr-FR"/>
        </w:rPr>
        <w:t xml:space="preserve"> de </w:t>
      </w:r>
      <w:proofErr w:type="spellStart"/>
      <w:r w:rsidRPr="009A7FFC">
        <w:rPr>
          <w:rFonts w:ascii="Times New Roman" w:hAnsi="Times New Roman" w:cs="Times New Roman"/>
          <w:sz w:val="24"/>
          <w:szCs w:val="24"/>
          <w:lang w:val="fr-FR"/>
        </w:rPr>
        <w:t>situație</w:t>
      </w:r>
      <w:proofErr w:type="spellEnd"/>
      <w:r w:rsidRPr="009A7FFC">
        <w:rPr>
          <w:rFonts w:ascii="Times New Roman" w:hAnsi="Times New Roman" w:cs="Times New Roman"/>
          <w:sz w:val="24"/>
          <w:szCs w:val="24"/>
          <w:lang w:val="fr-FR"/>
        </w:rPr>
        <w:t xml:space="preserve"> </w:t>
      </w:r>
      <w:proofErr w:type="spellStart"/>
      <w:r w:rsidR="004557C7" w:rsidRPr="009A7FFC">
        <w:rPr>
          <w:rFonts w:ascii="Times New Roman" w:hAnsi="Times New Roman" w:cs="Times New Roman"/>
          <w:sz w:val="24"/>
          <w:szCs w:val="24"/>
          <w:lang w:val="fr-FR"/>
        </w:rPr>
        <w:t>terasa</w:t>
      </w:r>
      <w:proofErr w:type="spellEnd"/>
      <w:r w:rsidR="004557C7" w:rsidRPr="009A7FFC">
        <w:rPr>
          <w:rFonts w:ascii="Times New Roman" w:hAnsi="Times New Roman" w:cs="Times New Roman"/>
          <w:sz w:val="24"/>
          <w:szCs w:val="24"/>
          <w:lang w:val="fr-FR"/>
        </w:rPr>
        <w:t xml:space="preserve"> </w:t>
      </w:r>
      <w:proofErr w:type="spellStart"/>
      <w:r w:rsidR="004557C7" w:rsidRPr="009A7FFC">
        <w:rPr>
          <w:rFonts w:ascii="Times New Roman" w:hAnsi="Times New Roman" w:cs="Times New Roman"/>
          <w:sz w:val="24"/>
          <w:szCs w:val="24"/>
          <w:lang w:val="fr-FR"/>
        </w:rPr>
        <w:t>parter</w:t>
      </w:r>
      <w:proofErr w:type="spellEnd"/>
    </w:p>
    <w:p w14:paraId="2B8C8459" w14:textId="247DB1C1" w:rsidR="004557C7" w:rsidRPr="009A7FFC" w:rsidRDefault="004557C7" w:rsidP="004557C7">
      <w:pPr>
        <w:pStyle w:val="ListParagraph"/>
        <w:numPr>
          <w:ilvl w:val="0"/>
          <w:numId w:val="2"/>
        </w:numPr>
        <w:autoSpaceDE w:val="0"/>
        <w:autoSpaceDN w:val="0"/>
        <w:adjustRightInd w:val="0"/>
        <w:spacing w:after="0"/>
        <w:rPr>
          <w:rFonts w:ascii="Times New Roman" w:hAnsi="Times New Roman" w:cs="Times New Roman"/>
          <w:sz w:val="24"/>
          <w:szCs w:val="24"/>
          <w:lang w:val="fr-FR"/>
        </w:rPr>
      </w:pPr>
      <w:proofErr w:type="spellStart"/>
      <w:proofErr w:type="gramStart"/>
      <w:r w:rsidRPr="009A7FFC">
        <w:rPr>
          <w:rFonts w:ascii="Times New Roman" w:hAnsi="Times New Roman" w:cs="Times New Roman"/>
          <w:sz w:val="24"/>
          <w:szCs w:val="24"/>
          <w:lang w:val="fr-FR"/>
        </w:rPr>
        <w:t>coo</w:t>
      </w:r>
      <w:r w:rsidR="00125830">
        <w:rPr>
          <w:rFonts w:ascii="Times New Roman" w:hAnsi="Times New Roman" w:cs="Times New Roman"/>
          <w:sz w:val="24"/>
          <w:szCs w:val="24"/>
          <w:lang w:val="fr-FR"/>
        </w:rPr>
        <w:t>r</w:t>
      </w:r>
      <w:r w:rsidRPr="009A7FFC">
        <w:rPr>
          <w:rFonts w:ascii="Times New Roman" w:hAnsi="Times New Roman" w:cs="Times New Roman"/>
          <w:sz w:val="24"/>
          <w:szCs w:val="24"/>
          <w:lang w:val="fr-FR"/>
        </w:rPr>
        <w:t>donate</w:t>
      </w:r>
      <w:proofErr w:type="spellEnd"/>
      <w:proofErr w:type="gramEnd"/>
      <w:r w:rsidRPr="009A7FFC">
        <w:rPr>
          <w:rFonts w:ascii="Times New Roman" w:hAnsi="Times New Roman" w:cs="Times New Roman"/>
          <w:sz w:val="24"/>
          <w:szCs w:val="24"/>
          <w:lang w:val="fr-FR"/>
        </w:rPr>
        <w:t xml:space="preserve"> </w:t>
      </w:r>
      <w:proofErr w:type="spellStart"/>
      <w:r w:rsidRPr="009A7FFC">
        <w:rPr>
          <w:rFonts w:ascii="Times New Roman" w:hAnsi="Times New Roman" w:cs="Times New Roman"/>
          <w:sz w:val="24"/>
          <w:szCs w:val="24"/>
          <w:lang w:val="fr-FR"/>
        </w:rPr>
        <w:t>stereo</w:t>
      </w:r>
      <w:proofErr w:type="spellEnd"/>
      <w:r w:rsidRPr="009A7FFC">
        <w:rPr>
          <w:rFonts w:ascii="Times New Roman" w:hAnsi="Times New Roman" w:cs="Times New Roman"/>
          <w:sz w:val="24"/>
          <w:szCs w:val="24"/>
          <w:lang w:val="fr-FR"/>
        </w:rPr>
        <w:t xml:space="preserve"> 70</w:t>
      </w:r>
    </w:p>
    <w:p w14:paraId="307BDBB4" w14:textId="4BBED90D" w:rsidR="004557C7" w:rsidRPr="009A7FFC" w:rsidRDefault="004557C7" w:rsidP="004557C7">
      <w:pPr>
        <w:pStyle w:val="ListParagraph"/>
        <w:numPr>
          <w:ilvl w:val="0"/>
          <w:numId w:val="2"/>
        </w:numPr>
        <w:autoSpaceDE w:val="0"/>
        <w:autoSpaceDN w:val="0"/>
        <w:adjustRightInd w:val="0"/>
        <w:spacing w:after="0"/>
        <w:rPr>
          <w:rFonts w:ascii="Times New Roman" w:hAnsi="Times New Roman" w:cs="Times New Roman"/>
          <w:sz w:val="24"/>
          <w:szCs w:val="24"/>
          <w:lang w:val="fr-FR"/>
        </w:rPr>
      </w:pPr>
      <w:proofErr w:type="spellStart"/>
      <w:proofErr w:type="gramStart"/>
      <w:r w:rsidRPr="009A7FFC">
        <w:rPr>
          <w:rFonts w:ascii="Times New Roman" w:hAnsi="Times New Roman" w:cs="Times New Roman"/>
          <w:sz w:val="24"/>
          <w:szCs w:val="24"/>
          <w:lang w:val="fr-FR"/>
        </w:rPr>
        <w:t>aviz</w:t>
      </w:r>
      <w:proofErr w:type="spellEnd"/>
      <w:proofErr w:type="gramEnd"/>
      <w:r w:rsidRPr="009A7FFC">
        <w:rPr>
          <w:rFonts w:ascii="Times New Roman" w:hAnsi="Times New Roman" w:cs="Times New Roman"/>
          <w:sz w:val="24"/>
          <w:szCs w:val="24"/>
          <w:lang w:val="fr-FR"/>
        </w:rPr>
        <w:t xml:space="preserve"> RAJA SA</w:t>
      </w:r>
    </w:p>
    <w:p w14:paraId="4A60E5F5" w14:textId="79D699F9" w:rsidR="00753DAD" w:rsidRPr="009A7FFC" w:rsidRDefault="004557C7" w:rsidP="004557C7">
      <w:pPr>
        <w:pStyle w:val="ListParagraph"/>
        <w:numPr>
          <w:ilvl w:val="0"/>
          <w:numId w:val="2"/>
        </w:numPr>
        <w:autoSpaceDE w:val="0"/>
        <w:autoSpaceDN w:val="0"/>
        <w:adjustRightInd w:val="0"/>
        <w:spacing w:after="0"/>
        <w:rPr>
          <w:rFonts w:ascii="Times New Roman" w:hAnsi="Times New Roman" w:cs="Times New Roman"/>
          <w:sz w:val="24"/>
          <w:szCs w:val="24"/>
          <w:lang w:val="fr-FR"/>
        </w:rPr>
      </w:pPr>
      <w:proofErr w:type="gramStart"/>
      <w:r w:rsidRPr="009A7FFC">
        <w:rPr>
          <w:rFonts w:ascii="Times New Roman" w:hAnsi="Times New Roman" w:cs="Times New Roman"/>
          <w:sz w:val="24"/>
          <w:szCs w:val="24"/>
          <w:lang w:val="fr-FR"/>
        </w:rPr>
        <w:t>plan</w:t>
      </w:r>
      <w:proofErr w:type="gramEnd"/>
      <w:r w:rsidRPr="009A7FFC">
        <w:rPr>
          <w:rFonts w:ascii="Times New Roman" w:hAnsi="Times New Roman" w:cs="Times New Roman"/>
          <w:sz w:val="24"/>
          <w:szCs w:val="24"/>
          <w:lang w:val="fr-FR"/>
        </w:rPr>
        <w:t xml:space="preserve"> </w:t>
      </w:r>
      <w:proofErr w:type="spellStart"/>
      <w:r w:rsidRPr="009A7FFC">
        <w:rPr>
          <w:rFonts w:ascii="Times New Roman" w:hAnsi="Times New Roman" w:cs="Times New Roman"/>
          <w:sz w:val="24"/>
          <w:szCs w:val="24"/>
          <w:lang w:val="fr-FR"/>
        </w:rPr>
        <w:t>organizare</w:t>
      </w:r>
      <w:proofErr w:type="spellEnd"/>
      <w:r w:rsidRPr="009A7FFC">
        <w:rPr>
          <w:rFonts w:ascii="Times New Roman" w:hAnsi="Times New Roman" w:cs="Times New Roman"/>
          <w:sz w:val="24"/>
          <w:szCs w:val="24"/>
          <w:lang w:val="fr-FR"/>
        </w:rPr>
        <w:t xml:space="preserve"> de </w:t>
      </w:r>
      <w:proofErr w:type="spellStart"/>
      <w:r w:rsidRPr="009A7FFC">
        <w:rPr>
          <w:rFonts w:ascii="Times New Roman" w:hAnsi="Times New Roman" w:cs="Times New Roman"/>
          <w:sz w:val="24"/>
          <w:szCs w:val="24"/>
          <w:lang w:val="fr-FR"/>
        </w:rPr>
        <w:t>santier</w:t>
      </w:r>
      <w:proofErr w:type="spellEnd"/>
      <w:r w:rsidRPr="009A7FFC">
        <w:rPr>
          <w:rFonts w:ascii="Times New Roman" w:hAnsi="Times New Roman" w:cs="Times New Roman"/>
          <w:sz w:val="24"/>
          <w:szCs w:val="24"/>
          <w:lang w:val="fr-FR"/>
        </w:rPr>
        <w:t xml:space="preserve"> </w:t>
      </w:r>
      <w:proofErr w:type="spellStart"/>
      <w:r w:rsidRPr="009A7FFC">
        <w:rPr>
          <w:rFonts w:ascii="Times New Roman" w:hAnsi="Times New Roman" w:cs="Times New Roman"/>
          <w:sz w:val="24"/>
          <w:szCs w:val="24"/>
          <w:lang w:val="fr-FR"/>
        </w:rPr>
        <w:t>plansa</w:t>
      </w:r>
      <w:proofErr w:type="spellEnd"/>
      <w:r w:rsidRPr="009A7FFC">
        <w:rPr>
          <w:rFonts w:ascii="Times New Roman" w:hAnsi="Times New Roman" w:cs="Times New Roman"/>
          <w:sz w:val="24"/>
          <w:szCs w:val="24"/>
          <w:lang w:val="fr-FR"/>
        </w:rPr>
        <w:t xml:space="preserve"> A04</w:t>
      </w:r>
      <w:r w:rsidR="00753DAD" w:rsidRPr="009A7FFC">
        <w:rPr>
          <w:rFonts w:ascii="Times New Roman" w:hAnsi="Times New Roman" w:cs="Times New Roman"/>
          <w:sz w:val="24"/>
          <w:szCs w:val="24"/>
          <w:lang w:val="fr-FR"/>
        </w:rPr>
        <w:t xml:space="preserve">    </w:t>
      </w:r>
    </w:p>
    <w:p w14:paraId="151CA01C" w14:textId="77777777" w:rsidR="00CA5D0F" w:rsidRPr="009A7FFC" w:rsidRDefault="00CA5D0F" w:rsidP="00CD2F8A">
      <w:pPr>
        <w:autoSpaceDE w:val="0"/>
        <w:autoSpaceDN w:val="0"/>
        <w:adjustRightInd w:val="0"/>
        <w:spacing w:after="0" w:line="240" w:lineRule="auto"/>
        <w:rPr>
          <w:rFonts w:ascii="Times New Roman" w:hAnsi="Times New Roman" w:cs="Times New Roman"/>
          <w:sz w:val="28"/>
          <w:szCs w:val="28"/>
          <w:lang w:val="it-IT"/>
        </w:rPr>
      </w:pPr>
    </w:p>
    <w:p w14:paraId="0262C046" w14:textId="4730F1C2" w:rsidR="00753DAD" w:rsidRPr="009A7FFC" w:rsidRDefault="00753DAD" w:rsidP="00B17CA3">
      <w:pPr>
        <w:autoSpaceDE w:val="0"/>
        <w:autoSpaceDN w:val="0"/>
        <w:adjustRightInd w:val="0"/>
        <w:spacing w:after="0" w:line="240" w:lineRule="auto"/>
        <w:jc w:val="both"/>
        <w:rPr>
          <w:rFonts w:ascii="Times New Roman" w:hAnsi="Times New Roman" w:cs="Times New Roman"/>
          <w:b/>
          <w:bCs/>
          <w:sz w:val="24"/>
          <w:szCs w:val="24"/>
          <w:lang w:val="it-IT"/>
        </w:rPr>
      </w:pPr>
      <w:r w:rsidRPr="009A7FFC">
        <w:rPr>
          <w:rFonts w:ascii="Times New Roman" w:hAnsi="Times New Roman" w:cs="Times New Roman"/>
          <w:sz w:val="24"/>
          <w:szCs w:val="24"/>
          <w:lang w:val="it-IT"/>
        </w:rPr>
        <w:t xml:space="preserve">  </w:t>
      </w:r>
      <w:r w:rsidRPr="009A7FFC">
        <w:rPr>
          <w:rFonts w:ascii="Times New Roman" w:hAnsi="Times New Roman" w:cs="Times New Roman"/>
          <w:b/>
          <w:bCs/>
          <w:sz w:val="24"/>
          <w:szCs w:val="24"/>
          <w:lang w:val="it-IT"/>
        </w:rPr>
        <w:t xml:space="preserve">  </w:t>
      </w:r>
      <w:r w:rsidR="00FE6DA4" w:rsidRPr="009A7FFC">
        <w:rPr>
          <w:rFonts w:ascii="Times New Roman" w:hAnsi="Times New Roman" w:cs="Times New Roman"/>
          <w:b/>
          <w:bCs/>
          <w:sz w:val="24"/>
          <w:szCs w:val="24"/>
          <w:lang w:val="it-IT"/>
        </w:rPr>
        <w:t xml:space="preserve"> </w:t>
      </w:r>
      <w:r w:rsidRPr="009A7FFC">
        <w:rPr>
          <w:rFonts w:ascii="Times New Roman" w:hAnsi="Times New Roman" w:cs="Times New Roman"/>
          <w:b/>
          <w:bCs/>
          <w:sz w:val="24"/>
          <w:szCs w:val="24"/>
          <w:lang w:val="it-IT"/>
        </w:rPr>
        <w:t>XIII. Proiectul  nu intr</w:t>
      </w:r>
      <w:r w:rsidR="00E07F8B" w:rsidRPr="009A7FFC">
        <w:rPr>
          <w:rFonts w:ascii="Times New Roman" w:hAnsi="Times New Roman" w:cs="Times New Roman"/>
          <w:b/>
          <w:bCs/>
          <w:sz w:val="24"/>
          <w:szCs w:val="24"/>
          <w:lang w:val="it-IT"/>
        </w:rPr>
        <w:t>a</w:t>
      </w:r>
      <w:r w:rsidRPr="009A7FFC">
        <w:rPr>
          <w:rFonts w:ascii="Times New Roman" w:hAnsi="Times New Roman" w:cs="Times New Roman"/>
          <w:b/>
          <w:bCs/>
          <w:sz w:val="24"/>
          <w:szCs w:val="24"/>
          <w:lang w:val="it-IT"/>
        </w:rPr>
        <w:t xml:space="preserve"> sub incidenţa prevederilor art. 28 din Ordonanţa de urgenţ</w:t>
      </w:r>
      <w:r w:rsidR="00E07F8B" w:rsidRPr="009A7FFC">
        <w:rPr>
          <w:rFonts w:ascii="Times New Roman" w:hAnsi="Times New Roman" w:cs="Times New Roman"/>
          <w:b/>
          <w:bCs/>
          <w:sz w:val="24"/>
          <w:szCs w:val="24"/>
          <w:lang w:val="it-IT"/>
        </w:rPr>
        <w:t>a</w:t>
      </w:r>
      <w:r w:rsidRPr="009A7FFC">
        <w:rPr>
          <w:rFonts w:ascii="Times New Roman" w:hAnsi="Times New Roman" w:cs="Times New Roman"/>
          <w:b/>
          <w:bCs/>
          <w:sz w:val="24"/>
          <w:szCs w:val="24"/>
          <w:lang w:val="it-IT"/>
        </w:rPr>
        <w:t xml:space="preserve"> a Guvernului nr. 57/2007 privind regimul ariilor naturale protejate, conservarea habitatelor naturale, a florei şi faunei s</w:t>
      </w:r>
      <w:r w:rsidR="00E07F8B" w:rsidRPr="009A7FFC">
        <w:rPr>
          <w:rFonts w:ascii="Times New Roman" w:hAnsi="Times New Roman" w:cs="Times New Roman"/>
          <w:b/>
          <w:bCs/>
          <w:sz w:val="24"/>
          <w:szCs w:val="24"/>
          <w:lang w:val="it-IT"/>
        </w:rPr>
        <w:t>a</w:t>
      </w:r>
      <w:r w:rsidRPr="009A7FFC">
        <w:rPr>
          <w:rFonts w:ascii="Times New Roman" w:hAnsi="Times New Roman" w:cs="Times New Roman"/>
          <w:b/>
          <w:bCs/>
          <w:sz w:val="24"/>
          <w:szCs w:val="24"/>
          <w:lang w:val="it-IT"/>
        </w:rPr>
        <w:t>lbatice, aprobat</w:t>
      </w:r>
      <w:r w:rsidR="00E07F8B" w:rsidRPr="009A7FFC">
        <w:rPr>
          <w:rFonts w:ascii="Times New Roman" w:hAnsi="Times New Roman" w:cs="Times New Roman"/>
          <w:b/>
          <w:bCs/>
          <w:sz w:val="24"/>
          <w:szCs w:val="24"/>
          <w:lang w:val="it-IT"/>
        </w:rPr>
        <w:t>a</w:t>
      </w:r>
      <w:r w:rsidRPr="009A7FFC">
        <w:rPr>
          <w:rFonts w:ascii="Times New Roman" w:hAnsi="Times New Roman" w:cs="Times New Roman"/>
          <w:b/>
          <w:bCs/>
          <w:sz w:val="24"/>
          <w:szCs w:val="24"/>
          <w:lang w:val="it-IT"/>
        </w:rPr>
        <w:t xml:space="preserve"> cu modific</w:t>
      </w:r>
      <w:r w:rsidR="00E07F8B" w:rsidRPr="009A7FFC">
        <w:rPr>
          <w:rFonts w:ascii="Times New Roman" w:hAnsi="Times New Roman" w:cs="Times New Roman"/>
          <w:b/>
          <w:bCs/>
          <w:sz w:val="24"/>
          <w:szCs w:val="24"/>
          <w:lang w:val="it-IT"/>
        </w:rPr>
        <w:t>a</w:t>
      </w:r>
      <w:r w:rsidRPr="009A7FFC">
        <w:rPr>
          <w:rFonts w:ascii="Times New Roman" w:hAnsi="Times New Roman" w:cs="Times New Roman"/>
          <w:b/>
          <w:bCs/>
          <w:sz w:val="24"/>
          <w:szCs w:val="24"/>
          <w:lang w:val="it-IT"/>
        </w:rPr>
        <w:t>ri şi complet</w:t>
      </w:r>
      <w:r w:rsidR="00E07F8B" w:rsidRPr="009A7FFC">
        <w:rPr>
          <w:rFonts w:ascii="Times New Roman" w:hAnsi="Times New Roman" w:cs="Times New Roman"/>
          <w:b/>
          <w:bCs/>
          <w:sz w:val="24"/>
          <w:szCs w:val="24"/>
          <w:lang w:val="it-IT"/>
        </w:rPr>
        <w:t>a</w:t>
      </w:r>
      <w:r w:rsidRPr="009A7FFC">
        <w:rPr>
          <w:rFonts w:ascii="Times New Roman" w:hAnsi="Times New Roman" w:cs="Times New Roman"/>
          <w:b/>
          <w:bCs/>
          <w:sz w:val="24"/>
          <w:szCs w:val="24"/>
          <w:lang w:val="it-IT"/>
        </w:rPr>
        <w:t>ri prin Legea nr. 49/2011, cu modific</w:t>
      </w:r>
      <w:r w:rsidR="00E07F8B" w:rsidRPr="009A7FFC">
        <w:rPr>
          <w:rFonts w:ascii="Times New Roman" w:hAnsi="Times New Roman" w:cs="Times New Roman"/>
          <w:b/>
          <w:bCs/>
          <w:sz w:val="24"/>
          <w:szCs w:val="24"/>
          <w:lang w:val="it-IT"/>
        </w:rPr>
        <w:t>a</w:t>
      </w:r>
      <w:r w:rsidRPr="009A7FFC">
        <w:rPr>
          <w:rFonts w:ascii="Times New Roman" w:hAnsi="Times New Roman" w:cs="Times New Roman"/>
          <w:b/>
          <w:bCs/>
          <w:sz w:val="24"/>
          <w:szCs w:val="24"/>
          <w:lang w:val="it-IT"/>
        </w:rPr>
        <w:t>rile şi complet</w:t>
      </w:r>
      <w:r w:rsidR="00E07F8B" w:rsidRPr="009A7FFC">
        <w:rPr>
          <w:rFonts w:ascii="Times New Roman" w:hAnsi="Times New Roman" w:cs="Times New Roman"/>
          <w:b/>
          <w:bCs/>
          <w:sz w:val="24"/>
          <w:szCs w:val="24"/>
          <w:lang w:val="it-IT"/>
        </w:rPr>
        <w:t>a</w:t>
      </w:r>
      <w:r w:rsidRPr="009A7FFC">
        <w:rPr>
          <w:rFonts w:ascii="Times New Roman" w:hAnsi="Times New Roman" w:cs="Times New Roman"/>
          <w:b/>
          <w:bCs/>
          <w:sz w:val="24"/>
          <w:szCs w:val="24"/>
          <w:lang w:val="it-IT"/>
        </w:rPr>
        <w:t xml:space="preserve">rile ulterioare. </w:t>
      </w:r>
    </w:p>
    <w:p w14:paraId="2176EFDC" w14:textId="06370713" w:rsidR="00753DAD" w:rsidRPr="009A7FFC" w:rsidRDefault="00753DAD" w:rsidP="00B17CA3">
      <w:pPr>
        <w:autoSpaceDE w:val="0"/>
        <w:autoSpaceDN w:val="0"/>
        <w:adjustRightInd w:val="0"/>
        <w:spacing w:after="0" w:line="240" w:lineRule="auto"/>
        <w:jc w:val="both"/>
        <w:rPr>
          <w:rFonts w:ascii="Times New Roman" w:hAnsi="Times New Roman" w:cs="Times New Roman"/>
          <w:sz w:val="28"/>
          <w:szCs w:val="28"/>
          <w:lang w:val="it-IT"/>
        </w:rPr>
      </w:pPr>
    </w:p>
    <w:p w14:paraId="263B70EA" w14:textId="77777777" w:rsidR="009A7FFC" w:rsidRPr="009A7FFC" w:rsidRDefault="00753DAD" w:rsidP="00B17CA3">
      <w:pPr>
        <w:autoSpaceDE w:val="0"/>
        <w:autoSpaceDN w:val="0"/>
        <w:adjustRightInd w:val="0"/>
        <w:spacing w:after="0" w:line="240" w:lineRule="auto"/>
        <w:jc w:val="both"/>
        <w:rPr>
          <w:rFonts w:ascii="Times New Roman" w:hAnsi="Times New Roman" w:cs="Times New Roman"/>
          <w:b/>
          <w:bCs/>
          <w:sz w:val="28"/>
          <w:szCs w:val="28"/>
          <w:lang w:val="it-IT"/>
        </w:rPr>
      </w:pPr>
      <w:r w:rsidRPr="009A7FFC">
        <w:rPr>
          <w:rFonts w:ascii="Times New Roman" w:hAnsi="Times New Roman" w:cs="Times New Roman"/>
          <w:b/>
          <w:bCs/>
          <w:sz w:val="28"/>
          <w:szCs w:val="28"/>
          <w:lang w:val="it-IT"/>
        </w:rPr>
        <w:t xml:space="preserve">  </w:t>
      </w:r>
    </w:p>
    <w:p w14:paraId="6ADC87C4" w14:textId="06D4A144" w:rsidR="00753DAD" w:rsidRPr="009A7FFC" w:rsidRDefault="00753DAD" w:rsidP="00B17CA3">
      <w:pPr>
        <w:autoSpaceDE w:val="0"/>
        <w:autoSpaceDN w:val="0"/>
        <w:adjustRightInd w:val="0"/>
        <w:spacing w:after="0" w:line="240" w:lineRule="auto"/>
        <w:jc w:val="both"/>
        <w:rPr>
          <w:rFonts w:ascii="Times New Roman" w:hAnsi="Times New Roman" w:cs="Times New Roman"/>
          <w:b/>
          <w:bCs/>
          <w:sz w:val="24"/>
          <w:szCs w:val="24"/>
          <w:lang w:val="it-IT"/>
        </w:rPr>
      </w:pPr>
      <w:r w:rsidRPr="009A7FFC">
        <w:rPr>
          <w:rFonts w:ascii="Times New Roman" w:hAnsi="Times New Roman" w:cs="Times New Roman"/>
          <w:b/>
          <w:bCs/>
          <w:sz w:val="28"/>
          <w:szCs w:val="28"/>
          <w:lang w:val="it-IT"/>
        </w:rPr>
        <w:t xml:space="preserve">  </w:t>
      </w:r>
      <w:r w:rsidRPr="009A7FFC">
        <w:rPr>
          <w:rFonts w:ascii="Times New Roman" w:hAnsi="Times New Roman" w:cs="Times New Roman"/>
          <w:b/>
          <w:bCs/>
          <w:sz w:val="24"/>
          <w:szCs w:val="24"/>
          <w:lang w:val="it-IT"/>
        </w:rPr>
        <w:t>XIV. Proiectul propus nu se realizeaz</w:t>
      </w:r>
      <w:r w:rsidR="00E07F8B" w:rsidRPr="009A7FFC">
        <w:rPr>
          <w:rFonts w:ascii="Times New Roman" w:hAnsi="Times New Roman" w:cs="Times New Roman"/>
          <w:b/>
          <w:bCs/>
          <w:sz w:val="24"/>
          <w:szCs w:val="24"/>
          <w:lang w:val="it-IT"/>
        </w:rPr>
        <w:t>a</w:t>
      </w:r>
      <w:r w:rsidRPr="009A7FFC">
        <w:rPr>
          <w:rFonts w:ascii="Times New Roman" w:hAnsi="Times New Roman" w:cs="Times New Roman"/>
          <w:b/>
          <w:bCs/>
          <w:sz w:val="24"/>
          <w:szCs w:val="24"/>
          <w:lang w:val="it-IT"/>
        </w:rPr>
        <w:t xml:space="preserve"> pe ape și nici nu are leg</w:t>
      </w:r>
      <w:r w:rsidR="00E07F8B" w:rsidRPr="009A7FFC">
        <w:rPr>
          <w:rFonts w:ascii="Times New Roman" w:hAnsi="Times New Roman" w:cs="Times New Roman"/>
          <w:b/>
          <w:bCs/>
          <w:sz w:val="24"/>
          <w:szCs w:val="24"/>
          <w:lang w:val="it-IT"/>
        </w:rPr>
        <w:t>a</w:t>
      </w:r>
      <w:r w:rsidRPr="009A7FFC">
        <w:rPr>
          <w:rFonts w:ascii="Times New Roman" w:hAnsi="Times New Roman" w:cs="Times New Roman"/>
          <w:b/>
          <w:bCs/>
          <w:sz w:val="24"/>
          <w:szCs w:val="24"/>
          <w:lang w:val="it-IT"/>
        </w:rPr>
        <w:t>tur</w:t>
      </w:r>
      <w:r w:rsidR="00E07F8B" w:rsidRPr="009A7FFC">
        <w:rPr>
          <w:rFonts w:ascii="Times New Roman" w:hAnsi="Times New Roman" w:cs="Times New Roman"/>
          <w:b/>
          <w:bCs/>
          <w:sz w:val="24"/>
          <w:szCs w:val="24"/>
          <w:lang w:val="it-IT"/>
        </w:rPr>
        <w:t>a</w:t>
      </w:r>
      <w:r w:rsidRPr="009A7FFC">
        <w:rPr>
          <w:rFonts w:ascii="Times New Roman" w:hAnsi="Times New Roman" w:cs="Times New Roman"/>
          <w:b/>
          <w:bCs/>
          <w:sz w:val="24"/>
          <w:szCs w:val="24"/>
          <w:lang w:val="it-IT"/>
        </w:rPr>
        <w:t xml:space="preserve"> cu apele de suprafaț</w:t>
      </w:r>
      <w:r w:rsidR="00E07F8B" w:rsidRPr="009A7FFC">
        <w:rPr>
          <w:rFonts w:ascii="Times New Roman" w:hAnsi="Times New Roman" w:cs="Times New Roman"/>
          <w:b/>
          <w:bCs/>
          <w:sz w:val="24"/>
          <w:szCs w:val="24"/>
          <w:lang w:val="it-IT"/>
        </w:rPr>
        <w:t>a</w:t>
      </w:r>
      <w:r w:rsidRPr="009A7FFC">
        <w:rPr>
          <w:rFonts w:ascii="Times New Roman" w:hAnsi="Times New Roman" w:cs="Times New Roman"/>
          <w:b/>
          <w:bCs/>
          <w:sz w:val="24"/>
          <w:szCs w:val="24"/>
          <w:lang w:val="it-IT"/>
        </w:rPr>
        <w:t xml:space="preserve"> sau subterane.</w:t>
      </w:r>
    </w:p>
    <w:p w14:paraId="38895026" w14:textId="77777777" w:rsidR="009A7FFC" w:rsidRPr="009A7FFC" w:rsidRDefault="009A7FFC" w:rsidP="009A4C6B">
      <w:pPr>
        <w:widowControl w:val="0"/>
        <w:autoSpaceDE w:val="0"/>
        <w:autoSpaceDN w:val="0"/>
        <w:adjustRightInd w:val="0"/>
        <w:spacing w:after="0"/>
        <w:ind w:firstLine="709"/>
        <w:jc w:val="both"/>
        <w:rPr>
          <w:rFonts w:ascii="Times New Roman" w:hAnsi="Times New Roman" w:cs="Times New Roman"/>
          <w:sz w:val="24"/>
          <w:szCs w:val="24"/>
          <w:lang w:val="ro-RO"/>
        </w:rPr>
      </w:pPr>
    </w:p>
    <w:p w14:paraId="706E713D" w14:textId="08D39860" w:rsidR="000632DD" w:rsidRPr="009A7FFC" w:rsidRDefault="000632DD" w:rsidP="009A4C6B">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Conform deciziei etapei de evaluare inițiala nr. 152/22.03.2022, proiectul propus intra sub incidența prevederilor</w:t>
      </w:r>
      <w:r w:rsidR="009A4C6B" w:rsidRPr="009A7FFC">
        <w:rPr>
          <w:rFonts w:ascii="Times New Roman" w:hAnsi="Times New Roman" w:cs="Times New Roman"/>
          <w:sz w:val="24"/>
          <w:szCs w:val="24"/>
          <w:lang w:val="ro-RO"/>
        </w:rPr>
        <w:t xml:space="preserve"> art. 48si 54 di Legea apelor nr. 107/1996, cu modificarile si completarile ulterioare</w:t>
      </w:r>
    </w:p>
    <w:p w14:paraId="1D50C3A4" w14:textId="3E6E3D13" w:rsidR="009A4C6B" w:rsidRPr="009A7FFC" w:rsidRDefault="009A4C6B" w:rsidP="009A4C6B">
      <w:pPr>
        <w:widowControl w:val="0"/>
        <w:autoSpaceDE w:val="0"/>
        <w:autoSpaceDN w:val="0"/>
        <w:adjustRightInd w:val="0"/>
        <w:spacing w:after="0"/>
        <w:ind w:firstLine="709"/>
        <w:jc w:val="both"/>
        <w:rPr>
          <w:rFonts w:ascii="Times New Roman" w:hAnsi="Times New Roman" w:cs="Times New Roman"/>
          <w:sz w:val="24"/>
          <w:szCs w:val="24"/>
          <w:lang w:val="ro-RO"/>
        </w:rPr>
      </w:pPr>
    </w:p>
    <w:p w14:paraId="5C7B733D" w14:textId="227BE1AB" w:rsidR="0002319E" w:rsidRPr="009A7FFC" w:rsidRDefault="0002319E" w:rsidP="00AE6ABB">
      <w:pPr>
        <w:widowControl w:val="0"/>
        <w:numPr>
          <w:ilvl w:val="0"/>
          <w:numId w:val="18"/>
        </w:numPr>
        <w:autoSpaceDE w:val="0"/>
        <w:autoSpaceDN w:val="0"/>
        <w:adjustRightInd w:val="0"/>
        <w:spacing w:after="0"/>
        <w:jc w:val="both"/>
        <w:rPr>
          <w:rFonts w:ascii="Times New Roman" w:hAnsi="Times New Roman" w:cs="Times New Roman"/>
          <w:b/>
          <w:bCs/>
          <w:sz w:val="24"/>
          <w:szCs w:val="24"/>
          <w:lang w:val="ro-RO"/>
        </w:rPr>
      </w:pPr>
      <w:r w:rsidRPr="009A7FFC">
        <w:rPr>
          <w:rFonts w:ascii="Times New Roman" w:hAnsi="Times New Roman" w:cs="Times New Roman"/>
          <w:b/>
          <w:bCs/>
          <w:sz w:val="24"/>
          <w:szCs w:val="24"/>
          <w:lang w:val="ro-RO"/>
        </w:rPr>
        <w:t>Localizarea proiectului</w:t>
      </w:r>
    </w:p>
    <w:p w14:paraId="5E48AACE" w14:textId="39DC34E8" w:rsidR="0002377A" w:rsidRPr="009A7FFC" w:rsidRDefault="0002377A" w:rsidP="0002377A">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 xml:space="preserve">Terenul studiat in suprafata de 607.00 mp se afla în intravilanul municipiului Mangalia, stațiunea  Neptun, str. Faleza Neptun nr. 2B, in apropierea malului estic al lacului Neptun </w:t>
      </w:r>
      <w:r w:rsidR="00C6523F" w:rsidRPr="009A7FFC">
        <w:rPr>
          <w:rFonts w:ascii="Times New Roman" w:hAnsi="Times New Roman" w:cs="Times New Roman"/>
          <w:sz w:val="24"/>
          <w:szCs w:val="24"/>
          <w:lang w:val="ro-RO"/>
        </w:rPr>
        <w:t>1</w:t>
      </w:r>
      <w:r w:rsidRPr="009A7FFC">
        <w:rPr>
          <w:rFonts w:ascii="Times New Roman" w:hAnsi="Times New Roman" w:cs="Times New Roman"/>
          <w:sz w:val="24"/>
          <w:szCs w:val="24"/>
          <w:lang w:val="ro-RO"/>
        </w:rPr>
        <w:t xml:space="preserve"> (plansa A01). Vecinatatile sale sunt reprezentate de urmatoarele terenuri (plansa A02): </w:t>
      </w:r>
    </w:p>
    <w:p w14:paraId="2E840C72" w14:textId="77777777" w:rsidR="0002377A" w:rsidRPr="009A7FFC" w:rsidRDefault="0002377A" w:rsidP="0002377A">
      <w:pPr>
        <w:widowControl w:val="0"/>
        <w:autoSpaceDE w:val="0"/>
        <w:autoSpaceDN w:val="0"/>
        <w:adjustRightInd w:val="0"/>
        <w:spacing w:after="0"/>
        <w:ind w:firstLine="709"/>
        <w:jc w:val="both"/>
        <w:rPr>
          <w:rFonts w:ascii="Times New Roman" w:hAnsi="Times New Roman" w:cs="Times New Roman"/>
          <w:sz w:val="24"/>
          <w:szCs w:val="24"/>
          <w:lang w:val="ro-RO"/>
        </w:rPr>
      </w:pPr>
    </w:p>
    <w:p w14:paraId="24CD967A" w14:textId="77777777" w:rsidR="0002377A" w:rsidRPr="009A7FFC" w:rsidRDefault="0002377A" w:rsidP="0002377A">
      <w:pPr>
        <w:pStyle w:val="NoSpacing"/>
        <w:numPr>
          <w:ilvl w:val="1"/>
          <w:numId w:val="34"/>
        </w:numPr>
        <w:spacing w:line="276" w:lineRule="auto"/>
        <w:rPr>
          <w:rFonts w:eastAsia="Calibri"/>
          <w:sz w:val="24"/>
          <w:szCs w:val="24"/>
          <w:lang w:val="ro-RO"/>
        </w:rPr>
      </w:pPr>
      <w:r w:rsidRPr="009A7FFC">
        <w:rPr>
          <w:rFonts w:eastAsia="Calibri"/>
          <w:sz w:val="24"/>
          <w:szCs w:val="24"/>
          <w:lang w:val="ro-RO"/>
        </w:rPr>
        <w:t xml:space="preserve">Nord – teren Consiliul Local Mangalia </w:t>
      </w:r>
    </w:p>
    <w:p w14:paraId="7E128089" w14:textId="77777777" w:rsidR="0002377A" w:rsidRPr="009A7FFC" w:rsidRDefault="0002377A" w:rsidP="0002377A">
      <w:pPr>
        <w:pStyle w:val="NoSpacing"/>
        <w:numPr>
          <w:ilvl w:val="1"/>
          <w:numId w:val="34"/>
        </w:numPr>
        <w:spacing w:line="276" w:lineRule="auto"/>
        <w:rPr>
          <w:rFonts w:eastAsia="Calibri"/>
          <w:sz w:val="24"/>
          <w:szCs w:val="24"/>
          <w:lang w:val="ro-RO"/>
        </w:rPr>
      </w:pPr>
      <w:r w:rsidRPr="009A7FFC">
        <w:rPr>
          <w:rFonts w:eastAsia="Calibri"/>
          <w:sz w:val="24"/>
          <w:szCs w:val="24"/>
          <w:lang w:val="ro-RO"/>
        </w:rPr>
        <w:t>Est – str. Faleza Neptun</w:t>
      </w:r>
    </w:p>
    <w:p w14:paraId="26DA0D25" w14:textId="77777777" w:rsidR="0002377A" w:rsidRPr="009A7FFC" w:rsidRDefault="0002377A" w:rsidP="0002377A">
      <w:pPr>
        <w:pStyle w:val="NoSpacing"/>
        <w:numPr>
          <w:ilvl w:val="1"/>
          <w:numId w:val="34"/>
        </w:numPr>
        <w:spacing w:line="276" w:lineRule="auto"/>
        <w:rPr>
          <w:rFonts w:eastAsia="Calibri"/>
          <w:sz w:val="24"/>
          <w:szCs w:val="24"/>
          <w:lang w:val="ro-RO"/>
        </w:rPr>
      </w:pPr>
      <w:r w:rsidRPr="009A7FFC">
        <w:rPr>
          <w:rFonts w:eastAsia="Calibri"/>
          <w:sz w:val="24"/>
          <w:szCs w:val="24"/>
          <w:lang w:val="ro-RO"/>
        </w:rPr>
        <w:t>Sud – teren Consiliul Local Mangalia</w:t>
      </w:r>
    </w:p>
    <w:p w14:paraId="16370435" w14:textId="77777777" w:rsidR="0002377A" w:rsidRPr="009A7FFC" w:rsidRDefault="0002377A" w:rsidP="0002377A">
      <w:pPr>
        <w:pStyle w:val="NoSpacing"/>
        <w:numPr>
          <w:ilvl w:val="1"/>
          <w:numId w:val="34"/>
        </w:numPr>
        <w:spacing w:line="276" w:lineRule="auto"/>
        <w:rPr>
          <w:rFonts w:eastAsia="Calibri"/>
          <w:sz w:val="24"/>
          <w:szCs w:val="24"/>
          <w:lang w:val="ro-RO"/>
        </w:rPr>
      </w:pPr>
      <w:r w:rsidRPr="009A7FFC">
        <w:rPr>
          <w:rFonts w:eastAsia="Calibri"/>
          <w:sz w:val="24"/>
          <w:szCs w:val="24"/>
          <w:lang w:val="ro-RO"/>
        </w:rPr>
        <w:t>Vest – IE 111352</w:t>
      </w:r>
    </w:p>
    <w:p w14:paraId="57A92ED5" w14:textId="5BDAC74E" w:rsidR="0002377A" w:rsidRPr="009A7FFC" w:rsidRDefault="0002377A" w:rsidP="0002377A">
      <w:pPr>
        <w:widowControl w:val="0"/>
        <w:autoSpaceDE w:val="0"/>
        <w:autoSpaceDN w:val="0"/>
        <w:adjustRightInd w:val="0"/>
        <w:spacing w:after="0"/>
        <w:ind w:firstLine="709"/>
        <w:jc w:val="both"/>
        <w:rPr>
          <w:rFonts w:ascii="Times New Roman" w:hAnsi="Times New Roman" w:cs="Times New Roman"/>
          <w:sz w:val="24"/>
          <w:szCs w:val="24"/>
          <w:lang w:val="ro-RO"/>
        </w:rPr>
      </w:pPr>
      <w:r w:rsidRPr="009A7FFC">
        <w:rPr>
          <w:rFonts w:ascii="Times New Roman" w:hAnsi="Times New Roman" w:cs="Times New Roman"/>
          <w:sz w:val="24"/>
          <w:szCs w:val="24"/>
          <w:lang w:val="ro-RO"/>
        </w:rPr>
        <w:t xml:space="preserve">Amplasamentul se poziționeaza la cca. 78 m de tarmul Marii Negre și la cca. 7m est de malul lacului Neptun </w:t>
      </w:r>
      <w:r w:rsidR="00C6523F" w:rsidRPr="009A7FFC">
        <w:rPr>
          <w:rFonts w:ascii="Times New Roman" w:hAnsi="Times New Roman" w:cs="Times New Roman"/>
          <w:sz w:val="24"/>
          <w:szCs w:val="24"/>
          <w:lang w:val="ro-RO"/>
        </w:rPr>
        <w:t>1</w:t>
      </w:r>
      <w:r w:rsidRPr="009A7FFC">
        <w:rPr>
          <w:rFonts w:ascii="Times New Roman" w:hAnsi="Times New Roman" w:cs="Times New Roman"/>
          <w:sz w:val="24"/>
          <w:szCs w:val="24"/>
          <w:lang w:val="ro-RO"/>
        </w:rPr>
        <w:t xml:space="preserve">, iar cladirea propusa va fi edificata la cca. 12m de malul estic al lacului Neptun </w:t>
      </w:r>
      <w:r w:rsidR="00C6523F" w:rsidRPr="009A7FFC">
        <w:rPr>
          <w:rFonts w:ascii="Times New Roman" w:hAnsi="Times New Roman" w:cs="Times New Roman"/>
          <w:sz w:val="24"/>
          <w:szCs w:val="24"/>
          <w:lang w:val="ro-RO"/>
        </w:rPr>
        <w:t xml:space="preserve">1 </w:t>
      </w:r>
      <w:r w:rsidRPr="009A7FFC">
        <w:rPr>
          <w:rFonts w:ascii="Times New Roman" w:hAnsi="Times New Roman" w:cs="Times New Roman"/>
          <w:sz w:val="24"/>
          <w:szCs w:val="24"/>
          <w:lang w:val="ro-RO"/>
        </w:rPr>
        <w:t>(plansa A03)</w:t>
      </w:r>
      <w:r w:rsidR="00F650C0" w:rsidRPr="009A7FFC">
        <w:rPr>
          <w:rFonts w:ascii="Times New Roman" w:hAnsi="Times New Roman" w:cs="Times New Roman"/>
          <w:sz w:val="24"/>
          <w:szCs w:val="24"/>
          <w:lang w:val="ro-RO"/>
        </w:rPr>
        <w:t>, apartinand bazinului hoidrografic Dobrogea-Litoral.</w:t>
      </w:r>
    </w:p>
    <w:p w14:paraId="14F29382" w14:textId="77777777" w:rsidR="009A7FFC" w:rsidRPr="009A7FFC" w:rsidRDefault="00E428B1" w:rsidP="00E428B1">
      <w:pPr>
        <w:pStyle w:val="BodyText2"/>
        <w:spacing w:line="276" w:lineRule="auto"/>
        <w:ind w:firstLine="720"/>
        <w:rPr>
          <w:rFonts w:eastAsia="Calibri"/>
          <w:sz w:val="24"/>
          <w:szCs w:val="24"/>
          <w:lang w:val="ro-RO"/>
        </w:rPr>
      </w:pPr>
      <w:r w:rsidRPr="009A7FFC">
        <w:rPr>
          <w:rFonts w:eastAsia="Calibri"/>
          <w:sz w:val="24"/>
          <w:szCs w:val="24"/>
          <w:lang w:val="ro-RO"/>
        </w:rPr>
        <w:lastRenderedPageBreak/>
        <w:t>Lacurile Neptun 1 și Neptun 2 sunt lacuri cu apa dulce, rezultate ca urmare a amenajarii fostei mlastini Comorova si sunt amplasate de-a lungul tarmului Marii Negre, la est de statiunea Neptun. </w:t>
      </w:r>
    </w:p>
    <w:p w14:paraId="5C7801E4" w14:textId="058D3338" w:rsidR="00E428B1" w:rsidRPr="009A7FFC" w:rsidRDefault="00E428B1" w:rsidP="00E428B1">
      <w:pPr>
        <w:pStyle w:val="BodyText2"/>
        <w:spacing w:line="276" w:lineRule="auto"/>
        <w:ind w:firstLine="720"/>
        <w:rPr>
          <w:rFonts w:eastAsia="Calibri"/>
          <w:sz w:val="24"/>
          <w:szCs w:val="24"/>
          <w:lang w:val="ro-RO"/>
        </w:rPr>
      </w:pPr>
      <w:r w:rsidRPr="009A7FFC">
        <w:rPr>
          <w:rFonts w:eastAsia="Calibri"/>
          <w:sz w:val="24"/>
          <w:szCs w:val="24"/>
          <w:lang w:val="ro-RO"/>
        </w:rPr>
        <w:t>Lacurile din Neptun sunt separate de mare printr-un cordon litoral lung de circa 1.200 m. Lacul Neptun 1 are o suprafata de 15,33 de hectare, iar lacul Neptun 2 se intinde pe o suprafata de 19,12 ha. </w:t>
      </w:r>
    </w:p>
    <w:p w14:paraId="770B6276" w14:textId="77777777" w:rsidR="0002319E" w:rsidRPr="009A7FFC" w:rsidRDefault="0002319E" w:rsidP="0002319E">
      <w:pPr>
        <w:pStyle w:val="BodyText2"/>
        <w:spacing w:line="276" w:lineRule="auto"/>
        <w:ind w:firstLine="720"/>
        <w:rPr>
          <w:iCs/>
          <w:sz w:val="24"/>
          <w:lang w:val="ro-RO"/>
        </w:rPr>
      </w:pPr>
    </w:p>
    <w:p w14:paraId="0ACD51EA" w14:textId="77777777" w:rsidR="0002319E" w:rsidRPr="009A7FFC" w:rsidRDefault="0002319E" w:rsidP="00250E9D">
      <w:pPr>
        <w:widowControl w:val="0"/>
        <w:numPr>
          <w:ilvl w:val="0"/>
          <w:numId w:val="18"/>
        </w:numPr>
        <w:autoSpaceDE w:val="0"/>
        <w:autoSpaceDN w:val="0"/>
        <w:adjustRightInd w:val="0"/>
        <w:spacing w:after="0"/>
        <w:jc w:val="both"/>
        <w:rPr>
          <w:rFonts w:ascii="Times New Roman" w:hAnsi="Times New Roman" w:cs="Times New Roman"/>
          <w:b/>
          <w:bCs/>
          <w:sz w:val="24"/>
          <w:szCs w:val="24"/>
          <w:lang w:val="ro-RO"/>
        </w:rPr>
      </w:pPr>
      <w:r w:rsidRPr="009A7FFC">
        <w:rPr>
          <w:rFonts w:ascii="Times New Roman" w:hAnsi="Times New Roman" w:cs="Times New Roman"/>
          <w:b/>
          <w:bCs/>
          <w:sz w:val="24"/>
          <w:szCs w:val="24"/>
          <w:lang w:val="ro-RO"/>
        </w:rPr>
        <w:t>Indicarea stării ecologice/potențialului ecologic și starea chimică a corpului de apă de suprafață</w:t>
      </w:r>
    </w:p>
    <w:p w14:paraId="418F954C" w14:textId="353980F6" w:rsidR="002C6DBF" w:rsidRPr="009A7FFC" w:rsidRDefault="00E428B1" w:rsidP="0002319E">
      <w:pPr>
        <w:pStyle w:val="BodyText2"/>
        <w:spacing w:line="276" w:lineRule="auto"/>
        <w:ind w:firstLine="720"/>
        <w:rPr>
          <w:rFonts w:eastAsia="Calibri"/>
          <w:sz w:val="24"/>
          <w:szCs w:val="24"/>
          <w:lang w:val="ro-RO"/>
        </w:rPr>
      </w:pPr>
      <w:r w:rsidRPr="009A7FFC">
        <w:rPr>
          <w:rFonts w:eastAsia="Calibri"/>
          <w:sz w:val="24"/>
          <w:szCs w:val="24"/>
          <w:lang w:val="ro-RO"/>
        </w:rPr>
        <w:t xml:space="preserve">Nu e cazul. Realizarea și funcționarea obiectivului propus nu </w:t>
      </w:r>
      <w:r w:rsidR="006D6567" w:rsidRPr="009A7FFC">
        <w:rPr>
          <w:rFonts w:eastAsia="Calibri"/>
          <w:sz w:val="24"/>
          <w:szCs w:val="24"/>
          <w:lang w:val="ro-RO"/>
        </w:rPr>
        <w:t xml:space="preserve">presupun </w:t>
      </w:r>
      <w:r w:rsidRPr="009A7FFC">
        <w:rPr>
          <w:rFonts w:eastAsia="Calibri"/>
          <w:sz w:val="24"/>
          <w:szCs w:val="24"/>
          <w:lang w:val="ro-RO"/>
        </w:rPr>
        <w:t xml:space="preserve">preluare de ape din surse </w:t>
      </w:r>
      <w:r w:rsidR="00F32E2D" w:rsidRPr="009A7FFC">
        <w:rPr>
          <w:rFonts w:eastAsia="Calibri"/>
          <w:sz w:val="24"/>
          <w:szCs w:val="24"/>
          <w:lang w:val="ro-RO"/>
        </w:rPr>
        <w:t xml:space="preserve">de suprafata </w:t>
      </w:r>
      <w:r w:rsidRPr="009A7FFC">
        <w:rPr>
          <w:rFonts w:eastAsia="Calibri"/>
          <w:sz w:val="24"/>
          <w:szCs w:val="24"/>
          <w:lang w:val="ro-RO"/>
        </w:rPr>
        <w:t xml:space="preserve">și nici  evacuare de ape uzate în </w:t>
      </w:r>
      <w:r w:rsidR="00F32E2D" w:rsidRPr="009A7FFC">
        <w:rPr>
          <w:rFonts w:eastAsia="Calibri"/>
          <w:sz w:val="24"/>
          <w:szCs w:val="24"/>
          <w:lang w:val="ro-RO"/>
        </w:rPr>
        <w:t>corpuri de ape de suprafata.</w:t>
      </w:r>
    </w:p>
    <w:p w14:paraId="10D492CC" w14:textId="77777777" w:rsidR="00F32E2D" w:rsidRPr="009A7FFC" w:rsidRDefault="00F32E2D" w:rsidP="0002319E">
      <w:pPr>
        <w:pStyle w:val="BodyText2"/>
        <w:spacing w:line="276" w:lineRule="auto"/>
        <w:ind w:firstLine="720"/>
        <w:rPr>
          <w:rFonts w:eastAsia="Calibri"/>
          <w:sz w:val="24"/>
          <w:szCs w:val="24"/>
          <w:lang w:val="ro-RO"/>
        </w:rPr>
      </w:pPr>
    </w:p>
    <w:p w14:paraId="7702E123" w14:textId="77777777" w:rsidR="0002319E" w:rsidRPr="009A7FFC" w:rsidRDefault="0002319E" w:rsidP="00250E9D">
      <w:pPr>
        <w:widowControl w:val="0"/>
        <w:numPr>
          <w:ilvl w:val="0"/>
          <w:numId w:val="18"/>
        </w:numPr>
        <w:autoSpaceDE w:val="0"/>
        <w:autoSpaceDN w:val="0"/>
        <w:adjustRightInd w:val="0"/>
        <w:spacing w:after="0"/>
        <w:jc w:val="both"/>
        <w:rPr>
          <w:rFonts w:ascii="Times New Roman" w:hAnsi="Times New Roman" w:cs="Times New Roman"/>
          <w:b/>
          <w:bCs/>
          <w:sz w:val="24"/>
          <w:szCs w:val="24"/>
          <w:lang w:val="ro-RO"/>
        </w:rPr>
      </w:pPr>
      <w:r w:rsidRPr="009A7FFC">
        <w:rPr>
          <w:rFonts w:ascii="Times New Roman" w:hAnsi="Times New Roman" w:cs="Times New Roman"/>
          <w:b/>
          <w:bCs/>
          <w:sz w:val="24"/>
          <w:szCs w:val="24"/>
          <w:lang w:val="ro-RO"/>
        </w:rPr>
        <w:t>Indicarea stării ecologice/potențialului ecologic și starea chimică a corpului de apă subteran</w:t>
      </w:r>
    </w:p>
    <w:p w14:paraId="0E81BA61" w14:textId="2B53498D" w:rsidR="00F32E2D" w:rsidRPr="009A7FFC" w:rsidRDefault="00E428B1" w:rsidP="006422D4">
      <w:pPr>
        <w:pStyle w:val="BodyText2"/>
        <w:spacing w:line="276" w:lineRule="auto"/>
        <w:ind w:firstLine="720"/>
        <w:rPr>
          <w:rFonts w:eastAsia="Calibri"/>
          <w:sz w:val="24"/>
          <w:szCs w:val="24"/>
          <w:lang w:val="ro-RO"/>
        </w:rPr>
      </w:pPr>
      <w:r w:rsidRPr="009A7FFC">
        <w:rPr>
          <w:rFonts w:eastAsia="Calibri"/>
          <w:sz w:val="24"/>
          <w:szCs w:val="24"/>
          <w:lang w:val="ro-RO"/>
        </w:rPr>
        <w:t xml:space="preserve">Nu este cazul. Realizarea și funcționarea obiectivului propus nu </w:t>
      </w:r>
      <w:r w:rsidR="006D6567" w:rsidRPr="009A7FFC">
        <w:rPr>
          <w:rFonts w:eastAsia="Calibri"/>
          <w:sz w:val="24"/>
          <w:szCs w:val="24"/>
          <w:lang w:val="ro-RO"/>
        </w:rPr>
        <w:t>presupun</w:t>
      </w:r>
      <w:r w:rsidRPr="009A7FFC">
        <w:rPr>
          <w:rFonts w:eastAsia="Calibri"/>
          <w:sz w:val="24"/>
          <w:szCs w:val="24"/>
          <w:lang w:val="ro-RO"/>
        </w:rPr>
        <w:t xml:space="preserve"> preluare de ape din </w:t>
      </w:r>
      <w:r w:rsidR="00F32E2D" w:rsidRPr="009A7FFC">
        <w:rPr>
          <w:rFonts w:eastAsia="Calibri"/>
          <w:sz w:val="24"/>
          <w:szCs w:val="24"/>
          <w:lang w:val="ro-RO"/>
        </w:rPr>
        <w:t xml:space="preserve">surse </w:t>
      </w:r>
      <w:r w:rsidRPr="009A7FFC">
        <w:rPr>
          <w:rFonts w:eastAsia="Calibri"/>
          <w:sz w:val="24"/>
          <w:szCs w:val="24"/>
          <w:lang w:val="ro-RO"/>
        </w:rPr>
        <w:t>subteran</w:t>
      </w:r>
      <w:r w:rsidR="00F32E2D" w:rsidRPr="009A7FFC">
        <w:rPr>
          <w:rFonts w:eastAsia="Calibri"/>
          <w:sz w:val="24"/>
          <w:szCs w:val="24"/>
          <w:lang w:val="ro-RO"/>
        </w:rPr>
        <w:t>e</w:t>
      </w:r>
      <w:r w:rsidRPr="009A7FFC">
        <w:rPr>
          <w:rFonts w:eastAsia="Calibri"/>
          <w:sz w:val="24"/>
          <w:szCs w:val="24"/>
          <w:lang w:val="ro-RO"/>
        </w:rPr>
        <w:t xml:space="preserve"> și nici evacuare de ape uzate în subteran</w:t>
      </w:r>
      <w:r w:rsidR="00F32E2D" w:rsidRPr="009A7FFC">
        <w:rPr>
          <w:rFonts w:eastAsia="Calibri"/>
          <w:sz w:val="24"/>
          <w:szCs w:val="24"/>
          <w:lang w:val="ro-RO"/>
        </w:rPr>
        <w:t>.</w:t>
      </w:r>
    </w:p>
    <w:p w14:paraId="03CE6645" w14:textId="0B859D5C" w:rsidR="0002319E" w:rsidRPr="009A7FFC" w:rsidRDefault="00E428B1" w:rsidP="0002319E">
      <w:pPr>
        <w:pStyle w:val="BodyText2"/>
        <w:spacing w:line="276" w:lineRule="auto"/>
        <w:ind w:firstLine="720"/>
        <w:rPr>
          <w:iCs/>
          <w:sz w:val="24"/>
          <w:lang w:val="ro-RO"/>
        </w:rPr>
      </w:pPr>
      <w:r w:rsidRPr="009A7FFC">
        <w:rPr>
          <w:rFonts w:eastAsia="Calibri"/>
          <w:sz w:val="24"/>
          <w:szCs w:val="24"/>
          <w:lang w:val="ro-RO"/>
        </w:rPr>
        <w:t xml:space="preserve"> </w:t>
      </w:r>
    </w:p>
    <w:p w14:paraId="2036146C" w14:textId="77777777" w:rsidR="0002319E" w:rsidRPr="009A7FFC" w:rsidRDefault="0002319E" w:rsidP="00F32E2D">
      <w:pPr>
        <w:widowControl w:val="0"/>
        <w:numPr>
          <w:ilvl w:val="0"/>
          <w:numId w:val="18"/>
        </w:numPr>
        <w:autoSpaceDE w:val="0"/>
        <w:autoSpaceDN w:val="0"/>
        <w:adjustRightInd w:val="0"/>
        <w:spacing w:after="0"/>
        <w:jc w:val="both"/>
        <w:rPr>
          <w:rFonts w:ascii="Times New Roman" w:hAnsi="Times New Roman" w:cs="Times New Roman"/>
          <w:b/>
          <w:bCs/>
          <w:sz w:val="24"/>
          <w:szCs w:val="24"/>
          <w:lang w:val="ro-RO"/>
        </w:rPr>
      </w:pPr>
      <w:r w:rsidRPr="009A7FFC">
        <w:rPr>
          <w:rFonts w:ascii="Times New Roman" w:hAnsi="Times New Roman" w:cs="Times New Roman"/>
          <w:b/>
          <w:bCs/>
          <w:sz w:val="24"/>
          <w:szCs w:val="24"/>
          <w:lang w:val="ro-RO"/>
        </w:rPr>
        <w:t>Indicarea obiectivului/obiectivelor de mediu pentru fiecare corp de apă identificat, cu precizarea excepțiilor aplicate și termenelor aferente, după caz</w:t>
      </w:r>
    </w:p>
    <w:p w14:paraId="06584638" w14:textId="77777777" w:rsidR="00F32E2D" w:rsidRPr="009A7FFC" w:rsidRDefault="00F32E2D" w:rsidP="00F32E2D">
      <w:pPr>
        <w:pStyle w:val="BodyText2"/>
        <w:spacing w:line="276" w:lineRule="auto"/>
        <w:ind w:firstLine="720"/>
        <w:rPr>
          <w:rFonts w:eastAsia="Calibri"/>
          <w:sz w:val="24"/>
          <w:szCs w:val="24"/>
          <w:lang w:val="ro-RO"/>
        </w:rPr>
      </w:pPr>
      <w:r w:rsidRPr="009A7FFC">
        <w:rPr>
          <w:rFonts w:eastAsia="Calibri"/>
          <w:sz w:val="24"/>
          <w:szCs w:val="24"/>
          <w:lang w:val="ro-RO"/>
        </w:rPr>
        <w:t>Principalele amenajari ale celor doua lacuri au avut loc in anii ’70. Ulterior, nu s-au mai facut lucrari importante de reparatii si de modernizare.</w:t>
      </w:r>
    </w:p>
    <w:p w14:paraId="038A835A" w14:textId="77777777" w:rsidR="00F32E2D" w:rsidRPr="009A7FFC" w:rsidRDefault="00F32E2D" w:rsidP="00F32E2D">
      <w:pPr>
        <w:pStyle w:val="BodyText2"/>
        <w:spacing w:line="276" w:lineRule="auto"/>
        <w:ind w:firstLine="720"/>
        <w:rPr>
          <w:rFonts w:eastAsia="Calibri"/>
          <w:sz w:val="24"/>
          <w:szCs w:val="24"/>
          <w:lang w:val="ro-RO"/>
        </w:rPr>
      </w:pPr>
      <w:r w:rsidRPr="009A7FFC">
        <w:rPr>
          <w:rFonts w:eastAsia="Calibri"/>
          <w:sz w:val="24"/>
          <w:szCs w:val="24"/>
          <w:lang w:val="ro-RO"/>
        </w:rPr>
        <w:t xml:space="preserve">În anul 2008 a fost avizat un proiect ce urmarea imbunatatirea calitatii mediului acvatic, inclusiv a calitatii apelor, dar si realizarea unui canal de legatura intre cele doua lacuri, in scopul facilitarii circulatiei apei, pentru asigurarea unui curent de primenire a acesteia. </w:t>
      </w:r>
    </w:p>
    <w:p w14:paraId="29514791" w14:textId="77777777" w:rsidR="00753DAD" w:rsidRPr="009A7FFC" w:rsidRDefault="00753DAD" w:rsidP="00B17CA3">
      <w:pPr>
        <w:autoSpaceDE w:val="0"/>
        <w:autoSpaceDN w:val="0"/>
        <w:adjustRightInd w:val="0"/>
        <w:spacing w:after="0" w:line="240" w:lineRule="auto"/>
        <w:jc w:val="both"/>
        <w:rPr>
          <w:rFonts w:ascii="Times New Roman" w:hAnsi="Times New Roman" w:cs="Times New Roman"/>
          <w:b/>
          <w:bCs/>
          <w:sz w:val="24"/>
          <w:szCs w:val="24"/>
          <w:lang w:val="it-IT"/>
        </w:rPr>
      </w:pPr>
    </w:p>
    <w:p w14:paraId="2E3345BE" w14:textId="57E6B805" w:rsidR="00753DAD" w:rsidRPr="009A7FFC" w:rsidRDefault="00753DAD" w:rsidP="00B17CA3">
      <w:pPr>
        <w:autoSpaceDE w:val="0"/>
        <w:autoSpaceDN w:val="0"/>
        <w:adjustRightInd w:val="0"/>
        <w:spacing w:after="0" w:line="240" w:lineRule="auto"/>
        <w:jc w:val="both"/>
        <w:rPr>
          <w:rFonts w:ascii="Times New Roman" w:hAnsi="Times New Roman" w:cs="Times New Roman"/>
          <w:b/>
          <w:bCs/>
          <w:sz w:val="24"/>
          <w:szCs w:val="24"/>
          <w:lang w:val="it-IT"/>
        </w:rPr>
      </w:pPr>
      <w:r w:rsidRPr="009A7FFC">
        <w:rPr>
          <w:rFonts w:ascii="Times New Roman" w:hAnsi="Times New Roman" w:cs="Times New Roman"/>
          <w:sz w:val="24"/>
          <w:szCs w:val="24"/>
          <w:lang w:val="it-IT"/>
        </w:rPr>
        <w:t xml:space="preserve">    </w:t>
      </w:r>
      <w:r w:rsidRPr="009A7FFC">
        <w:rPr>
          <w:rFonts w:ascii="Times New Roman" w:hAnsi="Times New Roman" w:cs="Times New Roman"/>
          <w:b/>
          <w:bCs/>
          <w:sz w:val="24"/>
          <w:szCs w:val="24"/>
          <w:lang w:val="it-IT"/>
        </w:rPr>
        <w:t>XV. Criteriile prev</w:t>
      </w:r>
      <w:r w:rsidR="00E07F8B" w:rsidRPr="009A7FFC">
        <w:rPr>
          <w:rFonts w:ascii="Times New Roman" w:hAnsi="Times New Roman" w:cs="Times New Roman"/>
          <w:b/>
          <w:bCs/>
          <w:sz w:val="24"/>
          <w:szCs w:val="24"/>
          <w:lang w:val="it-IT"/>
        </w:rPr>
        <w:t>a</w:t>
      </w:r>
      <w:r w:rsidRPr="009A7FFC">
        <w:rPr>
          <w:rFonts w:ascii="Times New Roman" w:hAnsi="Times New Roman" w:cs="Times New Roman"/>
          <w:b/>
          <w:bCs/>
          <w:sz w:val="24"/>
          <w:szCs w:val="24"/>
          <w:lang w:val="it-IT"/>
        </w:rPr>
        <w:t>zute în anexa nr. 3 la Legea nr. 292/2018 privind evaluarea impactului anumitor proiecte publice şi private asupra mediului se iau în considerare, dac</w:t>
      </w:r>
      <w:r w:rsidR="00E07F8B" w:rsidRPr="009A7FFC">
        <w:rPr>
          <w:rFonts w:ascii="Times New Roman" w:hAnsi="Times New Roman" w:cs="Times New Roman"/>
          <w:b/>
          <w:bCs/>
          <w:sz w:val="24"/>
          <w:szCs w:val="24"/>
          <w:lang w:val="it-IT"/>
        </w:rPr>
        <w:t>a</w:t>
      </w:r>
      <w:r w:rsidRPr="009A7FFC">
        <w:rPr>
          <w:rFonts w:ascii="Times New Roman" w:hAnsi="Times New Roman" w:cs="Times New Roman"/>
          <w:b/>
          <w:bCs/>
          <w:sz w:val="24"/>
          <w:szCs w:val="24"/>
          <w:lang w:val="it-IT"/>
        </w:rPr>
        <w:t xml:space="preserve"> este cazul, în momentul compil</w:t>
      </w:r>
      <w:r w:rsidR="00E07F8B" w:rsidRPr="009A7FFC">
        <w:rPr>
          <w:rFonts w:ascii="Times New Roman" w:hAnsi="Times New Roman" w:cs="Times New Roman"/>
          <w:b/>
          <w:bCs/>
          <w:sz w:val="24"/>
          <w:szCs w:val="24"/>
          <w:lang w:val="it-IT"/>
        </w:rPr>
        <w:t>a</w:t>
      </w:r>
      <w:r w:rsidRPr="009A7FFC">
        <w:rPr>
          <w:rFonts w:ascii="Times New Roman" w:hAnsi="Times New Roman" w:cs="Times New Roman"/>
          <w:b/>
          <w:bCs/>
          <w:sz w:val="24"/>
          <w:szCs w:val="24"/>
          <w:lang w:val="it-IT"/>
        </w:rPr>
        <w:t>rii informaţiilor în conformitate cu punctele III - XIV.</w:t>
      </w:r>
    </w:p>
    <w:p w14:paraId="492E7840" w14:textId="2F0C1F57" w:rsidR="00EC4546" w:rsidRPr="009A7FFC" w:rsidRDefault="00EC4546" w:rsidP="00EC4546">
      <w:pPr>
        <w:pStyle w:val="BodyText2"/>
        <w:spacing w:line="276" w:lineRule="auto"/>
        <w:ind w:firstLine="720"/>
        <w:rPr>
          <w:rFonts w:eastAsia="Calibri"/>
          <w:sz w:val="24"/>
          <w:szCs w:val="24"/>
          <w:lang w:val="ro-RO"/>
        </w:rPr>
      </w:pPr>
      <w:r w:rsidRPr="009A7FFC">
        <w:rPr>
          <w:rFonts w:eastAsia="Calibri"/>
          <w:sz w:val="24"/>
          <w:szCs w:val="24"/>
          <w:lang w:val="ro-RO"/>
        </w:rPr>
        <w:t>Nu este cazul</w:t>
      </w:r>
    </w:p>
    <w:p w14:paraId="0007491E" w14:textId="77777777" w:rsidR="00753DAD" w:rsidRPr="009A7FFC" w:rsidRDefault="00753DAD" w:rsidP="00BF0B9B">
      <w:pPr>
        <w:autoSpaceDE w:val="0"/>
        <w:autoSpaceDN w:val="0"/>
        <w:adjustRightInd w:val="0"/>
        <w:spacing w:after="0" w:line="240" w:lineRule="auto"/>
        <w:rPr>
          <w:rFonts w:ascii="Times New Roman" w:hAnsi="Times New Roman" w:cs="Times New Roman"/>
          <w:sz w:val="28"/>
          <w:szCs w:val="28"/>
          <w:lang w:val="it-IT"/>
        </w:rPr>
      </w:pPr>
    </w:p>
    <w:p w14:paraId="328CB521" w14:textId="77777777" w:rsidR="00753DAD" w:rsidRPr="009A7FFC" w:rsidRDefault="00753DAD" w:rsidP="00BF0B9B">
      <w:pPr>
        <w:autoSpaceDE w:val="0"/>
        <w:autoSpaceDN w:val="0"/>
        <w:adjustRightInd w:val="0"/>
        <w:spacing w:after="0" w:line="240" w:lineRule="auto"/>
        <w:rPr>
          <w:rFonts w:ascii="Times New Roman" w:hAnsi="Times New Roman" w:cs="Times New Roman"/>
          <w:sz w:val="28"/>
          <w:szCs w:val="28"/>
          <w:lang w:val="it-IT"/>
        </w:rPr>
      </w:pPr>
    </w:p>
    <w:p w14:paraId="2E120C2B" w14:textId="7241ABDC" w:rsidR="00753DAD" w:rsidRPr="009A7FFC" w:rsidRDefault="00753DAD" w:rsidP="00BF0B9B">
      <w:pPr>
        <w:autoSpaceDE w:val="0"/>
        <w:autoSpaceDN w:val="0"/>
        <w:adjustRightInd w:val="0"/>
        <w:spacing w:after="0" w:line="240" w:lineRule="auto"/>
        <w:rPr>
          <w:rFonts w:ascii="Times New Roman" w:hAnsi="Times New Roman" w:cs="Times New Roman"/>
          <w:sz w:val="24"/>
          <w:szCs w:val="24"/>
        </w:rPr>
      </w:pPr>
      <w:r w:rsidRPr="009A7FFC">
        <w:rPr>
          <w:rFonts w:ascii="Times New Roman" w:hAnsi="Times New Roman" w:cs="Times New Roman"/>
          <w:sz w:val="24"/>
          <w:szCs w:val="24"/>
          <w:lang w:val="it-IT"/>
        </w:rPr>
        <w:t xml:space="preserve">    </w:t>
      </w:r>
      <w:proofErr w:type="spellStart"/>
      <w:r w:rsidRPr="009A7FFC">
        <w:rPr>
          <w:rFonts w:ascii="Times New Roman" w:hAnsi="Times New Roman" w:cs="Times New Roman"/>
          <w:sz w:val="24"/>
          <w:szCs w:val="24"/>
        </w:rPr>
        <w:t>Semn</w:t>
      </w:r>
      <w:r w:rsidR="00E07F8B" w:rsidRPr="009A7FFC">
        <w:rPr>
          <w:rFonts w:ascii="Times New Roman" w:hAnsi="Times New Roman" w:cs="Times New Roman"/>
          <w:sz w:val="24"/>
          <w:szCs w:val="24"/>
        </w:rPr>
        <w:t>a</w:t>
      </w:r>
      <w:r w:rsidRPr="009A7FFC">
        <w:rPr>
          <w:rFonts w:ascii="Times New Roman" w:hAnsi="Times New Roman" w:cs="Times New Roman"/>
          <w:sz w:val="24"/>
          <w:szCs w:val="24"/>
        </w:rPr>
        <w:t>tura</w:t>
      </w:r>
      <w:proofErr w:type="spellEnd"/>
      <w:r w:rsidRPr="009A7FFC">
        <w:rPr>
          <w:rFonts w:ascii="Times New Roman" w:hAnsi="Times New Roman" w:cs="Times New Roman"/>
          <w:sz w:val="24"/>
          <w:szCs w:val="24"/>
        </w:rPr>
        <w:t xml:space="preserve"> </w:t>
      </w:r>
      <w:proofErr w:type="spellStart"/>
      <w:r w:rsidR="009F5EF8" w:rsidRPr="009A7FFC">
        <w:rPr>
          <w:rFonts w:ascii="Times New Roman" w:hAnsi="Times New Roman" w:cs="Times New Roman"/>
          <w:sz w:val="24"/>
          <w:szCs w:val="24"/>
        </w:rPr>
        <w:t>t</w:t>
      </w:r>
      <w:r w:rsidRPr="009A7FFC">
        <w:rPr>
          <w:rFonts w:ascii="Times New Roman" w:hAnsi="Times New Roman" w:cs="Times New Roman"/>
          <w:sz w:val="24"/>
          <w:szCs w:val="24"/>
        </w:rPr>
        <w:t>itularului</w:t>
      </w:r>
      <w:proofErr w:type="spellEnd"/>
    </w:p>
    <w:p w14:paraId="056992DC" w14:textId="77777777" w:rsidR="00753DAD" w:rsidRPr="009A7FFC" w:rsidRDefault="00753DAD" w:rsidP="00BF0B9B">
      <w:pPr>
        <w:autoSpaceDE w:val="0"/>
        <w:autoSpaceDN w:val="0"/>
        <w:adjustRightInd w:val="0"/>
        <w:spacing w:after="0" w:line="240" w:lineRule="auto"/>
        <w:rPr>
          <w:rFonts w:ascii="Times New Roman" w:hAnsi="Times New Roman" w:cs="Times New Roman"/>
          <w:sz w:val="24"/>
          <w:szCs w:val="24"/>
        </w:rPr>
      </w:pPr>
    </w:p>
    <w:p w14:paraId="3E33AF1B" w14:textId="77777777" w:rsidR="00753DAD" w:rsidRPr="009A7FFC" w:rsidRDefault="00753DAD" w:rsidP="00BF0B9B">
      <w:pPr>
        <w:autoSpaceDE w:val="0"/>
        <w:autoSpaceDN w:val="0"/>
        <w:adjustRightInd w:val="0"/>
        <w:spacing w:after="0" w:line="240" w:lineRule="auto"/>
        <w:rPr>
          <w:rFonts w:ascii="Times New Roman" w:hAnsi="Times New Roman" w:cs="Times New Roman"/>
          <w:sz w:val="24"/>
          <w:szCs w:val="24"/>
        </w:rPr>
      </w:pPr>
      <w:r w:rsidRPr="009A7FFC">
        <w:rPr>
          <w:rFonts w:ascii="Times New Roman" w:hAnsi="Times New Roman" w:cs="Times New Roman"/>
          <w:sz w:val="24"/>
          <w:szCs w:val="24"/>
        </w:rPr>
        <w:t xml:space="preserve">    ....................................................</w:t>
      </w:r>
    </w:p>
    <w:sectPr w:rsidR="00753DAD" w:rsidRPr="009A7FFC" w:rsidSect="009E68B2">
      <w:headerReference w:type="default" r:id="rId8"/>
      <w:footerReference w:type="default" r:id="rId9"/>
      <w:type w:val="continuous"/>
      <w:pgSz w:w="12240" w:h="15840"/>
      <w:pgMar w:top="1417" w:right="1440"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2EDEB" w14:textId="77777777" w:rsidR="00B5518E" w:rsidRDefault="00B5518E" w:rsidP="00CD2F8A">
      <w:pPr>
        <w:spacing w:after="0" w:line="240" w:lineRule="auto"/>
      </w:pPr>
      <w:r>
        <w:separator/>
      </w:r>
    </w:p>
  </w:endnote>
  <w:endnote w:type="continuationSeparator" w:id="0">
    <w:p w14:paraId="6A16167B" w14:textId="77777777" w:rsidR="00B5518E" w:rsidRDefault="00B5518E" w:rsidP="00CD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illeniaUPC">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94DC" w14:textId="77777777" w:rsidR="007E1A7E" w:rsidRDefault="004A4FB9">
    <w:pPr>
      <w:pStyle w:val="Footer"/>
      <w:jc w:val="right"/>
    </w:pPr>
    <w:r>
      <w:fldChar w:fldCharType="begin"/>
    </w:r>
    <w:r>
      <w:instrText xml:space="preserve"> PAGE   \* MERGEFORMAT </w:instrText>
    </w:r>
    <w:r>
      <w:fldChar w:fldCharType="separate"/>
    </w:r>
    <w:r w:rsidR="003D76C3">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9BA98" w14:textId="77777777" w:rsidR="00B5518E" w:rsidRDefault="00B5518E" w:rsidP="00CD2F8A">
      <w:pPr>
        <w:spacing w:after="0" w:line="240" w:lineRule="auto"/>
      </w:pPr>
      <w:r>
        <w:separator/>
      </w:r>
    </w:p>
  </w:footnote>
  <w:footnote w:type="continuationSeparator" w:id="0">
    <w:p w14:paraId="25641887" w14:textId="77777777" w:rsidR="00B5518E" w:rsidRDefault="00B5518E" w:rsidP="00CD2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shd w:val="clear" w:color="auto" w:fill="B8CCE4" w:themeFill="accent1" w:themeFillTint="66"/>
      <w:tblLook w:val="04A0" w:firstRow="1" w:lastRow="0" w:firstColumn="1" w:lastColumn="0" w:noHBand="0" w:noVBand="1"/>
    </w:tblPr>
    <w:tblGrid>
      <w:gridCol w:w="9576"/>
    </w:tblGrid>
    <w:tr w:rsidR="00371BD5" w:rsidRPr="00371BD5" w14:paraId="23D0B03D" w14:textId="77777777" w:rsidTr="00371BD5">
      <w:tc>
        <w:tcPr>
          <w:tcW w:w="9576" w:type="dxa"/>
          <w:shd w:val="clear" w:color="auto" w:fill="B8CCE4" w:themeFill="accent1" w:themeFillTint="66"/>
        </w:tcPr>
        <w:p w14:paraId="75191441" w14:textId="59740297" w:rsidR="007E1A7E" w:rsidRPr="00371BD5" w:rsidRDefault="000652C7" w:rsidP="001B4445">
          <w:pPr>
            <w:autoSpaceDE w:val="0"/>
            <w:autoSpaceDN w:val="0"/>
            <w:adjustRightInd w:val="0"/>
            <w:spacing w:after="0" w:line="240" w:lineRule="auto"/>
            <w:jc w:val="center"/>
            <w:rPr>
              <w:rFonts w:ascii="Times New Roman" w:hAnsi="Times New Roman" w:cs="Times New Roman"/>
              <w:color w:val="1F497D" w:themeColor="text2"/>
              <w:sz w:val="20"/>
              <w:szCs w:val="20"/>
              <w:lang w:val="ro-RO"/>
            </w:rPr>
          </w:pPr>
          <w:r>
            <w:rPr>
              <w:rFonts w:ascii="Times New Roman" w:hAnsi="Times New Roman" w:cs="Times New Roman"/>
              <w:color w:val="1F497D" w:themeColor="text2"/>
              <w:sz w:val="20"/>
              <w:szCs w:val="20"/>
              <w:lang w:val="ro-RO"/>
            </w:rPr>
            <w:t>DAYTONA BEACH S.R.L.</w:t>
          </w:r>
        </w:p>
        <w:p w14:paraId="3117BACA" w14:textId="09718367" w:rsidR="006161CC" w:rsidRPr="00371BD5" w:rsidRDefault="007E1A7E" w:rsidP="006161CC">
          <w:pPr>
            <w:autoSpaceDE w:val="0"/>
            <w:autoSpaceDN w:val="0"/>
            <w:adjustRightInd w:val="0"/>
            <w:spacing w:after="0" w:line="240" w:lineRule="auto"/>
            <w:jc w:val="center"/>
            <w:rPr>
              <w:rFonts w:ascii="Times New Roman" w:hAnsi="Times New Roman" w:cs="Times New Roman"/>
              <w:color w:val="1F497D" w:themeColor="text2"/>
              <w:sz w:val="20"/>
              <w:szCs w:val="20"/>
              <w:lang w:val="ro-RO"/>
            </w:rPr>
          </w:pPr>
          <w:r w:rsidRPr="00371BD5">
            <w:rPr>
              <w:rFonts w:ascii="Times New Roman" w:hAnsi="Times New Roman" w:cs="Times New Roman"/>
              <w:color w:val="1F497D" w:themeColor="text2"/>
              <w:sz w:val="20"/>
              <w:szCs w:val="20"/>
              <w:lang w:val="ro-RO"/>
            </w:rPr>
            <w:t xml:space="preserve">CONSTRUIRE </w:t>
          </w:r>
          <w:r w:rsidR="000652C7">
            <w:rPr>
              <w:rFonts w:ascii="Times New Roman" w:hAnsi="Times New Roman" w:cs="Times New Roman"/>
              <w:color w:val="1F497D" w:themeColor="text2"/>
              <w:sz w:val="20"/>
              <w:szCs w:val="20"/>
              <w:lang w:val="ro-RO"/>
            </w:rPr>
            <w:t>TERAS</w:t>
          </w:r>
          <w:r w:rsidR="00E07F8B">
            <w:rPr>
              <w:rFonts w:ascii="Times New Roman" w:hAnsi="Times New Roman" w:cs="Times New Roman"/>
              <w:color w:val="1F497D" w:themeColor="text2"/>
              <w:sz w:val="20"/>
              <w:szCs w:val="20"/>
              <w:lang w:val="ro-RO"/>
            </w:rPr>
            <w:t>A</w:t>
          </w:r>
          <w:r w:rsidR="000652C7">
            <w:rPr>
              <w:rFonts w:ascii="Times New Roman" w:hAnsi="Times New Roman" w:cs="Times New Roman"/>
              <w:color w:val="1F497D" w:themeColor="text2"/>
              <w:sz w:val="20"/>
              <w:szCs w:val="20"/>
              <w:lang w:val="ro-RO"/>
            </w:rPr>
            <w:t xml:space="preserve"> ALIMENTAȚIE PUBLIC</w:t>
          </w:r>
          <w:r w:rsidR="00E07F8B">
            <w:rPr>
              <w:rFonts w:ascii="Times New Roman" w:hAnsi="Times New Roman" w:cs="Times New Roman"/>
              <w:color w:val="1F497D" w:themeColor="text2"/>
              <w:sz w:val="20"/>
              <w:szCs w:val="20"/>
              <w:lang w:val="ro-RO"/>
            </w:rPr>
            <w:t>A</w:t>
          </w:r>
        </w:p>
        <w:p w14:paraId="2F1A6CE7" w14:textId="05CF6642" w:rsidR="007E1A7E" w:rsidRPr="00371BD5" w:rsidRDefault="008721E1" w:rsidP="006161CC">
          <w:pPr>
            <w:autoSpaceDE w:val="0"/>
            <w:autoSpaceDN w:val="0"/>
            <w:adjustRightInd w:val="0"/>
            <w:spacing w:after="0" w:line="240" w:lineRule="auto"/>
            <w:jc w:val="center"/>
            <w:rPr>
              <w:rFonts w:ascii="Times New Roman" w:hAnsi="Times New Roman" w:cs="Times New Roman"/>
              <w:color w:val="1F497D" w:themeColor="text2"/>
              <w:sz w:val="20"/>
              <w:szCs w:val="20"/>
              <w:lang w:val="ro-RO"/>
            </w:rPr>
          </w:pPr>
          <w:r>
            <w:rPr>
              <w:rFonts w:ascii="Times New Roman" w:hAnsi="Times New Roman" w:cs="Times New Roman"/>
              <w:color w:val="1F497D" w:themeColor="text2"/>
              <w:sz w:val="20"/>
              <w:szCs w:val="20"/>
              <w:lang w:val="ro-RO"/>
            </w:rPr>
            <w:t xml:space="preserve">Str. </w:t>
          </w:r>
          <w:r w:rsidR="00ED4B3B">
            <w:rPr>
              <w:rFonts w:ascii="Times New Roman" w:hAnsi="Times New Roman" w:cs="Times New Roman"/>
              <w:color w:val="1F497D" w:themeColor="text2"/>
              <w:sz w:val="20"/>
              <w:szCs w:val="20"/>
              <w:lang w:val="ro-RO"/>
            </w:rPr>
            <w:t xml:space="preserve">Faleza Neptun </w:t>
          </w:r>
          <w:r>
            <w:rPr>
              <w:rFonts w:ascii="Times New Roman" w:hAnsi="Times New Roman" w:cs="Times New Roman"/>
              <w:color w:val="1F497D" w:themeColor="text2"/>
              <w:sz w:val="20"/>
              <w:szCs w:val="20"/>
              <w:lang w:val="ro-RO"/>
            </w:rPr>
            <w:t xml:space="preserve">nr. </w:t>
          </w:r>
          <w:r w:rsidR="00ED4B3B">
            <w:rPr>
              <w:rFonts w:ascii="Times New Roman" w:hAnsi="Times New Roman" w:cs="Times New Roman"/>
              <w:color w:val="1F497D" w:themeColor="text2"/>
              <w:sz w:val="20"/>
              <w:szCs w:val="20"/>
              <w:lang w:val="ro-RO"/>
            </w:rPr>
            <w:t>2B</w:t>
          </w:r>
          <w:r>
            <w:rPr>
              <w:rFonts w:ascii="Times New Roman" w:hAnsi="Times New Roman" w:cs="Times New Roman"/>
              <w:color w:val="1F497D" w:themeColor="text2"/>
              <w:sz w:val="20"/>
              <w:szCs w:val="20"/>
              <w:lang w:val="ro-RO"/>
            </w:rPr>
            <w:t xml:space="preserve">, </w:t>
          </w:r>
          <w:r w:rsidR="005A21BF">
            <w:rPr>
              <w:rFonts w:ascii="Times New Roman" w:hAnsi="Times New Roman" w:cs="Times New Roman"/>
              <w:color w:val="1F497D" w:themeColor="text2"/>
              <w:sz w:val="20"/>
              <w:szCs w:val="20"/>
              <w:lang w:val="ro-RO"/>
            </w:rPr>
            <w:t>Neptun</w:t>
          </w:r>
          <w:r>
            <w:rPr>
              <w:rFonts w:ascii="Times New Roman" w:hAnsi="Times New Roman" w:cs="Times New Roman"/>
              <w:color w:val="1F497D" w:themeColor="text2"/>
              <w:sz w:val="20"/>
              <w:szCs w:val="20"/>
              <w:lang w:val="ro-RO"/>
            </w:rPr>
            <w:t>, mun. Mangalia, jud.</w:t>
          </w:r>
          <w:r w:rsidR="006161CC" w:rsidRPr="00371BD5">
            <w:rPr>
              <w:rFonts w:ascii="Times New Roman" w:hAnsi="Times New Roman" w:cs="Times New Roman"/>
              <w:color w:val="1F497D" w:themeColor="text2"/>
              <w:sz w:val="20"/>
              <w:szCs w:val="20"/>
              <w:lang w:val="ro-RO"/>
            </w:rPr>
            <w:t xml:space="preserve"> Constanța</w:t>
          </w:r>
        </w:p>
      </w:tc>
    </w:tr>
  </w:tbl>
  <w:p w14:paraId="1805D13B" w14:textId="77777777" w:rsidR="007E1A7E" w:rsidRPr="00CD2F8A" w:rsidRDefault="007E1A7E">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6F0C"/>
    <w:multiLevelType w:val="hybridMultilevel"/>
    <w:tmpl w:val="CB4E1230"/>
    <w:lvl w:ilvl="0" w:tplc="04090001">
      <w:start w:val="1"/>
      <w:numFmt w:val="bullet"/>
      <w:lvlText w:val=""/>
      <w:lvlJc w:val="left"/>
      <w:pPr>
        <w:tabs>
          <w:tab w:val="num" w:pos="1713"/>
        </w:tabs>
        <w:ind w:left="1713" w:hanging="360"/>
      </w:pPr>
      <w:rPr>
        <w:rFonts w:ascii="Symbol" w:hAnsi="Symbol" w:cs="Symbol" w:hint="default"/>
      </w:rPr>
    </w:lvl>
    <w:lvl w:ilvl="1" w:tplc="04090003">
      <w:start w:val="1"/>
      <w:numFmt w:val="bullet"/>
      <w:lvlText w:val="o"/>
      <w:lvlJc w:val="left"/>
      <w:pPr>
        <w:tabs>
          <w:tab w:val="num" w:pos="2433"/>
        </w:tabs>
        <w:ind w:left="2433" w:hanging="360"/>
      </w:pPr>
      <w:rPr>
        <w:rFonts w:ascii="Courier New" w:hAnsi="Courier New" w:cs="Courier New" w:hint="default"/>
      </w:rPr>
    </w:lvl>
    <w:lvl w:ilvl="2" w:tplc="04090005">
      <w:start w:val="1"/>
      <w:numFmt w:val="bullet"/>
      <w:lvlText w:val=""/>
      <w:lvlJc w:val="left"/>
      <w:pPr>
        <w:tabs>
          <w:tab w:val="num" w:pos="3153"/>
        </w:tabs>
        <w:ind w:left="3153" w:hanging="360"/>
      </w:pPr>
      <w:rPr>
        <w:rFonts w:ascii="Wingdings" w:hAnsi="Wingdings" w:cs="Wingdings" w:hint="default"/>
      </w:rPr>
    </w:lvl>
    <w:lvl w:ilvl="3" w:tplc="04090001">
      <w:start w:val="1"/>
      <w:numFmt w:val="bullet"/>
      <w:lvlText w:val=""/>
      <w:lvlJc w:val="left"/>
      <w:pPr>
        <w:tabs>
          <w:tab w:val="num" w:pos="3873"/>
        </w:tabs>
        <w:ind w:left="3873" w:hanging="360"/>
      </w:pPr>
      <w:rPr>
        <w:rFonts w:ascii="Symbol" w:hAnsi="Symbol" w:cs="Symbol" w:hint="default"/>
      </w:rPr>
    </w:lvl>
    <w:lvl w:ilvl="4" w:tplc="04090003">
      <w:start w:val="1"/>
      <w:numFmt w:val="bullet"/>
      <w:lvlText w:val="o"/>
      <w:lvlJc w:val="left"/>
      <w:pPr>
        <w:tabs>
          <w:tab w:val="num" w:pos="4593"/>
        </w:tabs>
        <w:ind w:left="4593" w:hanging="360"/>
      </w:pPr>
      <w:rPr>
        <w:rFonts w:ascii="Courier New" w:hAnsi="Courier New" w:cs="Courier New" w:hint="default"/>
      </w:rPr>
    </w:lvl>
    <w:lvl w:ilvl="5" w:tplc="04090005">
      <w:start w:val="1"/>
      <w:numFmt w:val="bullet"/>
      <w:lvlText w:val=""/>
      <w:lvlJc w:val="left"/>
      <w:pPr>
        <w:tabs>
          <w:tab w:val="num" w:pos="5313"/>
        </w:tabs>
        <w:ind w:left="5313" w:hanging="360"/>
      </w:pPr>
      <w:rPr>
        <w:rFonts w:ascii="Wingdings" w:hAnsi="Wingdings" w:cs="Wingdings" w:hint="default"/>
      </w:rPr>
    </w:lvl>
    <w:lvl w:ilvl="6" w:tplc="04090001">
      <w:start w:val="1"/>
      <w:numFmt w:val="bullet"/>
      <w:lvlText w:val=""/>
      <w:lvlJc w:val="left"/>
      <w:pPr>
        <w:tabs>
          <w:tab w:val="num" w:pos="6033"/>
        </w:tabs>
        <w:ind w:left="6033" w:hanging="360"/>
      </w:pPr>
      <w:rPr>
        <w:rFonts w:ascii="Symbol" w:hAnsi="Symbol" w:cs="Symbol" w:hint="default"/>
      </w:rPr>
    </w:lvl>
    <w:lvl w:ilvl="7" w:tplc="04090003">
      <w:start w:val="1"/>
      <w:numFmt w:val="bullet"/>
      <w:lvlText w:val="o"/>
      <w:lvlJc w:val="left"/>
      <w:pPr>
        <w:tabs>
          <w:tab w:val="num" w:pos="6753"/>
        </w:tabs>
        <w:ind w:left="6753" w:hanging="360"/>
      </w:pPr>
      <w:rPr>
        <w:rFonts w:ascii="Courier New" w:hAnsi="Courier New" w:cs="Courier New" w:hint="default"/>
      </w:rPr>
    </w:lvl>
    <w:lvl w:ilvl="8" w:tplc="04090005">
      <w:start w:val="1"/>
      <w:numFmt w:val="bullet"/>
      <w:lvlText w:val=""/>
      <w:lvlJc w:val="left"/>
      <w:pPr>
        <w:tabs>
          <w:tab w:val="num" w:pos="7473"/>
        </w:tabs>
        <w:ind w:left="7473" w:hanging="360"/>
      </w:pPr>
      <w:rPr>
        <w:rFonts w:ascii="Wingdings" w:hAnsi="Wingdings" w:cs="Wingdings" w:hint="default"/>
      </w:rPr>
    </w:lvl>
  </w:abstractNum>
  <w:abstractNum w:abstractNumId="1" w15:restartNumberingAfterBreak="0">
    <w:nsid w:val="045E2720"/>
    <w:multiLevelType w:val="hybridMultilevel"/>
    <w:tmpl w:val="5D3E74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EA434D"/>
    <w:multiLevelType w:val="hybridMultilevel"/>
    <w:tmpl w:val="2A7AFFD0"/>
    <w:lvl w:ilvl="0" w:tplc="4864AB3A">
      <w:start w:val="7"/>
      <w:numFmt w:val="bullet"/>
      <w:lvlText w:val="-"/>
      <w:lvlJc w:val="left"/>
      <w:pPr>
        <w:tabs>
          <w:tab w:val="num" w:pos="660"/>
        </w:tabs>
        <w:ind w:left="660" w:hanging="360"/>
      </w:pPr>
      <w:rPr>
        <w:rFonts w:ascii="Times New Roman" w:eastAsia="Times New Roman" w:hAnsi="Times New Roman" w:hint="default"/>
      </w:rPr>
    </w:lvl>
    <w:lvl w:ilvl="1" w:tplc="0418000B">
      <w:start w:val="1"/>
      <w:numFmt w:val="bullet"/>
      <w:lvlText w:val=""/>
      <w:lvlJc w:val="left"/>
      <w:pPr>
        <w:tabs>
          <w:tab w:val="num" w:pos="6598"/>
        </w:tabs>
        <w:ind w:left="6598" w:hanging="360"/>
      </w:pPr>
      <w:rPr>
        <w:rFonts w:ascii="Wingdings" w:hAnsi="Wingdings" w:cs="Wingdings"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3" w15:restartNumberingAfterBreak="0">
    <w:nsid w:val="0FE85BA1"/>
    <w:multiLevelType w:val="hybridMultilevel"/>
    <w:tmpl w:val="5950CF7A"/>
    <w:lvl w:ilvl="0" w:tplc="022EE9BC">
      <w:start w:val="1"/>
      <w:numFmt w:val="upperRoman"/>
      <w:lvlText w:val="%1."/>
      <w:lvlJc w:val="left"/>
      <w:pPr>
        <w:ind w:left="960" w:hanging="72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4" w15:restartNumberingAfterBreak="0">
    <w:nsid w:val="14523F57"/>
    <w:multiLevelType w:val="hybridMultilevel"/>
    <w:tmpl w:val="6B48270E"/>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5" w15:restartNumberingAfterBreak="0">
    <w:nsid w:val="14582509"/>
    <w:multiLevelType w:val="hybridMultilevel"/>
    <w:tmpl w:val="29005094"/>
    <w:lvl w:ilvl="0" w:tplc="0409000B">
      <w:start w:val="1"/>
      <w:numFmt w:val="bullet"/>
      <w:lvlText w:val=""/>
      <w:lvlJc w:val="left"/>
      <w:pPr>
        <w:ind w:left="1429"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6" w15:restartNumberingAfterBreak="0">
    <w:nsid w:val="166E3167"/>
    <w:multiLevelType w:val="hybridMultilevel"/>
    <w:tmpl w:val="E8D4AEA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79615B1"/>
    <w:multiLevelType w:val="multilevel"/>
    <w:tmpl w:val="BF6E5472"/>
    <w:lvl w:ilvl="0">
      <w:start w:val="1"/>
      <w:numFmt w:val="decimal"/>
      <w:lvlText w:val="%1.0"/>
      <w:lvlJc w:val="left"/>
      <w:pPr>
        <w:ind w:left="1155" w:hanging="435"/>
      </w:pPr>
      <w:rPr>
        <w:rFonts w:hint="default"/>
        <w:b/>
      </w:rPr>
    </w:lvl>
    <w:lvl w:ilvl="1">
      <w:start w:val="1"/>
      <w:numFmt w:val="decimalZero"/>
      <w:lvlText w:val="%1.%2"/>
      <w:lvlJc w:val="left"/>
      <w:pPr>
        <w:ind w:left="1863" w:hanging="435"/>
      </w:pPr>
      <w:rPr>
        <w:rFonts w:hint="default"/>
        <w:b/>
      </w:rPr>
    </w:lvl>
    <w:lvl w:ilvl="2">
      <w:start w:val="1"/>
      <w:numFmt w:val="decimal"/>
      <w:lvlText w:val="%1.%2.%3"/>
      <w:lvlJc w:val="left"/>
      <w:pPr>
        <w:ind w:left="2856" w:hanging="720"/>
      </w:pPr>
      <w:rPr>
        <w:rFonts w:hint="default"/>
        <w:b/>
      </w:rPr>
    </w:lvl>
    <w:lvl w:ilvl="3">
      <w:start w:val="1"/>
      <w:numFmt w:val="decimal"/>
      <w:lvlText w:val="%1.%2.%3.%4"/>
      <w:lvlJc w:val="left"/>
      <w:pPr>
        <w:ind w:left="3564" w:hanging="720"/>
      </w:pPr>
      <w:rPr>
        <w:rFonts w:hint="default"/>
        <w:b/>
      </w:rPr>
    </w:lvl>
    <w:lvl w:ilvl="4">
      <w:start w:val="1"/>
      <w:numFmt w:val="decimal"/>
      <w:lvlText w:val="%1.%2.%3.%4.%5"/>
      <w:lvlJc w:val="left"/>
      <w:pPr>
        <w:ind w:left="4632" w:hanging="1080"/>
      </w:pPr>
      <w:rPr>
        <w:rFonts w:hint="default"/>
        <w:b/>
      </w:rPr>
    </w:lvl>
    <w:lvl w:ilvl="5">
      <w:start w:val="1"/>
      <w:numFmt w:val="decimal"/>
      <w:lvlText w:val="%1.%2.%3.%4.%5.%6"/>
      <w:lvlJc w:val="left"/>
      <w:pPr>
        <w:ind w:left="5340" w:hanging="1080"/>
      </w:pPr>
      <w:rPr>
        <w:rFonts w:hint="default"/>
        <w:b/>
      </w:rPr>
    </w:lvl>
    <w:lvl w:ilvl="6">
      <w:start w:val="1"/>
      <w:numFmt w:val="decimal"/>
      <w:lvlText w:val="%1.%2.%3.%4.%5.%6.%7"/>
      <w:lvlJc w:val="left"/>
      <w:pPr>
        <w:ind w:left="6408" w:hanging="1440"/>
      </w:pPr>
      <w:rPr>
        <w:rFonts w:hint="default"/>
        <w:b/>
      </w:rPr>
    </w:lvl>
    <w:lvl w:ilvl="7">
      <w:start w:val="1"/>
      <w:numFmt w:val="decimal"/>
      <w:lvlText w:val="%1.%2.%3.%4.%5.%6.%7.%8"/>
      <w:lvlJc w:val="left"/>
      <w:pPr>
        <w:ind w:left="7116" w:hanging="1440"/>
      </w:pPr>
      <w:rPr>
        <w:rFonts w:hint="default"/>
        <w:b/>
      </w:rPr>
    </w:lvl>
    <w:lvl w:ilvl="8">
      <w:start w:val="1"/>
      <w:numFmt w:val="decimal"/>
      <w:lvlText w:val="%1.%2.%3.%4.%5.%6.%7.%8.%9"/>
      <w:lvlJc w:val="left"/>
      <w:pPr>
        <w:ind w:left="7824" w:hanging="1440"/>
      </w:pPr>
      <w:rPr>
        <w:rFonts w:hint="default"/>
        <w:b/>
      </w:rPr>
    </w:lvl>
  </w:abstractNum>
  <w:abstractNum w:abstractNumId="8" w15:restartNumberingAfterBreak="0">
    <w:nsid w:val="1847106B"/>
    <w:multiLevelType w:val="multilevel"/>
    <w:tmpl w:val="17C42580"/>
    <w:lvl w:ilvl="0">
      <w:numFmt w:val="bullet"/>
      <w:lvlText w:val="-"/>
      <w:lvlJc w:val="left"/>
      <w:pPr>
        <w:ind w:left="360" w:hanging="360"/>
      </w:pPr>
      <w:rPr>
        <w:rFonts w:ascii="Arial" w:eastAsia="Times New Roman" w:hAnsi="Arial" w:hint="default"/>
      </w:rPr>
    </w:lvl>
    <w:lvl w:ilvl="1">
      <w:start w:val="1"/>
      <w:numFmt w:val="decimal"/>
      <w:lvlText w:val="%2)"/>
      <w:lvlJc w:val="left"/>
      <w:rPr>
        <w:rFonts w:hint="default"/>
        <w:b/>
        <w:bCs/>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9" w15:restartNumberingAfterBreak="0">
    <w:nsid w:val="189E0C5B"/>
    <w:multiLevelType w:val="hybridMultilevel"/>
    <w:tmpl w:val="83E20082"/>
    <w:lvl w:ilvl="0" w:tplc="04090005">
      <w:start w:val="1"/>
      <w:numFmt w:val="bullet"/>
      <w:lvlText w:val=""/>
      <w:lvlJc w:val="left"/>
      <w:pPr>
        <w:ind w:left="921" w:hanging="360"/>
      </w:pPr>
      <w:rPr>
        <w:rFonts w:ascii="Wingdings" w:hAnsi="Wingdings" w:cs="Wingdings" w:hint="default"/>
      </w:rPr>
    </w:lvl>
    <w:lvl w:ilvl="1" w:tplc="04090005">
      <w:start w:val="1"/>
      <w:numFmt w:val="bullet"/>
      <w:lvlText w:val=""/>
      <w:lvlJc w:val="left"/>
      <w:pPr>
        <w:ind w:left="1641" w:hanging="360"/>
      </w:pPr>
      <w:rPr>
        <w:rFonts w:ascii="Wingdings" w:hAnsi="Wingdings" w:cs="Wingdings" w:hint="default"/>
      </w:rPr>
    </w:lvl>
    <w:lvl w:ilvl="2" w:tplc="04090005">
      <w:start w:val="1"/>
      <w:numFmt w:val="bullet"/>
      <w:lvlText w:val=""/>
      <w:lvlJc w:val="left"/>
      <w:pPr>
        <w:ind w:left="2361" w:hanging="360"/>
      </w:pPr>
      <w:rPr>
        <w:rFonts w:ascii="Wingdings" w:hAnsi="Wingdings" w:cs="Wingdings" w:hint="default"/>
      </w:rPr>
    </w:lvl>
    <w:lvl w:ilvl="3" w:tplc="04090001">
      <w:start w:val="1"/>
      <w:numFmt w:val="bullet"/>
      <w:lvlText w:val=""/>
      <w:lvlJc w:val="left"/>
      <w:pPr>
        <w:ind w:left="3081" w:hanging="360"/>
      </w:pPr>
      <w:rPr>
        <w:rFonts w:ascii="Symbol" w:hAnsi="Symbol" w:cs="Symbol" w:hint="default"/>
      </w:rPr>
    </w:lvl>
    <w:lvl w:ilvl="4" w:tplc="04090003">
      <w:start w:val="1"/>
      <w:numFmt w:val="bullet"/>
      <w:lvlText w:val="o"/>
      <w:lvlJc w:val="left"/>
      <w:pPr>
        <w:ind w:left="3801" w:hanging="360"/>
      </w:pPr>
      <w:rPr>
        <w:rFonts w:ascii="Courier New" w:hAnsi="Courier New" w:cs="Courier New" w:hint="default"/>
      </w:rPr>
    </w:lvl>
    <w:lvl w:ilvl="5" w:tplc="04090005">
      <w:start w:val="1"/>
      <w:numFmt w:val="bullet"/>
      <w:lvlText w:val=""/>
      <w:lvlJc w:val="left"/>
      <w:pPr>
        <w:ind w:left="4521" w:hanging="360"/>
      </w:pPr>
      <w:rPr>
        <w:rFonts w:ascii="Wingdings" w:hAnsi="Wingdings" w:cs="Wingdings" w:hint="default"/>
      </w:rPr>
    </w:lvl>
    <w:lvl w:ilvl="6" w:tplc="04090001">
      <w:start w:val="1"/>
      <w:numFmt w:val="bullet"/>
      <w:lvlText w:val=""/>
      <w:lvlJc w:val="left"/>
      <w:pPr>
        <w:ind w:left="5241" w:hanging="360"/>
      </w:pPr>
      <w:rPr>
        <w:rFonts w:ascii="Symbol" w:hAnsi="Symbol" w:cs="Symbol" w:hint="default"/>
      </w:rPr>
    </w:lvl>
    <w:lvl w:ilvl="7" w:tplc="04090003">
      <w:start w:val="1"/>
      <w:numFmt w:val="bullet"/>
      <w:lvlText w:val="o"/>
      <w:lvlJc w:val="left"/>
      <w:pPr>
        <w:ind w:left="5961" w:hanging="360"/>
      </w:pPr>
      <w:rPr>
        <w:rFonts w:ascii="Courier New" w:hAnsi="Courier New" w:cs="Courier New" w:hint="default"/>
      </w:rPr>
    </w:lvl>
    <w:lvl w:ilvl="8" w:tplc="04090005">
      <w:start w:val="1"/>
      <w:numFmt w:val="bullet"/>
      <w:lvlText w:val=""/>
      <w:lvlJc w:val="left"/>
      <w:pPr>
        <w:ind w:left="6681" w:hanging="360"/>
      </w:pPr>
      <w:rPr>
        <w:rFonts w:ascii="Wingdings" w:hAnsi="Wingdings" w:cs="Wingdings" w:hint="default"/>
      </w:rPr>
    </w:lvl>
  </w:abstractNum>
  <w:abstractNum w:abstractNumId="10" w15:restartNumberingAfterBreak="0">
    <w:nsid w:val="1BD86D5F"/>
    <w:multiLevelType w:val="hybridMultilevel"/>
    <w:tmpl w:val="36D04DF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1" w15:restartNumberingAfterBreak="0">
    <w:nsid w:val="27F93B49"/>
    <w:multiLevelType w:val="hybridMultilevel"/>
    <w:tmpl w:val="26866F8C"/>
    <w:lvl w:ilvl="0" w:tplc="6DA6D766">
      <w:start w:val="1"/>
      <w:numFmt w:val="bullet"/>
      <w:lvlText w:val=""/>
      <w:lvlJc w:val="left"/>
      <w:pPr>
        <w:ind w:left="36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2" w15:restartNumberingAfterBreak="0">
    <w:nsid w:val="29D3333B"/>
    <w:multiLevelType w:val="hybridMultilevel"/>
    <w:tmpl w:val="10B0A7B0"/>
    <w:lvl w:ilvl="0" w:tplc="04090005">
      <w:start w:val="1"/>
      <w:numFmt w:val="bullet"/>
      <w:lvlText w:val=""/>
      <w:lvlJc w:val="left"/>
      <w:rPr>
        <w:rFonts w:ascii="Wingdings" w:hAnsi="Wingdings" w:cs="Wingdings" w:hint="default"/>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cs="Wingdings" w:hint="default"/>
      </w:rPr>
    </w:lvl>
    <w:lvl w:ilvl="3" w:tplc="04090001">
      <w:start w:val="1"/>
      <w:numFmt w:val="bullet"/>
      <w:lvlText w:val=""/>
      <w:lvlJc w:val="left"/>
      <w:pPr>
        <w:ind w:left="3081" w:hanging="360"/>
      </w:pPr>
      <w:rPr>
        <w:rFonts w:ascii="Symbol" w:hAnsi="Symbol" w:cs="Symbol" w:hint="default"/>
      </w:rPr>
    </w:lvl>
    <w:lvl w:ilvl="4" w:tplc="04090003">
      <w:start w:val="1"/>
      <w:numFmt w:val="bullet"/>
      <w:lvlText w:val="o"/>
      <w:lvlJc w:val="left"/>
      <w:pPr>
        <w:ind w:left="3801" w:hanging="360"/>
      </w:pPr>
      <w:rPr>
        <w:rFonts w:ascii="Courier New" w:hAnsi="Courier New" w:cs="Courier New" w:hint="default"/>
      </w:rPr>
    </w:lvl>
    <w:lvl w:ilvl="5" w:tplc="04090005">
      <w:start w:val="1"/>
      <w:numFmt w:val="bullet"/>
      <w:lvlText w:val=""/>
      <w:lvlJc w:val="left"/>
      <w:pPr>
        <w:ind w:left="4521" w:hanging="360"/>
      </w:pPr>
      <w:rPr>
        <w:rFonts w:ascii="Wingdings" w:hAnsi="Wingdings" w:cs="Wingdings" w:hint="default"/>
      </w:rPr>
    </w:lvl>
    <w:lvl w:ilvl="6" w:tplc="04090001">
      <w:start w:val="1"/>
      <w:numFmt w:val="bullet"/>
      <w:lvlText w:val=""/>
      <w:lvlJc w:val="left"/>
      <w:pPr>
        <w:ind w:left="5241" w:hanging="360"/>
      </w:pPr>
      <w:rPr>
        <w:rFonts w:ascii="Symbol" w:hAnsi="Symbol" w:cs="Symbol" w:hint="default"/>
      </w:rPr>
    </w:lvl>
    <w:lvl w:ilvl="7" w:tplc="04090003">
      <w:start w:val="1"/>
      <w:numFmt w:val="bullet"/>
      <w:lvlText w:val="o"/>
      <w:lvlJc w:val="left"/>
      <w:pPr>
        <w:ind w:left="5961" w:hanging="360"/>
      </w:pPr>
      <w:rPr>
        <w:rFonts w:ascii="Courier New" w:hAnsi="Courier New" w:cs="Courier New" w:hint="default"/>
      </w:rPr>
    </w:lvl>
    <w:lvl w:ilvl="8" w:tplc="04090005">
      <w:start w:val="1"/>
      <w:numFmt w:val="bullet"/>
      <w:lvlText w:val=""/>
      <w:lvlJc w:val="left"/>
      <w:pPr>
        <w:ind w:left="6681" w:hanging="360"/>
      </w:pPr>
      <w:rPr>
        <w:rFonts w:ascii="Wingdings" w:hAnsi="Wingdings" w:cs="Wingdings" w:hint="default"/>
      </w:rPr>
    </w:lvl>
  </w:abstractNum>
  <w:abstractNum w:abstractNumId="13" w15:restartNumberingAfterBreak="0">
    <w:nsid w:val="2BDA7B78"/>
    <w:multiLevelType w:val="multilevel"/>
    <w:tmpl w:val="823E00A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265D58"/>
    <w:multiLevelType w:val="hybridMultilevel"/>
    <w:tmpl w:val="6AFE2922"/>
    <w:lvl w:ilvl="0" w:tplc="9F3A0476">
      <w:start w:val="19"/>
      <w:numFmt w:val="bullet"/>
      <w:lvlText w:val="-"/>
      <w:lvlJc w:val="left"/>
      <w:pPr>
        <w:ind w:left="1429" w:hanging="360"/>
      </w:pPr>
      <w:rPr>
        <w:rFonts w:ascii="Times New Roman" w:eastAsia="Calibri" w:hAnsi="Times New Roman" w:cs="Times New Roman"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5" w15:restartNumberingAfterBreak="0">
    <w:nsid w:val="307A0453"/>
    <w:multiLevelType w:val="hybridMultilevel"/>
    <w:tmpl w:val="34D2A2EA"/>
    <w:lvl w:ilvl="0" w:tplc="5B181906">
      <w:numFmt w:val="bullet"/>
      <w:lvlText w:val="-"/>
      <w:lvlJc w:val="left"/>
      <w:pPr>
        <w:ind w:left="1440" w:hanging="360"/>
      </w:pPr>
      <w:rPr>
        <w:rFonts w:ascii="Arial" w:eastAsia="Times New Roman" w:hAnsi="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15:restartNumberingAfterBreak="0">
    <w:nsid w:val="327151A3"/>
    <w:multiLevelType w:val="hybridMultilevel"/>
    <w:tmpl w:val="4E569518"/>
    <w:lvl w:ilvl="0" w:tplc="240EB8C4">
      <w:start w:val="1"/>
      <w:numFmt w:val="bullet"/>
      <w:lvlText w:val="-"/>
      <w:lvlJc w:val="left"/>
      <w:pPr>
        <w:ind w:left="720" w:hanging="360"/>
      </w:pPr>
      <w:rPr>
        <w:rFonts w:hint="default"/>
      </w:rPr>
    </w:lvl>
    <w:lvl w:ilvl="1" w:tplc="240EB8C4">
      <w:start w:val="1"/>
      <w:numFmt w:val="bullet"/>
      <w:lvlText w:val="-"/>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3D093985"/>
    <w:multiLevelType w:val="hybridMultilevel"/>
    <w:tmpl w:val="C1FA493C"/>
    <w:lvl w:ilvl="0" w:tplc="7CA0872A">
      <w:start w:val="8"/>
      <w:numFmt w:val="lowerLetter"/>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18" w15:restartNumberingAfterBreak="0">
    <w:nsid w:val="3F5613CD"/>
    <w:multiLevelType w:val="hybridMultilevel"/>
    <w:tmpl w:val="AEFC6496"/>
    <w:lvl w:ilvl="0" w:tplc="04180003">
      <w:start w:val="1"/>
      <w:numFmt w:val="bullet"/>
      <w:lvlText w:val="o"/>
      <w:lvlJc w:val="left"/>
      <w:pPr>
        <w:ind w:left="1425" w:hanging="360"/>
      </w:pPr>
      <w:rPr>
        <w:rFonts w:ascii="Courier New" w:hAnsi="Courier New" w:cs="Courier New"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19" w15:restartNumberingAfterBreak="0">
    <w:nsid w:val="41FB6E28"/>
    <w:multiLevelType w:val="hybridMultilevel"/>
    <w:tmpl w:val="705E6A68"/>
    <w:lvl w:ilvl="0" w:tplc="0418000D">
      <w:start w:val="1"/>
      <w:numFmt w:val="bullet"/>
      <w:lvlText w:val=""/>
      <w:lvlJc w:val="left"/>
      <w:pPr>
        <w:tabs>
          <w:tab w:val="num" w:pos="928"/>
        </w:tabs>
        <w:ind w:left="928" w:hanging="360"/>
      </w:pPr>
      <w:rPr>
        <w:rFonts w:ascii="Wingdings" w:hAnsi="Wingdings" w:hint="default"/>
      </w:rPr>
    </w:lvl>
    <w:lvl w:ilvl="1" w:tplc="0409000B">
      <w:start w:val="1"/>
      <w:numFmt w:val="bullet"/>
      <w:lvlText w:val=""/>
      <w:lvlJc w:val="left"/>
      <w:pPr>
        <w:tabs>
          <w:tab w:val="num" w:pos="2035"/>
        </w:tabs>
        <w:ind w:left="2035" w:hanging="360"/>
      </w:pPr>
      <w:rPr>
        <w:rFonts w:ascii="Wingdings" w:hAnsi="Wingdings"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cs="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cs="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20" w15:restartNumberingAfterBreak="0">
    <w:nsid w:val="434B629F"/>
    <w:multiLevelType w:val="hybridMultilevel"/>
    <w:tmpl w:val="5E4858F6"/>
    <w:lvl w:ilvl="0" w:tplc="0409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4EC4D57"/>
    <w:multiLevelType w:val="hybridMultilevel"/>
    <w:tmpl w:val="5E0C9022"/>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E59C356C">
      <w:numFmt w:val="bullet"/>
      <w:lvlText w:val=""/>
      <w:lvlJc w:val="left"/>
      <w:pPr>
        <w:ind w:left="2160" w:hanging="360"/>
      </w:pPr>
      <w:rPr>
        <w:rFonts w:ascii="Symbol" w:eastAsia="Times New Roman" w:hAnsi="Symbol"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482B4D87"/>
    <w:multiLevelType w:val="hybridMultilevel"/>
    <w:tmpl w:val="72E67796"/>
    <w:lvl w:ilvl="0" w:tplc="6A22289A">
      <w:start w:val="19"/>
      <w:numFmt w:val="bullet"/>
      <w:lvlText w:val="-"/>
      <w:lvlJc w:val="left"/>
      <w:pPr>
        <w:tabs>
          <w:tab w:val="num" w:pos="720"/>
        </w:tabs>
        <w:ind w:left="720" w:hanging="360"/>
      </w:pPr>
      <w:rPr>
        <w:rFonts w:ascii="Times New Roman" w:eastAsia="Times New Roman" w:hAnsi="Times New Roman" w:hint="default"/>
        <w:b w:val="0"/>
        <w:bCs w:val="0"/>
      </w:rPr>
    </w:lvl>
    <w:lvl w:ilvl="1" w:tplc="0418000B">
      <w:start w:val="1"/>
      <w:numFmt w:val="bullet"/>
      <w:lvlText w:val=""/>
      <w:lvlJc w:val="left"/>
      <w:pPr>
        <w:tabs>
          <w:tab w:val="num" w:pos="1931"/>
        </w:tabs>
        <w:ind w:left="1931" w:hanging="360"/>
      </w:pPr>
      <w:rPr>
        <w:rFonts w:ascii="Wingdings" w:hAnsi="Wingdings" w:cs="Wingdings" w:hint="default"/>
        <w:b w:val="0"/>
        <w:bCs w:val="0"/>
      </w:rPr>
    </w:lvl>
    <w:lvl w:ilvl="2" w:tplc="04180001">
      <w:start w:val="1"/>
      <w:numFmt w:val="bullet"/>
      <w:lvlText w:val=""/>
      <w:lvlJc w:val="left"/>
      <w:pPr>
        <w:tabs>
          <w:tab w:val="num" w:pos="2340"/>
        </w:tabs>
        <w:ind w:left="2340" w:hanging="360"/>
      </w:pPr>
      <w:rPr>
        <w:rFonts w:ascii="Symbol" w:hAnsi="Symbol" w:cs="Symbol" w:hint="default"/>
        <w:b w:val="0"/>
        <w:bCs w:val="0"/>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23" w15:restartNumberingAfterBreak="0">
    <w:nsid w:val="485A7989"/>
    <w:multiLevelType w:val="hybridMultilevel"/>
    <w:tmpl w:val="EA58C5EE"/>
    <w:lvl w:ilvl="0" w:tplc="0418000F">
      <w:start w:val="1"/>
      <w:numFmt w:val="decimal"/>
      <w:lvlText w:val="%1."/>
      <w:lvlJc w:val="left"/>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A167EEB"/>
    <w:multiLevelType w:val="hybridMultilevel"/>
    <w:tmpl w:val="BBB4665A"/>
    <w:lvl w:ilvl="0" w:tplc="FDFA157A">
      <w:numFmt w:val="bullet"/>
      <w:lvlText w:val="-"/>
      <w:lvlJc w:val="left"/>
      <w:pPr>
        <w:ind w:left="1440" w:hanging="360"/>
      </w:pPr>
      <w:rPr>
        <w:rFonts w:ascii="Arial Narrow" w:eastAsia="Times New Roman" w:hAnsi="Arial Narro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5" w15:restartNumberingAfterBreak="0">
    <w:nsid w:val="4A333FD3"/>
    <w:multiLevelType w:val="hybridMultilevel"/>
    <w:tmpl w:val="633EAAA2"/>
    <w:lvl w:ilvl="0" w:tplc="04090005">
      <w:start w:val="1"/>
      <w:numFmt w:val="bullet"/>
      <w:lvlText w:val=""/>
      <w:lvlJc w:val="left"/>
      <w:pPr>
        <w:ind w:left="921" w:hanging="360"/>
      </w:pPr>
      <w:rPr>
        <w:rFonts w:ascii="Wingdings" w:hAnsi="Wingdings" w:cs="Wingdings" w:hint="default"/>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cs="Wingdings" w:hint="default"/>
      </w:rPr>
    </w:lvl>
    <w:lvl w:ilvl="3" w:tplc="04090001">
      <w:start w:val="1"/>
      <w:numFmt w:val="bullet"/>
      <w:lvlText w:val=""/>
      <w:lvlJc w:val="left"/>
      <w:pPr>
        <w:ind w:left="3081" w:hanging="360"/>
      </w:pPr>
      <w:rPr>
        <w:rFonts w:ascii="Symbol" w:hAnsi="Symbol" w:cs="Symbol" w:hint="default"/>
      </w:rPr>
    </w:lvl>
    <w:lvl w:ilvl="4" w:tplc="04090003">
      <w:start w:val="1"/>
      <w:numFmt w:val="bullet"/>
      <w:lvlText w:val="o"/>
      <w:lvlJc w:val="left"/>
      <w:pPr>
        <w:ind w:left="3801" w:hanging="360"/>
      </w:pPr>
      <w:rPr>
        <w:rFonts w:ascii="Courier New" w:hAnsi="Courier New" w:cs="Courier New" w:hint="default"/>
      </w:rPr>
    </w:lvl>
    <w:lvl w:ilvl="5" w:tplc="04090005">
      <w:start w:val="1"/>
      <w:numFmt w:val="bullet"/>
      <w:lvlText w:val=""/>
      <w:lvlJc w:val="left"/>
      <w:pPr>
        <w:ind w:left="4521" w:hanging="360"/>
      </w:pPr>
      <w:rPr>
        <w:rFonts w:ascii="Wingdings" w:hAnsi="Wingdings" w:cs="Wingdings" w:hint="default"/>
      </w:rPr>
    </w:lvl>
    <w:lvl w:ilvl="6" w:tplc="04090001">
      <w:start w:val="1"/>
      <w:numFmt w:val="bullet"/>
      <w:lvlText w:val=""/>
      <w:lvlJc w:val="left"/>
      <w:pPr>
        <w:ind w:left="5241" w:hanging="360"/>
      </w:pPr>
      <w:rPr>
        <w:rFonts w:ascii="Symbol" w:hAnsi="Symbol" w:cs="Symbol" w:hint="default"/>
      </w:rPr>
    </w:lvl>
    <w:lvl w:ilvl="7" w:tplc="04090003">
      <w:start w:val="1"/>
      <w:numFmt w:val="bullet"/>
      <w:lvlText w:val="o"/>
      <w:lvlJc w:val="left"/>
      <w:pPr>
        <w:ind w:left="5961" w:hanging="360"/>
      </w:pPr>
      <w:rPr>
        <w:rFonts w:ascii="Courier New" w:hAnsi="Courier New" w:cs="Courier New" w:hint="default"/>
      </w:rPr>
    </w:lvl>
    <w:lvl w:ilvl="8" w:tplc="04090005">
      <w:start w:val="1"/>
      <w:numFmt w:val="bullet"/>
      <w:lvlText w:val=""/>
      <w:lvlJc w:val="left"/>
      <w:pPr>
        <w:ind w:left="6681" w:hanging="360"/>
      </w:pPr>
      <w:rPr>
        <w:rFonts w:ascii="Wingdings" w:hAnsi="Wingdings" w:cs="Wingdings" w:hint="default"/>
      </w:rPr>
    </w:lvl>
  </w:abstractNum>
  <w:abstractNum w:abstractNumId="26" w15:restartNumberingAfterBreak="0">
    <w:nsid w:val="4B943638"/>
    <w:multiLevelType w:val="hybridMultilevel"/>
    <w:tmpl w:val="5E16FC2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4E6B34ED"/>
    <w:multiLevelType w:val="hybridMultilevel"/>
    <w:tmpl w:val="3E104DF4"/>
    <w:lvl w:ilvl="0" w:tplc="04090005">
      <w:start w:val="1"/>
      <w:numFmt w:val="bullet"/>
      <w:lvlText w:val=""/>
      <w:lvlJc w:val="left"/>
      <w:pPr>
        <w:ind w:left="921" w:hanging="360"/>
      </w:pPr>
      <w:rPr>
        <w:rFonts w:ascii="Wingdings" w:hAnsi="Wingdings" w:cs="Wingdings" w:hint="default"/>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cs="Wingdings" w:hint="default"/>
      </w:rPr>
    </w:lvl>
    <w:lvl w:ilvl="3" w:tplc="04090001">
      <w:start w:val="1"/>
      <w:numFmt w:val="bullet"/>
      <w:lvlText w:val=""/>
      <w:lvlJc w:val="left"/>
      <w:pPr>
        <w:ind w:left="3081" w:hanging="360"/>
      </w:pPr>
      <w:rPr>
        <w:rFonts w:ascii="Symbol" w:hAnsi="Symbol" w:cs="Symbol" w:hint="default"/>
      </w:rPr>
    </w:lvl>
    <w:lvl w:ilvl="4" w:tplc="04090003">
      <w:start w:val="1"/>
      <w:numFmt w:val="bullet"/>
      <w:lvlText w:val="o"/>
      <w:lvlJc w:val="left"/>
      <w:pPr>
        <w:ind w:left="3801" w:hanging="360"/>
      </w:pPr>
      <w:rPr>
        <w:rFonts w:ascii="Courier New" w:hAnsi="Courier New" w:cs="Courier New" w:hint="default"/>
      </w:rPr>
    </w:lvl>
    <w:lvl w:ilvl="5" w:tplc="04090005">
      <w:start w:val="1"/>
      <w:numFmt w:val="bullet"/>
      <w:lvlText w:val=""/>
      <w:lvlJc w:val="left"/>
      <w:pPr>
        <w:ind w:left="4521" w:hanging="360"/>
      </w:pPr>
      <w:rPr>
        <w:rFonts w:ascii="Wingdings" w:hAnsi="Wingdings" w:cs="Wingdings" w:hint="default"/>
      </w:rPr>
    </w:lvl>
    <w:lvl w:ilvl="6" w:tplc="04090001">
      <w:start w:val="1"/>
      <w:numFmt w:val="bullet"/>
      <w:lvlText w:val=""/>
      <w:lvlJc w:val="left"/>
      <w:pPr>
        <w:ind w:left="5241" w:hanging="360"/>
      </w:pPr>
      <w:rPr>
        <w:rFonts w:ascii="Symbol" w:hAnsi="Symbol" w:cs="Symbol" w:hint="default"/>
      </w:rPr>
    </w:lvl>
    <w:lvl w:ilvl="7" w:tplc="04090003">
      <w:start w:val="1"/>
      <w:numFmt w:val="bullet"/>
      <w:lvlText w:val="o"/>
      <w:lvlJc w:val="left"/>
      <w:pPr>
        <w:ind w:left="5961" w:hanging="360"/>
      </w:pPr>
      <w:rPr>
        <w:rFonts w:ascii="Courier New" w:hAnsi="Courier New" w:cs="Courier New" w:hint="default"/>
      </w:rPr>
    </w:lvl>
    <w:lvl w:ilvl="8" w:tplc="04090005">
      <w:start w:val="1"/>
      <w:numFmt w:val="bullet"/>
      <w:lvlText w:val=""/>
      <w:lvlJc w:val="left"/>
      <w:pPr>
        <w:ind w:left="6681" w:hanging="360"/>
      </w:pPr>
      <w:rPr>
        <w:rFonts w:ascii="Wingdings" w:hAnsi="Wingdings" w:cs="Wingdings" w:hint="default"/>
      </w:rPr>
    </w:lvl>
  </w:abstractNum>
  <w:abstractNum w:abstractNumId="28" w15:restartNumberingAfterBreak="0">
    <w:nsid w:val="592931AE"/>
    <w:multiLevelType w:val="hybridMultilevel"/>
    <w:tmpl w:val="509AA9D2"/>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9" w15:restartNumberingAfterBreak="0">
    <w:nsid w:val="593516DA"/>
    <w:multiLevelType w:val="hybridMultilevel"/>
    <w:tmpl w:val="BCB2A16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15:restartNumberingAfterBreak="0">
    <w:nsid w:val="5B52293B"/>
    <w:multiLevelType w:val="hybridMultilevel"/>
    <w:tmpl w:val="EDDCD0A6"/>
    <w:lvl w:ilvl="0" w:tplc="0409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31" w15:restartNumberingAfterBreak="0">
    <w:nsid w:val="5D961F4C"/>
    <w:multiLevelType w:val="multilevel"/>
    <w:tmpl w:val="7550E37C"/>
    <w:lvl w:ilvl="0">
      <w:start w:val="3"/>
      <w:numFmt w:val="decimal"/>
      <w:lvlText w:val="%1."/>
      <w:lvlJc w:val="left"/>
      <w:pPr>
        <w:ind w:left="360" w:hanging="360"/>
      </w:pPr>
      <w:rPr>
        <w:rFonts w:hint="default"/>
      </w:rPr>
    </w:lvl>
    <w:lvl w:ilvl="1">
      <w:start w:val="1"/>
      <w:numFmt w:val="decimal"/>
      <w:lvlText w:val="%2)"/>
      <w:lvlJc w:val="left"/>
      <w:rPr>
        <w:rFonts w:hint="default"/>
        <w:b/>
        <w:bCs/>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32" w15:restartNumberingAfterBreak="0">
    <w:nsid w:val="670156EB"/>
    <w:multiLevelType w:val="hybridMultilevel"/>
    <w:tmpl w:val="7A8E3C36"/>
    <w:lvl w:ilvl="0" w:tplc="04180003">
      <w:start w:val="1"/>
      <w:numFmt w:val="bullet"/>
      <w:lvlText w:val="o"/>
      <w:lvlJc w:val="left"/>
      <w:pPr>
        <w:ind w:left="1425" w:hanging="360"/>
      </w:pPr>
      <w:rPr>
        <w:rFonts w:ascii="Courier New" w:hAnsi="Courier New" w:cs="Courier New"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33" w15:restartNumberingAfterBreak="0">
    <w:nsid w:val="68F425F7"/>
    <w:multiLevelType w:val="hybridMultilevel"/>
    <w:tmpl w:val="F4DC50B6"/>
    <w:lvl w:ilvl="0" w:tplc="B2E8F3F8">
      <w:start w:val="1"/>
      <w:numFmt w:val="lowerLetter"/>
      <w:lvlText w:val="%1)"/>
      <w:lvlJc w:val="left"/>
      <w:pPr>
        <w:ind w:left="588" w:hanging="360"/>
      </w:pPr>
      <w:rPr>
        <w:rFonts w:hint="default"/>
      </w:rPr>
    </w:lvl>
    <w:lvl w:ilvl="1" w:tplc="04180019" w:tentative="1">
      <w:start w:val="1"/>
      <w:numFmt w:val="lowerLetter"/>
      <w:lvlText w:val="%2."/>
      <w:lvlJc w:val="left"/>
      <w:pPr>
        <w:ind w:left="1308" w:hanging="360"/>
      </w:pPr>
    </w:lvl>
    <w:lvl w:ilvl="2" w:tplc="0418001B" w:tentative="1">
      <w:start w:val="1"/>
      <w:numFmt w:val="lowerRoman"/>
      <w:lvlText w:val="%3."/>
      <w:lvlJc w:val="right"/>
      <w:pPr>
        <w:ind w:left="2028" w:hanging="180"/>
      </w:pPr>
    </w:lvl>
    <w:lvl w:ilvl="3" w:tplc="0418000F" w:tentative="1">
      <w:start w:val="1"/>
      <w:numFmt w:val="decimal"/>
      <w:lvlText w:val="%4."/>
      <w:lvlJc w:val="left"/>
      <w:pPr>
        <w:ind w:left="2748" w:hanging="360"/>
      </w:pPr>
    </w:lvl>
    <w:lvl w:ilvl="4" w:tplc="04180019" w:tentative="1">
      <w:start w:val="1"/>
      <w:numFmt w:val="lowerLetter"/>
      <w:lvlText w:val="%5."/>
      <w:lvlJc w:val="left"/>
      <w:pPr>
        <w:ind w:left="3468" w:hanging="360"/>
      </w:pPr>
    </w:lvl>
    <w:lvl w:ilvl="5" w:tplc="0418001B" w:tentative="1">
      <w:start w:val="1"/>
      <w:numFmt w:val="lowerRoman"/>
      <w:lvlText w:val="%6."/>
      <w:lvlJc w:val="right"/>
      <w:pPr>
        <w:ind w:left="4188" w:hanging="180"/>
      </w:pPr>
    </w:lvl>
    <w:lvl w:ilvl="6" w:tplc="0418000F" w:tentative="1">
      <w:start w:val="1"/>
      <w:numFmt w:val="decimal"/>
      <w:lvlText w:val="%7."/>
      <w:lvlJc w:val="left"/>
      <w:pPr>
        <w:ind w:left="4908" w:hanging="360"/>
      </w:pPr>
    </w:lvl>
    <w:lvl w:ilvl="7" w:tplc="04180019" w:tentative="1">
      <w:start w:val="1"/>
      <w:numFmt w:val="lowerLetter"/>
      <w:lvlText w:val="%8."/>
      <w:lvlJc w:val="left"/>
      <w:pPr>
        <w:ind w:left="5628" w:hanging="360"/>
      </w:pPr>
    </w:lvl>
    <w:lvl w:ilvl="8" w:tplc="0418001B" w:tentative="1">
      <w:start w:val="1"/>
      <w:numFmt w:val="lowerRoman"/>
      <w:lvlText w:val="%9."/>
      <w:lvlJc w:val="right"/>
      <w:pPr>
        <w:ind w:left="6348" w:hanging="180"/>
      </w:pPr>
    </w:lvl>
  </w:abstractNum>
  <w:abstractNum w:abstractNumId="34" w15:restartNumberingAfterBreak="0">
    <w:nsid w:val="6A714E3B"/>
    <w:multiLevelType w:val="hybridMultilevel"/>
    <w:tmpl w:val="C4FEBD64"/>
    <w:lvl w:ilvl="0" w:tplc="CC906302">
      <w:start w:val="1"/>
      <w:numFmt w:val="upp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5" w15:restartNumberingAfterBreak="0">
    <w:nsid w:val="6C8866B9"/>
    <w:multiLevelType w:val="hybridMultilevel"/>
    <w:tmpl w:val="2BAE29D0"/>
    <w:lvl w:ilvl="0" w:tplc="0418000B">
      <w:start w:val="1"/>
      <w:numFmt w:val="bullet"/>
      <w:lvlText w:val=""/>
      <w:lvlJc w:val="left"/>
      <w:pPr>
        <w:tabs>
          <w:tab w:val="num" w:pos="1440"/>
        </w:tabs>
        <w:ind w:left="1440" w:hanging="360"/>
      </w:pPr>
      <w:rPr>
        <w:rFonts w:ascii="Wingdings" w:hAnsi="Wingdings" w:cs="Wingdings" w:hint="default"/>
      </w:rPr>
    </w:lvl>
    <w:lvl w:ilvl="1" w:tplc="1F4E6AD6">
      <w:start w:val="7"/>
      <w:numFmt w:val="bullet"/>
      <w:lvlText w:val="-"/>
      <w:lvlJc w:val="left"/>
      <w:pPr>
        <w:tabs>
          <w:tab w:val="num" w:pos="1440"/>
        </w:tabs>
        <w:ind w:left="1440" w:hanging="360"/>
      </w:pPr>
      <w:rPr>
        <w:rFonts w:ascii="Times New Roman" w:eastAsia="Times New Roman" w:hAnsi="Times New Roman" w:hint="default"/>
      </w:rPr>
    </w:lvl>
    <w:lvl w:ilvl="2" w:tplc="04180001">
      <w:start w:val="1"/>
      <w:numFmt w:val="bullet"/>
      <w:lvlText w:val=""/>
      <w:lvlJc w:val="left"/>
      <w:pPr>
        <w:tabs>
          <w:tab w:val="num" w:pos="2160"/>
        </w:tabs>
        <w:ind w:left="2160" w:hanging="360"/>
      </w:pPr>
      <w:rPr>
        <w:rFonts w:ascii="Symbol" w:hAnsi="Symbol" w:cs="Symbol" w:hint="default"/>
      </w:rPr>
    </w:lvl>
    <w:lvl w:ilvl="3" w:tplc="BDEEFD82">
      <w:start w:val="4"/>
      <w:numFmt w:val="bullet"/>
      <w:lvlText w:val="-"/>
      <w:lvlJc w:val="left"/>
      <w:pPr>
        <w:tabs>
          <w:tab w:val="num" w:pos="2880"/>
        </w:tabs>
        <w:ind w:left="2880" w:hanging="360"/>
      </w:pPr>
      <w:rPr>
        <w:rFonts w:ascii="Times New Roman" w:eastAsia="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6E295B38"/>
    <w:multiLevelType w:val="hybridMultilevel"/>
    <w:tmpl w:val="61C084BC"/>
    <w:lvl w:ilvl="0" w:tplc="FFFFFFFF">
      <w:start w:val="1"/>
      <w:numFmt w:val="bullet"/>
      <w:lvlText w:val="-"/>
      <w:lvlJc w:val="left"/>
      <w:pPr>
        <w:ind w:left="720" w:hanging="360"/>
      </w:pPr>
      <w:rPr>
        <w:rFonts w:ascii="DilleniaUPC" w:eastAsia="DilleniaUPC" w:hAnsi="DilleniaUPC" w:cs="DilleniaUPC"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4390A98"/>
    <w:multiLevelType w:val="hybridMultilevel"/>
    <w:tmpl w:val="1ABAB84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5D23D85"/>
    <w:multiLevelType w:val="hybridMultilevel"/>
    <w:tmpl w:val="A316FD9A"/>
    <w:lvl w:ilvl="0" w:tplc="5B181906">
      <w:numFmt w:val="bullet"/>
      <w:lvlText w:val="-"/>
      <w:lvlJc w:val="left"/>
      <w:pPr>
        <w:ind w:left="1440" w:hanging="360"/>
      </w:pPr>
      <w:rPr>
        <w:rFonts w:ascii="Arial" w:eastAsia="Times New Roman" w:hAnsi="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9" w15:restartNumberingAfterBreak="0">
    <w:nsid w:val="7B06642C"/>
    <w:multiLevelType w:val="hybridMultilevel"/>
    <w:tmpl w:val="92A06FAE"/>
    <w:lvl w:ilvl="0" w:tplc="0409000B">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0" w15:restartNumberingAfterBreak="0">
    <w:nsid w:val="7D1C7908"/>
    <w:multiLevelType w:val="hybridMultilevel"/>
    <w:tmpl w:val="EE1E88A8"/>
    <w:lvl w:ilvl="0" w:tplc="1ADE1038">
      <w:start w:val="1"/>
      <w:numFmt w:val="decimal"/>
      <w:lvlText w:val="%1."/>
      <w:lvlJc w:val="left"/>
      <w:pPr>
        <w:ind w:left="645" w:hanging="360"/>
      </w:pPr>
      <w:rPr>
        <w:rFonts w:hint="default"/>
        <w:sz w:val="24"/>
        <w:szCs w:val="24"/>
      </w:rPr>
    </w:lvl>
    <w:lvl w:ilvl="1" w:tplc="04090019">
      <w:start w:val="1"/>
      <w:numFmt w:val="lowerLetter"/>
      <w:lvlText w:val="%2."/>
      <w:lvlJc w:val="left"/>
      <w:pPr>
        <w:ind w:left="1365" w:hanging="360"/>
      </w:pPr>
    </w:lvl>
    <w:lvl w:ilvl="2" w:tplc="0409001B">
      <w:start w:val="1"/>
      <w:numFmt w:val="lowerRoman"/>
      <w:lvlText w:val="%3."/>
      <w:lvlJc w:val="right"/>
      <w:pPr>
        <w:ind w:left="2085" w:hanging="180"/>
      </w:pPr>
    </w:lvl>
    <w:lvl w:ilvl="3" w:tplc="0409000F">
      <w:start w:val="1"/>
      <w:numFmt w:val="decimal"/>
      <w:lvlText w:val="%4."/>
      <w:lvlJc w:val="left"/>
      <w:pPr>
        <w:ind w:left="2805" w:hanging="360"/>
      </w:pPr>
    </w:lvl>
    <w:lvl w:ilvl="4" w:tplc="04090019">
      <w:start w:val="1"/>
      <w:numFmt w:val="lowerLetter"/>
      <w:lvlText w:val="%5."/>
      <w:lvlJc w:val="left"/>
      <w:pPr>
        <w:ind w:left="3525" w:hanging="360"/>
      </w:pPr>
    </w:lvl>
    <w:lvl w:ilvl="5" w:tplc="0409001B">
      <w:start w:val="1"/>
      <w:numFmt w:val="lowerRoman"/>
      <w:lvlText w:val="%6."/>
      <w:lvlJc w:val="right"/>
      <w:pPr>
        <w:ind w:left="4245" w:hanging="180"/>
      </w:pPr>
    </w:lvl>
    <w:lvl w:ilvl="6" w:tplc="0409000F">
      <w:start w:val="1"/>
      <w:numFmt w:val="decimal"/>
      <w:lvlText w:val="%7."/>
      <w:lvlJc w:val="left"/>
      <w:pPr>
        <w:ind w:left="4965" w:hanging="360"/>
      </w:pPr>
    </w:lvl>
    <w:lvl w:ilvl="7" w:tplc="04090019">
      <w:start w:val="1"/>
      <w:numFmt w:val="lowerLetter"/>
      <w:lvlText w:val="%8."/>
      <w:lvlJc w:val="left"/>
      <w:pPr>
        <w:ind w:left="5685" w:hanging="360"/>
      </w:pPr>
    </w:lvl>
    <w:lvl w:ilvl="8" w:tplc="0409001B">
      <w:start w:val="1"/>
      <w:numFmt w:val="lowerRoman"/>
      <w:lvlText w:val="%9."/>
      <w:lvlJc w:val="right"/>
      <w:pPr>
        <w:ind w:left="6405" w:hanging="180"/>
      </w:pPr>
    </w:lvl>
  </w:abstractNum>
  <w:num w:numId="1" w16cid:durableId="1695300010">
    <w:abstractNumId w:val="21"/>
  </w:num>
  <w:num w:numId="2" w16cid:durableId="775445659">
    <w:abstractNumId w:val="40"/>
  </w:num>
  <w:num w:numId="3" w16cid:durableId="153375663">
    <w:abstractNumId w:val="34"/>
  </w:num>
  <w:num w:numId="4" w16cid:durableId="739256045">
    <w:abstractNumId w:val="1"/>
  </w:num>
  <w:num w:numId="5" w16cid:durableId="392778754">
    <w:abstractNumId w:val="10"/>
  </w:num>
  <w:num w:numId="6" w16cid:durableId="151264639">
    <w:abstractNumId w:val="39"/>
  </w:num>
  <w:num w:numId="7" w16cid:durableId="1451314516">
    <w:abstractNumId w:val="15"/>
  </w:num>
  <w:num w:numId="8" w16cid:durableId="2040471074">
    <w:abstractNumId w:val="16"/>
  </w:num>
  <w:num w:numId="9" w16cid:durableId="1513255873">
    <w:abstractNumId w:val="27"/>
  </w:num>
  <w:num w:numId="10" w16cid:durableId="57360417">
    <w:abstractNumId w:val="9"/>
  </w:num>
  <w:num w:numId="11" w16cid:durableId="2092853260">
    <w:abstractNumId w:val="25"/>
  </w:num>
  <w:num w:numId="12" w16cid:durableId="73817629">
    <w:abstractNumId w:val="11"/>
  </w:num>
  <w:num w:numId="13" w16cid:durableId="1688943638">
    <w:abstractNumId w:val="0"/>
  </w:num>
  <w:num w:numId="14" w16cid:durableId="1637249316">
    <w:abstractNumId w:val="22"/>
  </w:num>
  <w:num w:numId="15" w16cid:durableId="2145534696">
    <w:abstractNumId w:val="2"/>
  </w:num>
  <w:num w:numId="16" w16cid:durableId="2040157618">
    <w:abstractNumId w:val="35"/>
  </w:num>
  <w:num w:numId="17" w16cid:durableId="57480558">
    <w:abstractNumId w:val="26"/>
  </w:num>
  <w:num w:numId="18" w16cid:durableId="406390202">
    <w:abstractNumId w:val="12"/>
  </w:num>
  <w:num w:numId="19" w16cid:durableId="740103972">
    <w:abstractNumId w:val="20"/>
  </w:num>
  <w:num w:numId="20" w16cid:durableId="1926572505">
    <w:abstractNumId w:val="19"/>
  </w:num>
  <w:num w:numId="21" w16cid:durableId="878318695">
    <w:abstractNumId w:val="29"/>
  </w:num>
  <w:num w:numId="22" w16cid:durableId="652804639">
    <w:abstractNumId w:val="33"/>
  </w:num>
  <w:num w:numId="23" w16cid:durableId="1259750076">
    <w:abstractNumId w:val="24"/>
  </w:num>
  <w:num w:numId="24" w16cid:durableId="1525553736">
    <w:abstractNumId w:val="30"/>
  </w:num>
  <w:num w:numId="25" w16cid:durableId="912081770">
    <w:abstractNumId w:val="38"/>
  </w:num>
  <w:num w:numId="26" w16cid:durableId="1839924643">
    <w:abstractNumId w:val="17"/>
  </w:num>
  <w:num w:numId="27" w16cid:durableId="2036422629">
    <w:abstractNumId w:val="31"/>
  </w:num>
  <w:num w:numId="28" w16cid:durableId="1215506853">
    <w:abstractNumId w:val="23"/>
  </w:num>
  <w:num w:numId="29" w16cid:durableId="1303926909">
    <w:abstractNumId w:val="8"/>
  </w:num>
  <w:num w:numId="30" w16cid:durableId="205145893">
    <w:abstractNumId w:val="3"/>
  </w:num>
  <w:num w:numId="31" w16cid:durableId="1280181620">
    <w:abstractNumId w:val="28"/>
  </w:num>
  <w:num w:numId="32" w16cid:durableId="1890798840">
    <w:abstractNumId w:val="32"/>
  </w:num>
  <w:num w:numId="33" w16cid:durableId="2090954495">
    <w:abstractNumId w:val="18"/>
  </w:num>
  <w:num w:numId="34" w16cid:durableId="810056077">
    <w:abstractNumId w:val="37"/>
  </w:num>
  <w:num w:numId="35" w16cid:durableId="605115657">
    <w:abstractNumId w:val="7"/>
  </w:num>
  <w:num w:numId="36" w16cid:durableId="1031761013">
    <w:abstractNumId w:val="13"/>
  </w:num>
  <w:num w:numId="37" w16cid:durableId="69236791">
    <w:abstractNumId w:val="5"/>
  </w:num>
  <w:num w:numId="38" w16cid:durableId="643781884">
    <w:abstractNumId w:val="4"/>
  </w:num>
  <w:num w:numId="39" w16cid:durableId="561331063">
    <w:abstractNumId w:val="36"/>
  </w:num>
  <w:num w:numId="40" w16cid:durableId="1809855878">
    <w:abstractNumId w:val="6"/>
  </w:num>
  <w:num w:numId="41" w16cid:durableId="1233660007">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4AA4"/>
    <w:rsid w:val="000029BD"/>
    <w:rsid w:val="000048C4"/>
    <w:rsid w:val="00007A01"/>
    <w:rsid w:val="0001034C"/>
    <w:rsid w:val="000124FC"/>
    <w:rsid w:val="000136D7"/>
    <w:rsid w:val="00014514"/>
    <w:rsid w:val="0002319E"/>
    <w:rsid w:val="0002377A"/>
    <w:rsid w:val="0003736D"/>
    <w:rsid w:val="00037633"/>
    <w:rsid w:val="00044F6B"/>
    <w:rsid w:val="00050502"/>
    <w:rsid w:val="0005336C"/>
    <w:rsid w:val="00056526"/>
    <w:rsid w:val="000632DD"/>
    <w:rsid w:val="000652C7"/>
    <w:rsid w:val="000654C5"/>
    <w:rsid w:val="00073AB9"/>
    <w:rsid w:val="00075238"/>
    <w:rsid w:val="00076EEF"/>
    <w:rsid w:val="00082546"/>
    <w:rsid w:val="00083673"/>
    <w:rsid w:val="000907E2"/>
    <w:rsid w:val="00097DEA"/>
    <w:rsid w:val="000A1520"/>
    <w:rsid w:val="000A341A"/>
    <w:rsid w:val="000A3C99"/>
    <w:rsid w:val="000A4751"/>
    <w:rsid w:val="000A4933"/>
    <w:rsid w:val="000A7EF0"/>
    <w:rsid w:val="000B2260"/>
    <w:rsid w:val="000B3A6C"/>
    <w:rsid w:val="000B5C74"/>
    <w:rsid w:val="000C2FAA"/>
    <w:rsid w:val="000C4F26"/>
    <w:rsid w:val="000C5B0F"/>
    <w:rsid w:val="000D155D"/>
    <w:rsid w:val="000E1B71"/>
    <w:rsid w:val="000E2546"/>
    <w:rsid w:val="000E264D"/>
    <w:rsid w:val="000E31D8"/>
    <w:rsid w:val="000E3D37"/>
    <w:rsid w:val="000E4F12"/>
    <w:rsid w:val="000F03C3"/>
    <w:rsid w:val="000F1DD5"/>
    <w:rsid w:val="000F232C"/>
    <w:rsid w:val="000F2359"/>
    <w:rsid w:val="000F33D5"/>
    <w:rsid w:val="000F37C8"/>
    <w:rsid w:val="00100381"/>
    <w:rsid w:val="00101217"/>
    <w:rsid w:val="001029BE"/>
    <w:rsid w:val="00105E0E"/>
    <w:rsid w:val="00107B38"/>
    <w:rsid w:val="00112BB8"/>
    <w:rsid w:val="00114968"/>
    <w:rsid w:val="00122E15"/>
    <w:rsid w:val="00124333"/>
    <w:rsid w:val="00124E8F"/>
    <w:rsid w:val="00125830"/>
    <w:rsid w:val="00135183"/>
    <w:rsid w:val="00136109"/>
    <w:rsid w:val="001372B6"/>
    <w:rsid w:val="001379AD"/>
    <w:rsid w:val="0014076F"/>
    <w:rsid w:val="00140A60"/>
    <w:rsid w:val="00142FC6"/>
    <w:rsid w:val="001454C5"/>
    <w:rsid w:val="001469FC"/>
    <w:rsid w:val="00147267"/>
    <w:rsid w:val="00147BEE"/>
    <w:rsid w:val="00147FBE"/>
    <w:rsid w:val="0015155C"/>
    <w:rsid w:val="001515B6"/>
    <w:rsid w:val="001547EC"/>
    <w:rsid w:val="001552C4"/>
    <w:rsid w:val="00157DA7"/>
    <w:rsid w:val="001602AA"/>
    <w:rsid w:val="00162D77"/>
    <w:rsid w:val="001661D5"/>
    <w:rsid w:val="0016736D"/>
    <w:rsid w:val="00170519"/>
    <w:rsid w:val="00177F09"/>
    <w:rsid w:val="001805A1"/>
    <w:rsid w:val="001805EF"/>
    <w:rsid w:val="00180EDE"/>
    <w:rsid w:val="001917A8"/>
    <w:rsid w:val="00193346"/>
    <w:rsid w:val="00193A36"/>
    <w:rsid w:val="001940F5"/>
    <w:rsid w:val="00194383"/>
    <w:rsid w:val="00196945"/>
    <w:rsid w:val="001A7346"/>
    <w:rsid w:val="001B1665"/>
    <w:rsid w:val="001B4445"/>
    <w:rsid w:val="001B4DC7"/>
    <w:rsid w:val="001B6A1D"/>
    <w:rsid w:val="001C01B3"/>
    <w:rsid w:val="001C0FB8"/>
    <w:rsid w:val="001C1060"/>
    <w:rsid w:val="001C1D6C"/>
    <w:rsid w:val="001C1D6D"/>
    <w:rsid w:val="001C593A"/>
    <w:rsid w:val="001C629D"/>
    <w:rsid w:val="001D11AE"/>
    <w:rsid w:val="001D3C97"/>
    <w:rsid w:val="001D3FF8"/>
    <w:rsid w:val="001D6A7E"/>
    <w:rsid w:val="001D73DD"/>
    <w:rsid w:val="001E50F9"/>
    <w:rsid w:val="001F0C76"/>
    <w:rsid w:val="001F4C46"/>
    <w:rsid w:val="001F5429"/>
    <w:rsid w:val="001F59E8"/>
    <w:rsid w:val="00205A65"/>
    <w:rsid w:val="002101B3"/>
    <w:rsid w:val="00211232"/>
    <w:rsid w:val="00211E03"/>
    <w:rsid w:val="002163AA"/>
    <w:rsid w:val="002232A9"/>
    <w:rsid w:val="002272D6"/>
    <w:rsid w:val="00231A92"/>
    <w:rsid w:val="00233FCA"/>
    <w:rsid w:val="002352B4"/>
    <w:rsid w:val="002409CB"/>
    <w:rsid w:val="00250E9D"/>
    <w:rsid w:val="00254A05"/>
    <w:rsid w:val="002562A9"/>
    <w:rsid w:val="00256854"/>
    <w:rsid w:val="00256971"/>
    <w:rsid w:val="00256A6B"/>
    <w:rsid w:val="002579C2"/>
    <w:rsid w:val="00262C7B"/>
    <w:rsid w:val="00265745"/>
    <w:rsid w:val="00267180"/>
    <w:rsid w:val="00271736"/>
    <w:rsid w:val="00274099"/>
    <w:rsid w:val="002763EA"/>
    <w:rsid w:val="002769A3"/>
    <w:rsid w:val="002822B3"/>
    <w:rsid w:val="00283578"/>
    <w:rsid w:val="00284153"/>
    <w:rsid w:val="00284E0D"/>
    <w:rsid w:val="00290405"/>
    <w:rsid w:val="00291170"/>
    <w:rsid w:val="002916AC"/>
    <w:rsid w:val="00291C13"/>
    <w:rsid w:val="002956FF"/>
    <w:rsid w:val="00295748"/>
    <w:rsid w:val="002961D7"/>
    <w:rsid w:val="002A3A7E"/>
    <w:rsid w:val="002A4F12"/>
    <w:rsid w:val="002B4EA0"/>
    <w:rsid w:val="002B7252"/>
    <w:rsid w:val="002B7C96"/>
    <w:rsid w:val="002B7CAF"/>
    <w:rsid w:val="002C0B8E"/>
    <w:rsid w:val="002C2F5A"/>
    <w:rsid w:val="002C3BEC"/>
    <w:rsid w:val="002C5203"/>
    <w:rsid w:val="002C6B4E"/>
    <w:rsid w:val="002C6DBF"/>
    <w:rsid w:val="002D0A2B"/>
    <w:rsid w:val="002D173E"/>
    <w:rsid w:val="002D1807"/>
    <w:rsid w:val="002D3787"/>
    <w:rsid w:val="002D4FA1"/>
    <w:rsid w:val="002E0F63"/>
    <w:rsid w:val="002E1395"/>
    <w:rsid w:val="002F0D8F"/>
    <w:rsid w:val="002F16A5"/>
    <w:rsid w:val="002F1E62"/>
    <w:rsid w:val="002F1FBF"/>
    <w:rsid w:val="002F4CD3"/>
    <w:rsid w:val="002F6497"/>
    <w:rsid w:val="00300DBC"/>
    <w:rsid w:val="00305ABD"/>
    <w:rsid w:val="003072BD"/>
    <w:rsid w:val="003133AD"/>
    <w:rsid w:val="00313D49"/>
    <w:rsid w:val="00315259"/>
    <w:rsid w:val="00322796"/>
    <w:rsid w:val="003230E3"/>
    <w:rsid w:val="0033416B"/>
    <w:rsid w:val="003346D7"/>
    <w:rsid w:val="00334F76"/>
    <w:rsid w:val="00340CED"/>
    <w:rsid w:val="0034125D"/>
    <w:rsid w:val="003418F6"/>
    <w:rsid w:val="00342152"/>
    <w:rsid w:val="00346A06"/>
    <w:rsid w:val="00356D58"/>
    <w:rsid w:val="00357DCB"/>
    <w:rsid w:val="0036411B"/>
    <w:rsid w:val="00367194"/>
    <w:rsid w:val="00371BD5"/>
    <w:rsid w:val="00376236"/>
    <w:rsid w:val="0038003E"/>
    <w:rsid w:val="0038059D"/>
    <w:rsid w:val="00381D84"/>
    <w:rsid w:val="00385C13"/>
    <w:rsid w:val="003860DE"/>
    <w:rsid w:val="00386766"/>
    <w:rsid w:val="0039172D"/>
    <w:rsid w:val="00391744"/>
    <w:rsid w:val="003934AC"/>
    <w:rsid w:val="00393B0C"/>
    <w:rsid w:val="00393E89"/>
    <w:rsid w:val="003A06F7"/>
    <w:rsid w:val="003A0A81"/>
    <w:rsid w:val="003A1E40"/>
    <w:rsid w:val="003A3AB5"/>
    <w:rsid w:val="003A3AF3"/>
    <w:rsid w:val="003A426E"/>
    <w:rsid w:val="003B33D5"/>
    <w:rsid w:val="003B35D7"/>
    <w:rsid w:val="003C1D03"/>
    <w:rsid w:val="003C2322"/>
    <w:rsid w:val="003C45DB"/>
    <w:rsid w:val="003C4829"/>
    <w:rsid w:val="003C7C1D"/>
    <w:rsid w:val="003D3FDD"/>
    <w:rsid w:val="003D488B"/>
    <w:rsid w:val="003D4B5D"/>
    <w:rsid w:val="003D5469"/>
    <w:rsid w:val="003D54B1"/>
    <w:rsid w:val="003D634C"/>
    <w:rsid w:val="003D76C3"/>
    <w:rsid w:val="003E116A"/>
    <w:rsid w:val="003E22A4"/>
    <w:rsid w:val="003E2B7D"/>
    <w:rsid w:val="003E57A8"/>
    <w:rsid w:val="003F52E8"/>
    <w:rsid w:val="003F5DB3"/>
    <w:rsid w:val="00401227"/>
    <w:rsid w:val="00406C5D"/>
    <w:rsid w:val="00410359"/>
    <w:rsid w:val="00410758"/>
    <w:rsid w:val="004110F5"/>
    <w:rsid w:val="00414B5E"/>
    <w:rsid w:val="00415430"/>
    <w:rsid w:val="00415A0A"/>
    <w:rsid w:val="00420936"/>
    <w:rsid w:val="0042094F"/>
    <w:rsid w:val="00420D0D"/>
    <w:rsid w:val="00432158"/>
    <w:rsid w:val="00432751"/>
    <w:rsid w:val="00437074"/>
    <w:rsid w:val="00447D0E"/>
    <w:rsid w:val="004557C7"/>
    <w:rsid w:val="00456CC6"/>
    <w:rsid w:val="004622B4"/>
    <w:rsid w:val="00462509"/>
    <w:rsid w:val="00463DDC"/>
    <w:rsid w:val="0046774A"/>
    <w:rsid w:val="004742E1"/>
    <w:rsid w:val="00477018"/>
    <w:rsid w:val="0048169C"/>
    <w:rsid w:val="0048320B"/>
    <w:rsid w:val="00485107"/>
    <w:rsid w:val="00485297"/>
    <w:rsid w:val="00491670"/>
    <w:rsid w:val="00493362"/>
    <w:rsid w:val="00493417"/>
    <w:rsid w:val="004937B5"/>
    <w:rsid w:val="00495BD5"/>
    <w:rsid w:val="00495C87"/>
    <w:rsid w:val="00497658"/>
    <w:rsid w:val="004A0802"/>
    <w:rsid w:val="004A2116"/>
    <w:rsid w:val="004A4FB9"/>
    <w:rsid w:val="004B0124"/>
    <w:rsid w:val="004B0468"/>
    <w:rsid w:val="004B053E"/>
    <w:rsid w:val="004B13F9"/>
    <w:rsid w:val="004B4380"/>
    <w:rsid w:val="004B5320"/>
    <w:rsid w:val="004B61E2"/>
    <w:rsid w:val="004C2656"/>
    <w:rsid w:val="004C4377"/>
    <w:rsid w:val="004C50FB"/>
    <w:rsid w:val="004D457C"/>
    <w:rsid w:val="004D5CCB"/>
    <w:rsid w:val="004D6BC7"/>
    <w:rsid w:val="004E04DA"/>
    <w:rsid w:val="004E179E"/>
    <w:rsid w:val="004E2966"/>
    <w:rsid w:val="004E7508"/>
    <w:rsid w:val="004F08DE"/>
    <w:rsid w:val="004F0D92"/>
    <w:rsid w:val="004F29E4"/>
    <w:rsid w:val="00501BC8"/>
    <w:rsid w:val="00504B94"/>
    <w:rsid w:val="00504E00"/>
    <w:rsid w:val="00506B15"/>
    <w:rsid w:val="00516000"/>
    <w:rsid w:val="005204E3"/>
    <w:rsid w:val="005330EB"/>
    <w:rsid w:val="0053564D"/>
    <w:rsid w:val="005366E3"/>
    <w:rsid w:val="00550A0A"/>
    <w:rsid w:val="00551170"/>
    <w:rsid w:val="00552B62"/>
    <w:rsid w:val="005601D4"/>
    <w:rsid w:val="005615D9"/>
    <w:rsid w:val="00562165"/>
    <w:rsid w:val="00565AAF"/>
    <w:rsid w:val="00565CAF"/>
    <w:rsid w:val="00566764"/>
    <w:rsid w:val="005674F2"/>
    <w:rsid w:val="00567E30"/>
    <w:rsid w:val="0057055F"/>
    <w:rsid w:val="00570C07"/>
    <w:rsid w:val="00571E7E"/>
    <w:rsid w:val="00583794"/>
    <w:rsid w:val="005848A3"/>
    <w:rsid w:val="00586CDE"/>
    <w:rsid w:val="0058775B"/>
    <w:rsid w:val="0059039C"/>
    <w:rsid w:val="00595FF3"/>
    <w:rsid w:val="005A0D19"/>
    <w:rsid w:val="005A143C"/>
    <w:rsid w:val="005A21BF"/>
    <w:rsid w:val="005A23BE"/>
    <w:rsid w:val="005A2FC0"/>
    <w:rsid w:val="005A6549"/>
    <w:rsid w:val="005A73E6"/>
    <w:rsid w:val="005A782A"/>
    <w:rsid w:val="005B09B6"/>
    <w:rsid w:val="005B0C92"/>
    <w:rsid w:val="005B2BE1"/>
    <w:rsid w:val="005C582A"/>
    <w:rsid w:val="005C59FB"/>
    <w:rsid w:val="005C689A"/>
    <w:rsid w:val="005D0C33"/>
    <w:rsid w:val="005D5EC4"/>
    <w:rsid w:val="005D693E"/>
    <w:rsid w:val="005D768E"/>
    <w:rsid w:val="005E085C"/>
    <w:rsid w:val="005E13AE"/>
    <w:rsid w:val="005E30C0"/>
    <w:rsid w:val="005E3ED2"/>
    <w:rsid w:val="005F06CB"/>
    <w:rsid w:val="00601766"/>
    <w:rsid w:val="0060199E"/>
    <w:rsid w:val="0060406E"/>
    <w:rsid w:val="00605987"/>
    <w:rsid w:val="00606B71"/>
    <w:rsid w:val="00607606"/>
    <w:rsid w:val="006161CC"/>
    <w:rsid w:val="00616A1C"/>
    <w:rsid w:val="006203CC"/>
    <w:rsid w:val="00621909"/>
    <w:rsid w:val="006234F7"/>
    <w:rsid w:val="00627309"/>
    <w:rsid w:val="006325C1"/>
    <w:rsid w:val="006334D8"/>
    <w:rsid w:val="00633597"/>
    <w:rsid w:val="00636E15"/>
    <w:rsid w:val="00636ED9"/>
    <w:rsid w:val="006422D4"/>
    <w:rsid w:val="00646D5E"/>
    <w:rsid w:val="006532F3"/>
    <w:rsid w:val="0065448D"/>
    <w:rsid w:val="006570EA"/>
    <w:rsid w:val="0066222A"/>
    <w:rsid w:val="0066678F"/>
    <w:rsid w:val="00666C1A"/>
    <w:rsid w:val="00667562"/>
    <w:rsid w:val="00680331"/>
    <w:rsid w:val="0068247F"/>
    <w:rsid w:val="006865B3"/>
    <w:rsid w:val="00686BBC"/>
    <w:rsid w:val="006A1553"/>
    <w:rsid w:val="006A340D"/>
    <w:rsid w:val="006B3F8D"/>
    <w:rsid w:val="006B4548"/>
    <w:rsid w:val="006B5FED"/>
    <w:rsid w:val="006B6E65"/>
    <w:rsid w:val="006C11ED"/>
    <w:rsid w:val="006C3245"/>
    <w:rsid w:val="006C409D"/>
    <w:rsid w:val="006C5980"/>
    <w:rsid w:val="006D0BAE"/>
    <w:rsid w:val="006D4CFF"/>
    <w:rsid w:val="006D5CE6"/>
    <w:rsid w:val="006D6567"/>
    <w:rsid w:val="006D7572"/>
    <w:rsid w:val="006E1D22"/>
    <w:rsid w:val="006E342E"/>
    <w:rsid w:val="006E37E7"/>
    <w:rsid w:val="006E5ADB"/>
    <w:rsid w:val="006E78CB"/>
    <w:rsid w:val="006F0A96"/>
    <w:rsid w:val="006F484B"/>
    <w:rsid w:val="0070019C"/>
    <w:rsid w:val="00702CCC"/>
    <w:rsid w:val="0070650D"/>
    <w:rsid w:val="007073B0"/>
    <w:rsid w:val="0071463D"/>
    <w:rsid w:val="007174D6"/>
    <w:rsid w:val="00723B0A"/>
    <w:rsid w:val="00733223"/>
    <w:rsid w:val="007336F2"/>
    <w:rsid w:val="00737A46"/>
    <w:rsid w:val="00740CCC"/>
    <w:rsid w:val="00744615"/>
    <w:rsid w:val="00753DAD"/>
    <w:rsid w:val="00755834"/>
    <w:rsid w:val="00755F51"/>
    <w:rsid w:val="00756176"/>
    <w:rsid w:val="00756649"/>
    <w:rsid w:val="00756BE0"/>
    <w:rsid w:val="007647D3"/>
    <w:rsid w:val="00765A32"/>
    <w:rsid w:val="0076604D"/>
    <w:rsid w:val="007665E5"/>
    <w:rsid w:val="00767263"/>
    <w:rsid w:val="007723D7"/>
    <w:rsid w:val="007724C7"/>
    <w:rsid w:val="0077333B"/>
    <w:rsid w:val="007756B6"/>
    <w:rsid w:val="00777BA4"/>
    <w:rsid w:val="00777F6E"/>
    <w:rsid w:val="00784C5E"/>
    <w:rsid w:val="00790301"/>
    <w:rsid w:val="007922DD"/>
    <w:rsid w:val="00794444"/>
    <w:rsid w:val="007950B9"/>
    <w:rsid w:val="007955BE"/>
    <w:rsid w:val="00795A75"/>
    <w:rsid w:val="007A265A"/>
    <w:rsid w:val="007A7320"/>
    <w:rsid w:val="007B0399"/>
    <w:rsid w:val="007B26BF"/>
    <w:rsid w:val="007B2978"/>
    <w:rsid w:val="007B4611"/>
    <w:rsid w:val="007C070B"/>
    <w:rsid w:val="007C1170"/>
    <w:rsid w:val="007C325D"/>
    <w:rsid w:val="007C494E"/>
    <w:rsid w:val="007C666C"/>
    <w:rsid w:val="007C7D95"/>
    <w:rsid w:val="007D2EDE"/>
    <w:rsid w:val="007E1A7E"/>
    <w:rsid w:val="007E4BC8"/>
    <w:rsid w:val="007E7D83"/>
    <w:rsid w:val="007F6724"/>
    <w:rsid w:val="007F7D4F"/>
    <w:rsid w:val="008070A7"/>
    <w:rsid w:val="00807DA3"/>
    <w:rsid w:val="00810B5A"/>
    <w:rsid w:val="008110D9"/>
    <w:rsid w:val="00811527"/>
    <w:rsid w:val="00812EAE"/>
    <w:rsid w:val="00814FDB"/>
    <w:rsid w:val="00817FA0"/>
    <w:rsid w:val="0082081E"/>
    <w:rsid w:val="00821A16"/>
    <w:rsid w:val="00822E54"/>
    <w:rsid w:val="00823C75"/>
    <w:rsid w:val="00825EA7"/>
    <w:rsid w:val="00826B2A"/>
    <w:rsid w:val="00831C17"/>
    <w:rsid w:val="00832B6A"/>
    <w:rsid w:val="00832D86"/>
    <w:rsid w:val="00834732"/>
    <w:rsid w:val="00836351"/>
    <w:rsid w:val="00853FA2"/>
    <w:rsid w:val="00854767"/>
    <w:rsid w:val="00856112"/>
    <w:rsid w:val="00867E6F"/>
    <w:rsid w:val="008721E1"/>
    <w:rsid w:val="00872402"/>
    <w:rsid w:val="008729B9"/>
    <w:rsid w:val="008753E7"/>
    <w:rsid w:val="00875ED8"/>
    <w:rsid w:val="00877033"/>
    <w:rsid w:val="00877314"/>
    <w:rsid w:val="00882167"/>
    <w:rsid w:val="0088338B"/>
    <w:rsid w:val="00884F6C"/>
    <w:rsid w:val="00885FC4"/>
    <w:rsid w:val="00886CE3"/>
    <w:rsid w:val="00887075"/>
    <w:rsid w:val="008877D7"/>
    <w:rsid w:val="00891939"/>
    <w:rsid w:val="00896B47"/>
    <w:rsid w:val="008A270C"/>
    <w:rsid w:val="008A41A0"/>
    <w:rsid w:val="008A533D"/>
    <w:rsid w:val="008A63D1"/>
    <w:rsid w:val="008B08FC"/>
    <w:rsid w:val="008B2CE2"/>
    <w:rsid w:val="008B76D2"/>
    <w:rsid w:val="008C18EB"/>
    <w:rsid w:val="008C24A5"/>
    <w:rsid w:val="008C2FE8"/>
    <w:rsid w:val="008C3048"/>
    <w:rsid w:val="008C65F2"/>
    <w:rsid w:val="008D16B9"/>
    <w:rsid w:val="008D2B8A"/>
    <w:rsid w:val="008D35DE"/>
    <w:rsid w:val="008D3970"/>
    <w:rsid w:val="008D4A9D"/>
    <w:rsid w:val="008D6067"/>
    <w:rsid w:val="008E3C91"/>
    <w:rsid w:val="008E4126"/>
    <w:rsid w:val="008F3BC0"/>
    <w:rsid w:val="009002A5"/>
    <w:rsid w:val="009061A0"/>
    <w:rsid w:val="009078EB"/>
    <w:rsid w:val="009115B9"/>
    <w:rsid w:val="00921558"/>
    <w:rsid w:val="00923849"/>
    <w:rsid w:val="00924136"/>
    <w:rsid w:val="00924404"/>
    <w:rsid w:val="009308BD"/>
    <w:rsid w:val="00933FB6"/>
    <w:rsid w:val="00936A34"/>
    <w:rsid w:val="00942FD0"/>
    <w:rsid w:val="00943D0B"/>
    <w:rsid w:val="00946020"/>
    <w:rsid w:val="00947C6C"/>
    <w:rsid w:val="00951CD4"/>
    <w:rsid w:val="0095351F"/>
    <w:rsid w:val="0095646B"/>
    <w:rsid w:val="00960DE1"/>
    <w:rsid w:val="00961647"/>
    <w:rsid w:val="009633DF"/>
    <w:rsid w:val="00980B2F"/>
    <w:rsid w:val="00985DAB"/>
    <w:rsid w:val="00987029"/>
    <w:rsid w:val="00990993"/>
    <w:rsid w:val="00990FED"/>
    <w:rsid w:val="00996583"/>
    <w:rsid w:val="00996E87"/>
    <w:rsid w:val="00996FA1"/>
    <w:rsid w:val="009A38E3"/>
    <w:rsid w:val="009A4C6B"/>
    <w:rsid w:val="009A7FFC"/>
    <w:rsid w:val="009B14D5"/>
    <w:rsid w:val="009B4AFD"/>
    <w:rsid w:val="009B6CF6"/>
    <w:rsid w:val="009C2A83"/>
    <w:rsid w:val="009C3A71"/>
    <w:rsid w:val="009D030F"/>
    <w:rsid w:val="009D0732"/>
    <w:rsid w:val="009D1177"/>
    <w:rsid w:val="009D29B2"/>
    <w:rsid w:val="009E1555"/>
    <w:rsid w:val="009E579D"/>
    <w:rsid w:val="009E611C"/>
    <w:rsid w:val="009E68B2"/>
    <w:rsid w:val="009F0675"/>
    <w:rsid w:val="009F0795"/>
    <w:rsid w:val="009F1461"/>
    <w:rsid w:val="009F2A06"/>
    <w:rsid w:val="009F5D77"/>
    <w:rsid w:val="009F5EF8"/>
    <w:rsid w:val="00A05AE3"/>
    <w:rsid w:val="00A07BF6"/>
    <w:rsid w:val="00A12961"/>
    <w:rsid w:val="00A133E8"/>
    <w:rsid w:val="00A15BF8"/>
    <w:rsid w:val="00A21089"/>
    <w:rsid w:val="00A22367"/>
    <w:rsid w:val="00A26065"/>
    <w:rsid w:val="00A32F1C"/>
    <w:rsid w:val="00A369DD"/>
    <w:rsid w:val="00A457C2"/>
    <w:rsid w:val="00A46C05"/>
    <w:rsid w:val="00A5220E"/>
    <w:rsid w:val="00A57EF8"/>
    <w:rsid w:val="00A60D0B"/>
    <w:rsid w:val="00A62597"/>
    <w:rsid w:val="00A63504"/>
    <w:rsid w:val="00A6363A"/>
    <w:rsid w:val="00A63904"/>
    <w:rsid w:val="00A63EDF"/>
    <w:rsid w:val="00A66AC5"/>
    <w:rsid w:val="00A73F84"/>
    <w:rsid w:val="00A747EC"/>
    <w:rsid w:val="00A76D9B"/>
    <w:rsid w:val="00A90B44"/>
    <w:rsid w:val="00A90F00"/>
    <w:rsid w:val="00A91A98"/>
    <w:rsid w:val="00A92052"/>
    <w:rsid w:val="00A96CDA"/>
    <w:rsid w:val="00AA3CCB"/>
    <w:rsid w:val="00AA424C"/>
    <w:rsid w:val="00AA5971"/>
    <w:rsid w:val="00AA705E"/>
    <w:rsid w:val="00AA7E17"/>
    <w:rsid w:val="00AB20DA"/>
    <w:rsid w:val="00AB33BA"/>
    <w:rsid w:val="00AB5A5F"/>
    <w:rsid w:val="00AB6997"/>
    <w:rsid w:val="00AC6A36"/>
    <w:rsid w:val="00AC7065"/>
    <w:rsid w:val="00AD0F90"/>
    <w:rsid w:val="00AD1E06"/>
    <w:rsid w:val="00AD2216"/>
    <w:rsid w:val="00AD4680"/>
    <w:rsid w:val="00AD493D"/>
    <w:rsid w:val="00AD4B71"/>
    <w:rsid w:val="00AE3C26"/>
    <w:rsid w:val="00AE6ABB"/>
    <w:rsid w:val="00AF0589"/>
    <w:rsid w:val="00AF0D74"/>
    <w:rsid w:val="00AF50B2"/>
    <w:rsid w:val="00B006C1"/>
    <w:rsid w:val="00B02B09"/>
    <w:rsid w:val="00B02F25"/>
    <w:rsid w:val="00B0518A"/>
    <w:rsid w:val="00B076CE"/>
    <w:rsid w:val="00B117C0"/>
    <w:rsid w:val="00B11A96"/>
    <w:rsid w:val="00B13BEB"/>
    <w:rsid w:val="00B17CA3"/>
    <w:rsid w:val="00B24AA4"/>
    <w:rsid w:val="00B25325"/>
    <w:rsid w:val="00B2576B"/>
    <w:rsid w:val="00B271DB"/>
    <w:rsid w:val="00B3214E"/>
    <w:rsid w:val="00B32DA1"/>
    <w:rsid w:val="00B3307C"/>
    <w:rsid w:val="00B34708"/>
    <w:rsid w:val="00B34DEA"/>
    <w:rsid w:val="00B36EFA"/>
    <w:rsid w:val="00B41ADE"/>
    <w:rsid w:val="00B44321"/>
    <w:rsid w:val="00B47A7E"/>
    <w:rsid w:val="00B50475"/>
    <w:rsid w:val="00B50A43"/>
    <w:rsid w:val="00B54691"/>
    <w:rsid w:val="00B5518E"/>
    <w:rsid w:val="00B56D4E"/>
    <w:rsid w:val="00B604DF"/>
    <w:rsid w:val="00B66676"/>
    <w:rsid w:val="00B70CDC"/>
    <w:rsid w:val="00B73C15"/>
    <w:rsid w:val="00B80432"/>
    <w:rsid w:val="00B80F1A"/>
    <w:rsid w:val="00B83E8C"/>
    <w:rsid w:val="00B85A95"/>
    <w:rsid w:val="00B8787B"/>
    <w:rsid w:val="00B918EF"/>
    <w:rsid w:val="00B9228A"/>
    <w:rsid w:val="00B92898"/>
    <w:rsid w:val="00B94923"/>
    <w:rsid w:val="00B94B28"/>
    <w:rsid w:val="00B95C82"/>
    <w:rsid w:val="00BA1E3D"/>
    <w:rsid w:val="00BA4434"/>
    <w:rsid w:val="00BA73A7"/>
    <w:rsid w:val="00BB0634"/>
    <w:rsid w:val="00BB3902"/>
    <w:rsid w:val="00BB3987"/>
    <w:rsid w:val="00BB43C5"/>
    <w:rsid w:val="00BB58BE"/>
    <w:rsid w:val="00BB5B7B"/>
    <w:rsid w:val="00BC4877"/>
    <w:rsid w:val="00BC4A94"/>
    <w:rsid w:val="00BC5F5C"/>
    <w:rsid w:val="00BD2144"/>
    <w:rsid w:val="00BD26A5"/>
    <w:rsid w:val="00BD5A72"/>
    <w:rsid w:val="00BD5BA7"/>
    <w:rsid w:val="00BE05E5"/>
    <w:rsid w:val="00BE2C0B"/>
    <w:rsid w:val="00BE308B"/>
    <w:rsid w:val="00BE3AD9"/>
    <w:rsid w:val="00BE6466"/>
    <w:rsid w:val="00BE6C93"/>
    <w:rsid w:val="00BF0B9B"/>
    <w:rsid w:val="00BF0D6B"/>
    <w:rsid w:val="00BF254A"/>
    <w:rsid w:val="00BF257F"/>
    <w:rsid w:val="00BF79C6"/>
    <w:rsid w:val="00C041D2"/>
    <w:rsid w:val="00C07B6C"/>
    <w:rsid w:val="00C07C49"/>
    <w:rsid w:val="00C1226C"/>
    <w:rsid w:val="00C26F51"/>
    <w:rsid w:val="00C270C9"/>
    <w:rsid w:val="00C34E93"/>
    <w:rsid w:val="00C43F47"/>
    <w:rsid w:val="00C44391"/>
    <w:rsid w:val="00C45F97"/>
    <w:rsid w:val="00C52CBD"/>
    <w:rsid w:val="00C56661"/>
    <w:rsid w:val="00C641BA"/>
    <w:rsid w:val="00C64BB5"/>
    <w:rsid w:val="00C6523F"/>
    <w:rsid w:val="00C71A74"/>
    <w:rsid w:val="00C74488"/>
    <w:rsid w:val="00C75176"/>
    <w:rsid w:val="00C752ED"/>
    <w:rsid w:val="00C75F09"/>
    <w:rsid w:val="00C828D6"/>
    <w:rsid w:val="00C85606"/>
    <w:rsid w:val="00C9153D"/>
    <w:rsid w:val="00C93C35"/>
    <w:rsid w:val="00CA01F3"/>
    <w:rsid w:val="00CA0524"/>
    <w:rsid w:val="00CA1682"/>
    <w:rsid w:val="00CA32F5"/>
    <w:rsid w:val="00CA5D0F"/>
    <w:rsid w:val="00CA657D"/>
    <w:rsid w:val="00CA7339"/>
    <w:rsid w:val="00CC14C0"/>
    <w:rsid w:val="00CC1B78"/>
    <w:rsid w:val="00CC27EF"/>
    <w:rsid w:val="00CC6B1C"/>
    <w:rsid w:val="00CD0F31"/>
    <w:rsid w:val="00CD154F"/>
    <w:rsid w:val="00CD2F8A"/>
    <w:rsid w:val="00CD330B"/>
    <w:rsid w:val="00CD406C"/>
    <w:rsid w:val="00CD4AB6"/>
    <w:rsid w:val="00CD5593"/>
    <w:rsid w:val="00CE3926"/>
    <w:rsid w:val="00CE7962"/>
    <w:rsid w:val="00CE7B02"/>
    <w:rsid w:val="00CF2DD9"/>
    <w:rsid w:val="00CF51C0"/>
    <w:rsid w:val="00CF6165"/>
    <w:rsid w:val="00D06112"/>
    <w:rsid w:val="00D100ED"/>
    <w:rsid w:val="00D14C58"/>
    <w:rsid w:val="00D14C82"/>
    <w:rsid w:val="00D159F5"/>
    <w:rsid w:val="00D20175"/>
    <w:rsid w:val="00D202D8"/>
    <w:rsid w:val="00D21472"/>
    <w:rsid w:val="00D301A4"/>
    <w:rsid w:val="00D3183E"/>
    <w:rsid w:val="00D32CEB"/>
    <w:rsid w:val="00D34307"/>
    <w:rsid w:val="00D34AB5"/>
    <w:rsid w:val="00D34B62"/>
    <w:rsid w:val="00D3636F"/>
    <w:rsid w:val="00D364D9"/>
    <w:rsid w:val="00D40A4A"/>
    <w:rsid w:val="00D422A8"/>
    <w:rsid w:val="00D44021"/>
    <w:rsid w:val="00D440EA"/>
    <w:rsid w:val="00D465A9"/>
    <w:rsid w:val="00D5063F"/>
    <w:rsid w:val="00D52EA0"/>
    <w:rsid w:val="00D635F9"/>
    <w:rsid w:val="00D63702"/>
    <w:rsid w:val="00D647CE"/>
    <w:rsid w:val="00D64DED"/>
    <w:rsid w:val="00D664AB"/>
    <w:rsid w:val="00D71C95"/>
    <w:rsid w:val="00D75339"/>
    <w:rsid w:val="00D755AD"/>
    <w:rsid w:val="00D77637"/>
    <w:rsid w:val="00D803DB"/>
    <w:rsid w:val="00D84282"/>
    <w:rsid w:val="00D911E9"/>
    <w:rsid w:val="00DA3AD5"/>
    <w:rsid w:val="00DA5D11"/>
    <w:rsid w:val="00DA71A7"/>
    <w:rsid w:val="00DB09B1"/>
    <w:rsid w:val="00DB1691"/>
    <w:rsid w:val="00DB59F3"/>
    <w:rsid w:val="00DC05D7"/>
    <w:rsid w:val="00DC154D"/>
    <w:rsid w:val="00DC1E11"/>
    <w:rsid w:val="00DC5ECD"/>
    <w:rsid w:val="00DC632F"/>
    <w:rsid w:val="00DD15A1"/>
    <w:rsid w:val="00DD1A75"/>
    <w:rsid w:val="00DD536F"/>
    <w:rsid w:val="00DD7DF4"/>
    <w:rsid w:val="00DE3870"/>
    <w:rsid w:val="00DE3A29"/>
    <w:rsid w:val="00DF5275"/>
    <w:rsid w:val="00DF5882"/>
    <w:rsid w:val="00DF5ECE"/>
    <w:rsid w:val="00E01513"/>
    <w:rsid w:val="00E015A7"/>
    <w:rsid w:val="00E0247B"/>
    <w:rsid w:val="00E07F8B"/>
    <w:rsid w:val="00E10857"/>
    <w:rsid w:val="00E1709A"/>
    <w:rsid w:val="00E2229C"/>
    <w:rsid w:val="00E248E5"/>
    <w:rsid w:val="00E25426"/>
    <w:rsid w:val="00E25B7E"/>
    <w:rsid w:val="00E32663"/>
    <w:rsid w:val="00E35053"/>
    <w:rsid w:val="00E428B1"/>
    <w:rsid w:val="00E4514D"/>
    <w:rsid w:val="00E45353"/>
    <w:rsid w:val="00E509C4"/>
    <w:rsid w:val="00E5214B"/>
    <w:rsid w:val="00E52B18"/>
    <w:rsid w:val="00E5553D"/>
    <w:rsid w:val="00E60158"/>
    <w:rsid w:val="00E6477B"/>
    <w:rsid w:val="00E65A29"/>
    <w:rsid w:val="00E73613"/>
    <w:rsid w:val="00E76934"/>
    <w:rsid w:val="00E81DAD"/>
    <w:rsid w:val="00E81EDA"/>
    <w:rsid w:val="00E8715A"/>
    <w:rsid w:val="00E975FE"/>
    <w:rsid w:val="00EA0091"/>
    <w:rsid w:val="00EA15D4"/>
    <w:rsid w:val="00EA264C"/>
    <w:rsid w:val="00EA4463"/>
    <w:rsid w:val="00EA7F68"/>
    <w:rsid w:val="00EB1655"/>
    <w:rsid w:val="00EB282F"/>
    <w:rsid w:val="00EB3758"/>
    <w:rsid w:val="00EC4546"/>
    <w:rsid w:val="00EC76B3"/>
    <w:rsid w:val="00ED3716"/>
    <w:rsid w:val="00ED468A"/>
    <w:rsid w:val="00ED4B3B"/>
    <w:rsid w:val="00ED68A0"/>
    <w:rsid w:val="00EE00FA"/>
    <w:rsid w:val="00EE2351"/>
    <w:rsid w:val="00EE3907"/>
    <w:rsid w:val="00EE5961"/>
    <w:rsid w:val="00EF31D4"/>
    <w:rsid w:val="00EF5EA1"/>
    <w:rsid w:val="00EF6415"/>
    <w:rsid w:val="00EF6973"/>
    <w:rsid w:val="00F0061C"/>
    <w:rsid w:val="00F0164E"/>
    <w:rsid w:val="00F02719"/>
    <w:rsid w:val="00F02BCE"/>
    <w:rsid w:val="00F06029"/>
    <w:rsid w:val="00F070E4"/>
    <w:rsid w:val="00F11041"/>
    <w:rsid w:val="00F1133D"/>
    <w:rsid w:val="00F1271F"/>
    <w:rsid w:val="00F13E28"/>
    <w:rsid w:val="00F16515"/>
    <w:rsid w:val="00F17604"/>
    <w:rsid w:val="00F31E54"/>
    <w:rsid w:val="00F32E2D"/>
    <w:rsid w:val="00F34601"/>
    <w:rsid w:val="00F374C6"/>
    <w:rsid w:val="00F40214"/>
    <w:rsid w:val="00F4135B"/>
    <w:rsid w:val="00F51E70"/>
    <w:rsid w:val="00F537D8"/>
    <w:rsid w:val="00F61F33"/>
    <w:rsid w:val="00F63419"/>
    <w:rsid w:val="00F635A4"/>
    <w:rsid w:val="00F64F4A"/>
    <w:rsid w:val="00F650C0"/>
    <w:rsid w:val="00F673AF"/>
    <w:rsid w:val="00F71334"/>
    <w:rsid w:val="00F7203C"/>
    <w:rsid w:val="00F76E1A"/>
    <w:rsid w:val="00F80788"/>
    <w:rsid w:val="00F87BDB"/>
    <w:rsid w:val="00F91270"/>
    <w:rsid w:val="00F927AA"/>
    <w:rsid w:val="00F93636"/>
    <w:rsid w:val="00F93FC6"/>
    <w:rsid w:val="00F95AAF"/>
    <w:rsid w:val="00F97CC0"/>
    <w:rsid w:val="00FA026F"/>
    <w:rsid w:val="00FA0D3C"/>
    <w:rsid w:val="00FA1176"/>
    <w:rsid w:val="00FA3A85"/>
    <w:rsid w:val="00FA6AEE"/>
    <w:rsid w:val="00FB103E"/>
    <w:rsid w:val="00FB1310"/>
    <w:rsid w:val="00FC704D"/>
    <w:rsid w:val="00FD0C75"/>
    <w:rsid w:val="00FD175A"/>
    <w:rsid w:val="00FD2CF1"/>
    <w:rsid w:val="00FD3A8E"/>
    <w:rsid w:val="00FD5869"/>
    <w:rsid w:val="00FE5885"/>
    <w:rsid w:val="00FE6B4C"/>
    <w:rsid w:val="00FE6B77"/>
    <w:rsid w:val="00FE6DA4"/>
    <w:rsid w:val="00FF1892"/>
    <w:rsid w:val="00FF18A9"/>
    <w:rsid w:val="00FF62F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6110AE"/>
  <w15:docId w15:val="{4550A1E6-51F5-42F1-B821-AAFF75015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D19"/>
    <w:pPr>
      <w:spacing w:after="200" w:line="276" w:lineRule="auto"/>
    </w:pPr>
    <w:rPr>
      <w:rFonts w:cs="Calibri"/>
      <w:sz w:val="22"/>
      <w:szCs w:val="22"/>
      <w:lang w:val="en-US" w:eastAsia="en-US"/>
    </w:rPr>
  </w:style>
  <w:style w:type="paragraph" w:styleId="Heading5">
    <w:name w:val="heading 5"/>
    <w:basedOn w:val="Normal"/>
    <w:next w:val="Normal"/>
    <w:link w:val="Heading5Char"/>
    <w:semiHidden/>
    <w:unhideWhenUsed/>
    <w:qFormat/>
    <w:locked/>
    <w:rsid w:val="008D16B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1"/>
    <w:uiPriority w:val="99"/>
    <w:qFormat/>
    <w:locked/>
    <w:rsid w:val="00076EEF"/>
    <w:pPr>
      <w:spacing w:before="240" w:after="60" w:line="240" w:lineRule="auto"/>
      <w:outlineLvl w:val="6"/>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uiPriority w:val="99"/>
    <w:semiHidden/>
    <w:locked/>
    <w:rsid w:val="00406C5D"/>
    <w:rPr>
      <w:rFonts w:ascii="Calibri" w:hAnsi="Calibri" w:cs="Calibri"/>
      <w:sz w:val="24"/>
      <w:szCs w:val="24"/>
      <w:lang w:val="en-US" w:eastAsia="en-US"/>
    </w:rPr>
  </w:style>
  <w:style w:type="paragraph" w:styleId="ListParagraph">
    <w:name w:val="List Paragraph"/>
    <w:aliases w:val="Normal bullet 2,Bullet,List Paragraph1,Akapit z listą BS,Outlines a.b.c.,List_Paragraph,Multilevel para_II,Akapit z lista BS,lp1,Heading x1,Header bold"/>
    <w:basedOn w:val="Normal"/>
    <w:link w:val="ListParagraphChar"/>
    <w:qFormat/>
    <w:rsid w:val="00283578"/>
    <w:pPr>
      <w:ind w:left="720"/>
    </w:pPr>
  </w:style>
  <w:style w:type="paragraph" w:styleId="Footer">
    <w:name w:val="footer"/>
    <w:basedOn w:val="Normal"/>
    <w:link w:val="FooterChar"/>
    <w:rsid w:val="007566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locked/>
    <w:rsid w:val="00756649"/>
    <w:rPr>
      <w:rFonts w:ascii="Times New Roman" w:hAnsi="Times New Roman" w:cs="Times New Roman"/>
      <w:sz w:val="24"/>
      <w:szCs w:val="24"/>
    </w:rPr>
  </w:style>
  <w:style w:type="character" w:styleId="Emphasis">
    <w:name w:val="Emphasis"/>
    <w:basedOn w:val="DefaultParagraphFont"/>
    <w:qFormat/>
    <w:rsid w:val="00274099"/>
    <w:rPr>
      <w:i/>
      <w:iCs/>
    </w:rPr>
  </w:style>
  <w:style w:type="paragraph" w:styleId="BodyText2">
    <w:name w:val="Body Text 2"/>
    <w:basedOn w:val="Normal"/>
    <w:link w:val="BodyText2Char"/>
    <w:uiPriority w:val="99"/>
    <w:rsid w:val="00832B6A"/>
    <w:pPr>
      <w:spacing w:after="0" w:line="240" w:lineRule="auto"/>
      <w:jc w:val="both"/>
    </w:pPr>
    <w:rPr>
      <w:rFonts w:ascii="Times New Roman" w:eastAsia="Times New Roman" w:hAnsi="Times New Roman" w:cs="Times New Roman"/>
      <w:sz w:val="28"/>
      <w:szCs w:val="28"/>
    </w:rPr>
  </w:style>
  <w:style w:type="character" w:customStyle="1" w:styleId="BodyText2Char">
    <w:name w:val="Body Text 2 Char"/>
    <w:basedOn w:val="DefaultParagraphFont"/>
    <w:link w:val="BodyText2"/>
    <w:uiPriority w:val="99"/>
    <w:locked/>
    <w:rsid w:val="00832B6A"/>
    <w:rPr>
      <w:rFonts w:ascii="Times New Roman" w:hAnsi="Times New Roman" w:cs="Times New Roman"/>
      <w:sz w:val="24"/>
      <w:szCs w:val="24"/>
    </w:rPr>
  </w:style>
  <w:style w:type="character" w:styleId="Strong">
    <w:name w:val="Strong"/>
    <w:basedOn w:val="DefaultParagraphFont"/>
    <w:uiPriority w:val="22"/>
    <w:qFormat/>
    <w:rsid w:val="000907E2"/>
    <w:rPr>
      <w:b/>
      <w:bCs/>
    </w:rPr>
  </w:style>
  <w:style w:type="table" w:styleId="TableGrid">
    <w:name w:val="Table Grid"/>
    <w:basedOn w:val="TableNormal"/>
    <w:uiPriority w:val="39"/>
    <w:rsid w:val="0077333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D2F8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D2F8A"/>
  </w:style>
  <w:style w:type="character" w:customStyle="1" w:styleId="ListParagraphChar">
    <w:name w:val="List Paragraph Char"/>
    <w:aliases w:val="Normal bullet 2 Char,Bullet Char,List Paragraph1 Char,Akapit z listą BS Char,Outlines a.b.c. Char,List_Paragraph Char,Multilevel para_II Char,Akapit z lista BS Char,lp1 Char,Heading x1 Char,Header bold Char"/>
    <w:link w:val="ListParagraph"/>
    <w:qFormat/>
    <w:locked/>
    <w:rsid w:val="006F0A96"/>
  </w:style>
  <w:style w:type="paragraph" w:styleId="BodyTextIndent3">
    <w:name w:val="Body Text Indent 3"/>
    <w:basedOn w:val="Normal"/>
    <w:link w:val="BodyTextIndent3Char"/>
    <w:uiPriority w:val="99"/>
    <w:semiHidden/>
    <w:rsid w:val="00A2236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22367"/>
    <w:rPr>
      <w:sz w:val="16"/>
      <w:szCs w:val="16"/>
    </w:rPr>
  </w:style>
  <w:style w:type="paragraph" w:styleId="BalloonText">
    <w:name w:val="Balloon Text"/>
    <w:basedOn w:val="Normal"/>
    <w:link w:val="BalloonTextChar"/>
    <w:uiPriority w:val="99"/>
    <w:semiHidden/>
    <w:rsid w:val="00D21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21472"/>
    <w:rPr>
      <w:rFonts w:ascii="Segoe UI" w:hAnsi="Segoe UI" w:cs="Segoe UI"/>
      <w:sz w:val="18"/>
      <w:szCs w:val="18"/>
    </w:rPr>
  </w:style>
  <w:style w:type="paragraph" w:styleId="BodyText">
    <w:name w:val="Body Text"/>
    <w:basedOn w:val="Normal"/>
    <w:link w:val="BodyTextChar"/>
    <w:uiPriority w:val="99"/>
    <w:rsid w:val="003F5DB3"/>
    <w:pPr>
      <w:spacing w:after="120"/>
    </w:pPr>
  </w:style>
  <w:style w:type="character" w:customStyle="1" w:styleId="BodyTextChar">
    <w:name w:val="Body Text Char"/>
    <w:basedOn w:val="DefaultParagraphFont"/>
    <w:link w:val="BodyText"/>
    <w:uiPriority w:val="99"/>
    <w:semiHidden/>
    <w:locked/>
    <w:rsid w:val="00AF0D74"/>
    <w:rPr>
      <w:lang w:val="en-US" w:eastAsia="en-US"/>
    </w:rPr>
  </w:style>
  <w:style w:type="paragraph" w:styleId="NoSpacing">
    <w:name w:val="No Spacing"/>
    <w:uiPriority w:val="1"/>
    <w:qFormat/>
    <w:rsid w:val="002A3A7E"/>
    <w:rPr>
      <w:rFonts w:ascii="Times New Roman" w:eastAsia="Times New Roman" w:hAnsi="Times New Roman"/>
      <w:lang w:val="en-US" w:eastAsia="en-US"/>
    </w:rPr>
  </w:style>
  <w:style w:type="character" w:customStyle="1" w:styleId="CharChar4">
    <w:name w:val="Char Char4"/>
    <w:uiPriority w:val="99"/>
    <w:rsid w:val="002D0A2B"/>
    <w:rPr>
      <w:sz w:val="24"/>
      <w:szCs w:val="24"/>
    </w:rPr>
  </w:style>
  <w:style w:type="character" w:customStyle="1" w:styleId="Heading7Char1">
    <w:name w:val="Heading 7 Char1"/>
    <w:link w:val="Heading7"/>
    <w:uiPriority w:val="99"/>
    <w:semiHidden/>
    <w:locked/>
    <w:rsid w:val="00076EEF"/>
    <w:rPr>
      <w:rFonts w:ascii="Calibri" w:hAnsi="Calibri" w:cs="Calibri"/>
      <w:sz w:val="24"/>
      <w:szCs w:val="24"/>
      <w:lang w:val="en-US" w:eastAsia="en-US"/>
    </w:rPr>
  </w:style>
  <w:style w:type="character" w:customStyle="1" w:styleId="CharChar41">
    <w:name w:val="Char Char41"/>
    <w:uiPriority w:val="99"/>
    <w:rsid w:val="00E8715A"/>
    <w:rPr>
      <w:sz w:val="24"/>
      <w:szCs w:val="24"/>
    </w:rPr>
  </w:style>
  <w:style w:type="character" w:customStyle="1" w:styleId="CharChar6">
    <w:name w:val="Char Char6"/>
    <w:uiPriority w:val="99"/>
    <w:rsid w:val="00284E0D"/>
    <w:rPr>
      <w:rFonts w:ascii="Arial" w:hAnsi="Arial" w:cs="Arial"/>
      <w:smallCaps/>
      <w:sz w:val="24"/>
      <w:szCs w:val="24"/>
      <w:lang w:eastAsia="ar-SA" w:bidi="ar-SA"/>
    </w:rPr>
  </w:style>
  <w:style w:type="paragraph" w:customStyle="1" w:styleId="Char">
    <w:name w:val="Char"/>
    <w:basedOn w:val="Normal"/>
    <w:rsid w:val="005E085C"/>
    <w:pPr>
      <w:spacing w:after="0" w:line="240" w:lineRule="auto"/>
    </w:pPr>
    <w:rPr>
      <w:rFonts w:ascii="Times New Roman" w:eastAsia="Times New Roman" w:hAnsi="Times New Roman" w:cs="Times New Roman"/>
      <w:sz w:val="24"/>
      <w:szCs w:val="24"/>
      <w:lang w:val="pl-PL" w:eastAsia="pl-PL"/>
    </w:rPr>
  </w:style>
  <w:style w:type="character" w:customStyle="1" w:styleId="stlinie">
    <w:name w:val="st_linie"/>
    <w:basedOn w:val="DefaultParagraphFont"/>
    <w:rsid w:val="00CE7B02"/>
  </w:style>
  <w:style w:type="paragraph" w:customStyle="1" w:styleId="CaracterCaracterCharCharChar">
    <w:name w:val="Caracter Caracter Char Char Char"/>
    <w:basedOn w:val="Normal"/>
    <w:rsid w:val="00CE7B02"/>
    <w:pPr>
      <w:spacing w:after="0" w:line="240" w:lineRule="auto"/>
    </w:pPr>
    <w:rPr>
      <w:rFonts w:ascii="Times New Roman" w:eastAsia="Times New Roman" w:hAnsi="Times New Roman" w:cs="Times New Roman"/>
      <w:sz w:val="24"/>
      <w:szCs w:val="24"/>
      <w:lang w:val="pl-PL" w:eastAsia="pl-PL"/>
    </w:rPr>
  </w:style>
  <w:style w:type="paragraph" w:styleId="EndnoteText">
    <w:name w:val="endnote text"/>
    <w:basedOn w:val="Normal"/>
    <w:link w:val="EndnoteTextChar"/>
    <w:uiPriority w:val="99"/>
    <w:semiHidden/>
    <w:unhideWhenUsed/>
    <w:rsid w:val="00050502"/>
    <w:rPr>
      <w:sz w:val="20"/>
      <w:szCs w:val="20"/>
    </w:rPr>
  </w:style>
  <w:style w:type="character" w:customStyle="1" w:styleId="EndnoteTextChar">
    <w:name w:val="Endnote Text Char"/>
    <w:basedOn w:val="DefaultParagraphFont"/>
    <w:link w:val="EndnoteText"/>
    <w:uiPriority w:val="99"/>
    <w:semiHidden/>
    <w:rsid w:val="00050502"/>
    <w:rPr>
      <w:rFonts w:cs="Calibri"/>
      <w:lang w:val="en-US" w:eastAsia="en-US"/>
    </w:rPr>
  </w:style>
  <w:style w:type="character" w:styleId="EndnoteReference">
    <w:name w:val="endnote reference"/>
    <w:basedOn w:val="DefaultParagraphFont"/>
    <w:uiPriority w:val="99"/>
    <w:semiHidden/>
    <w:unhideWhenUsed/>
    <w:rsid w:val="00050502"/>
    <w:rPr>
      <w:vertAlign w:val="superscript"/>
    </w:rPr>
  </w:style>
  <w:style w:type="paragraph" w:styleId="BodyText3">
    <w:name w:val="Body Text 3"/>
    <w:basedOn w:val="Normal"/>
    <w:link w:val="BodyText3Char"/>
    <w:rsid w:val="0092413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924136"/>
    <w:rPr>
      <w:rFonts w:ascii="Times New Roman" w:eastAsia="Times New Roman" w:hAnsi="Times New Roman"/>
      <w:sz w:val="16"/>
      <w:szCs w:val="16"/>
      <w:lang w:val="en-US" w:eastAsia="en-US"/>
    </w:rPr>
  </w:style>
  <w:style w:type="paragraph" w:customStyle="1" w:styleId="CaracterCaracterCharCharChar0">
    <w:name w:val="Caracter Caracter Char Char Char"/>
    <w:basedOn w:val="Normal"/>
    <w:rsid w:val="00807DA3"/>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har1">
    <w:name w:val="Caracter Caracter Char Char Char"/>
    <w:basedOn w:val="Normal"/>
    <w:rsid w:val="00C93C35"/>
    <w:pPr>
      <w:spacing w:after="0" w:line="240" w:lineRule="auto"/>
    </w:pPr>
    <w:rPr>
      <w:rFonts w:ascii="Times New Roman" w:eastAsia="Times New Roman" w:hAnsi="Times New Roman" w:cs="Times New Roman"/>
      <w:sz w:val="24"/>
      <w:szCs w:val="24"/>
      <w:lang w:val="pl-PL" w:eastAsia="pl-PL"/>
    </w:rPr>
  </w:style>
  <w:style w:type="paragraph" w:styleId="Title">
    <w:name w:val="Title"/>
    <w:basedOn w:val="Normal"/>
    <w:link w:val="TitleChar"/>
    <w:qFormat/>
    <w:locked/>
    <w:rsid w:val="00EF5EA1"/>
    <w:pPr>
      <w:spacing w:after="0" w:line="240" w:lineRule="auto"/>
      <w:jc w:val="center"/>
    </w:pPr>
    <w:rPr>
      <w:rFonts w:ascii="Arial" w:eastAsia="Times New Roman" w:hAnsi="Arial" w:cs="Times New Roman"/>
      <w:smallCaps/>
      <w:sz w:val="28"/>
      <w:szCs w:val="20"/>
      <w:lang w:val="en-AU"/>
    </w:rPr>
  </w:style>
  <w:style w:type="character" w:customStyle="1" w:styleId="TitleChar">
    <w:name w:val="Title Char"/>
    <w:basedOn w:val="DefaultParagraphFont"/>
    <w:link w:val="Title"/>
    <w:rsid w:val="00EF5EA1"/>
    <w:rPr>
      <w:rFonts w:ascii="Arial" w:eastAsia="Times New Roman" w:hAnsi="Arial"/>
      <w:smallCaps/>
      <w:sz w:val="28"/>
      <w:lang w:val="en-AU" w:eastAsia="en-US"/>
    </w:rPr>
  </w:style>
  <w:style w:type="character" w:customStyle="1" w:styleId="Heading5Char">
    <w:name w:val="Heading 5 Char"/>
    <w:basedOn w:val="DefaultParagraphFont"/>
    <w:link w:val="Heading5"/>
    <w:semiHidden/>
    <w:rsid w:val="008D16B9"/>
    <w:rPr>
      <w:rFonts w:asciiTheme="majorHAnsi" w:eastAsiaTheme="majorEastAsia" w:hAnsiTheme="majorHAnsi" w:cstheme="majorBidi"/>
      <w:color w:val="243F60" w:themeColor="accent1" w:themeShade="7F"/>
      <w:sz w:val="22"/>
      <w:szCs w:val="22"/>
      <w:lang w:val="en-US" w:eastAsia="en-US"/>
    </w:rPr>
  </w:style>
  <w:style w:type="paragraph" w:styleId="NormalWeb">
    <w:name w:val="Normal (Web)"/>
    <w:basedOn w:val="Normal"/>
    <w:uiPriority w:val="99"/>
    <w:unhideWhenUsed/>
    <w:rsid w:val="001A734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FontStyle231">
    <w:name w:val="Font Style231"/>
    <w:uiPriority w:val="99"/>
    <w:rsid w:val="0070019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25686">
      <w:bodyDiv w:val="1"/>
      <w:marLeft w:val="0"/>
      <w:marRight w:val="0"/>
      <w:marTop w:val="0"/>
      <w:marBottom w:val="0"/>
      <w:divBdr>
        <w:top w:val="none" w:sz="0" w:space="0" w:color="auto"/>
        <w:left w:val="none" w:sz="0" w:space="0" w:color="auto"/>
        <w:bottom w:val="none" w:sz="0" w:space="0" w:color="auto"/>
        <w:right w:val="none" w:sz="0" w:space="0" w:color="auto"/>
      </w:divBdr>
    </w:div>
    <w:div w:id="691758728">
      <w:bodyDiv w:val="1"/>
      <w:marLeft w:val="0"/>
      <w:marRight w:val="0"/>
      <w:marTop w:val="0"/>
      <w:marBottom w:val="0"/>
      <w:divBdr>
        <w:top w:val="none" w:sz="0" w:space="0" w:color="auto"/>
        <w:left w:val="none" w:sz="0" w:space="0" w:color="auto"/>
        <w:bottom w:val="none" w:sz="0" w:space="0" w:color="auto"/>
        <w:right w:val="none" w:sz="0" w:space="0" w:color="auto"/>
      </w:divBdr>
    </w:div>
    <w:div w:id="849950806">
      <w:bodyDiv w:val="1"/>
      <w:marLeft w:val="0"/>
      <w:marRight w:val="0"/>
      <w:marTop w:val="0"/>
      <w:marBottom w:val="0"/>
      <w:divBdr>
        <w:top w:val="none" w:sz="0" w:space="0" w:color="auto"/>
        <w:left w:val="none" w:sz="0" w:space="0" w:color="auto"/>
        <w:bottom w:val="none" w:sz="0" w:space="0" w:color="auto"/>
        <w:right w:val="none" w:sz="0" w:space="0" w:color="auto"/>
      </w:divBdr>
    </w:div>
    <w:div w:id="953174161">
      <w:bodyDiv w:val="1"/>
      <w:marLeft w:val="0"/>
      <w:marRight w:val="0"/>
      <w:marTop w:val="0"/>
      <w:marBottom w:val="0"/>
      <w:divBdr>
        <w:top w:val="none" w:sz="0" w:space="0" w:color="auto"/>
        <w:left w:val="none" w:sz="0" w:space="0" w:color="auto"/>
        <w:bottom w:val="none" w:sz="0" w:space="0" w:color="auto"/>
        <w:right w:val="none" w:sz="0" w:space="0" w:color="auto"/>
      </w:divBdr>
    </w:div>
    <w:div w:id="1041782961">
      <w:bodyDiv w:val="1"/>
      <w:marLeft w:val="0"/>
      <w:marRight w:val="0"/>
      <w:marTop w:val="0"/>
      <w:marBottom w:val="0"/>
      <w:divBdr>
        <w:top w:val="none" w:sz="0" w:space="0" w:color="auto"/>
        <w:left w:val="none" w:sz="0" w:space="0" w:color="auto"/>
        <w:bottom w:val="none" w:sz="0" w:space="0" w:color="auto"/>
        <w:right w:val="none" w:sz="0" w:space="0" w:color="auto"/>
      </w:divBdr>
    </w:div>
    <w:div w:id="1087188151">
      <w:bodyDiv w:val="1"/>
      <w:marLeft w:val="0"/>
      <w:marRight w:val="0"/>
      <w:marTop w:val="0"/>
      <w:marBottom w:val="0"/>
      <w:divBdr>
        <w:top w:val="none" w:sz="0" w:space="0" w:color="auto"/>
        <w:left w:val="none" w:sz="0" w:space="0" w:color="auto"/>
        <w:bottom w:val="none" w:sz="0" w:space="0" w:color="auto"/>
        <w:right w:val="none" w:sz="0" w:space="0" w:color="auto"/>
      </w:divBdr>
    </w:div>
    <w:div w:id="1311209784">
      <w:bodyDiv w:val="1"/>
      <w:marLeft w:val="0"/>
      <w:marRight w:val="0"/>
      <w:marTop w:val="0"/>
      <w:marBottom w:val="0"/>
      <w:divBdr>
        <w:top w:val="none" w:sz="0" w:space="0" w:color="auto"/>
        <w:left w:val="none" w:sz="0" w:space="0" w:color="auto"/>
        <w:bottom w:val="none" w:sz="0" w:space="0" w:color="auto"/>
        <w:right w:val="none" w:sz="0" w:space="0" w:color="auto"/>
      </w:divBdr>
    </w:div>
    <w:div w:id="1590041089">
      <w:bodyDiv w:val="1"/>
      <w:marLeft w:val="0"/>
      <w:marRight w:val="0"/>
      <w:marTop w:val="0"/>
      <w:marBottom w:val="0"/>
      <w:divBdr>
        <w:top w:val="none" w:sz="0" w:space="0" w:color="auto"/>
        <w:left w:val="none" w:sz="0" w:space="0" w:color="auto"/>
        <w:bottom w:val="none" w:sz="0" w:space="0" w:color="auto"/>
        <w:right w:val="none" w:sz="0" w:space="0" w:color="auto"/>
      </w:divBdr>
    </w:div>
    <w:div w:id="1625497270">
      <w:bodyDiv w:val="1"/>
      <w:marLeft w:val="0"/>
      <w:marRight w:val="0"/>
      <w:marTop w:val="0"/>
      <w:marBottom w:val="0"/>
      <w:divBdr>
        <w:top w:val="none" w:sz="0" w:space="0" w:color="auto"/>
        <w:left w:val="none" w:sz="0" w:space="0" w:color="auto"/>
        <w:bottom w:val="none" w:sz="0" w:space="0" w:color="auto"/>
        <w:right w:val="none" w:sz="0" w:space="0" w:color="auto"/>
      </w:divBdr>
    </w:div>
    <w:div w:id="163605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40071-2BC1-460B-8EAF-608092C3F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5462</TotalTime>
  <Pages>28</Pages>
  <Words>9643</Words>
  <Characters>55931</Characters>
  <DocSecurity>0</DocSecurity>
  <Lines>466</Lines>
  <Paragraphs>130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2021-11-08T20:27:00Z</cp:lastPrinted>
  <dcterms:created xsi:type="dcterms:W3CDTF">2021-06-20T20:25:00Z</dcterms:created>
  <dcterms:modified xsi:type="dcterms:W3CDTF">2022-05-11T12:07:00Z</dcterms:modified>
</cp:coreProperties>
</file>