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1" w:rsidRPr="00CA01C5" w:rsidRDefault="0039775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CA01C5">
        <w:rPr>
          <w:rFonts w:ascii="Times New Roman" w:hAnsi="Times New Roman"/>
          <w:sz w:val="24"/>
          <w:szCs w:val="24"/>
        </w:rPr>
        <w:t xml:space="preserve">  </w:t>
      </w:r>
    </w:p>
    <w:p w:rsidR="00397751" w:rsidRPr="00CA01C5" w:rsidRDefault="0039775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97751" w:rsidRPr="00E2152C" w:rsidRDefault="0039775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2152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2152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97751" w:rsidRPr="00E2152C" w:rsidRDefault="0039775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97751" w:rsidRPr="00E2152C" w:rsidRDefault="0039775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97751" w:rsidRPr="00CA01C5" w:rsidRDefault="0039775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2152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97751" w:rsidRPr="00CA01C5" w:rsidRDefault="00397751" w:rsidP="0063107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A01C5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A01C5">
        <w:rPr>
          <w:rFonts w:ascii="Times New Roman" w:hAnsi="Times New Roman"/>
          <w:sz w:val="24"/>
          <w:szCs w:val="24"/>
        </w:rPr>
        <w:t xml:space="preserve">              </w:t>
      </w:r>
      <w:r w:rsidRPr="00CA01C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A01C5">
        <w:rPr>
          <w:rFonts w:ascii="Times New Roman" w:hAnsi="Times New Roman"/>
          <w:sz w:val="24"/>
          <w:szCs w:val="24"/>
        </w:rPr>
        <w:t xml:space="preserve">               </w:t>
      </w:r>
    </w:p>
    <w:p w:rsidR="00397751" w:rsidRDefault="00397751" w:rsidP="003A2608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397751" w:rsidRPr="009B3B4C" w:rsidRDefault="00397751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Pr="00CA0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  Constanta</w:t>
      </w:r>
      <w:r w:rsidRPr="009B3B4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B3B4C">
        <w:rPr>
          <w:rFonts w:ascii="Times New Roman" w:hAnsi="Times New Roman"/>
          <w:sz w:val="24"/>
          <w:szCs w:val="24"/>
        </w:rPr>
        <w:t>anunţă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publicul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interesat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asupra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luării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deciziei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etapei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3B4C">
        <w:rPr>
          <w:rFonts w:ascii="Times New Roman" w:hAnsi="Times New Roman"/>
          <w:sz w:val="24"/>
          <w:szCs w:val="24"/>
        </w:rPr>
        <w:t>încadrare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r w:rsidRPr="009B3B4C">
        <w:rPr>
          <w:rFonts w:ascii="Times New Roman" w:hAnsi="Times New Roman"/>
          <w:b/>
          <w:sz w:val="24"/>
          <w:szCs w:val="24"/>
          <w:u w:val="single"/>
        </w:rPr>
        <w:t>NU</w:t>
      </w:r>
      <w:r w:rsidRPr="009B3B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3B4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în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cadrul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procedurii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3B4C">
        <w:rPr>
          <w:rFonts w:ascii="Times New Roman" w:hAnsi="Times New Roman"/>
          <w:sz w:val="24"/>
          <w:szCs w:val="24"/>
        </w:rPr>
        <w:t>evaluare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3B4C">
        <w:rPr>
          <w:rFonts w:ascii="Times New Roman" w:hAnsi="Times New Roman"/>
          <w:sz w:val="24"/>
          <w:szCs w:val="24"/>
        </w:rPr>
        <w:t>impactului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asupra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mediului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B4C">
        <w:rPr>
          <w:rFonts w:ascii="Times New Roman" w:hAnsi="Times New Roman"/>
          <w:sz w:val="24"/>
          <w:szCs w:val="24"/>
        </w:rPr>
        <w:t>pentru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: </w:t>
      </w:r>
      <w:r w:rsidRPr="009B3B4C">
        <w:rPr>
          <w:rFonts w:ascii="Times New Roman" w:eastAsia="Batang" w:hAnsi="Times New Roman"/>
          <w:b/>
          <w:sz w:val="24"/>
          <w:szCs w:val="24"/>
        </w:rPr>
        <w:t>TRAMA STRADALA LOCALITATEA 23 AUGUST</w:t>
      </w:r>
      <w:r w:rsidRPr="009B3B4C">
        <w:rPr>
          <w:rFonts w:ascii="Times New Roman" w:hAnsi="Times New Roman"/>
          <w:b/>
          <w:sz w:val="24"/>
          <w:szCs w:val="24"/>
        </w:rPr>
        <w:t>,</w:t>
      </w:r>
      <w:r w:rsidRPr="009B3B4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9B3B4C">
        <w:rPr>
          <w:rFonts w:ascii="Times New Roman" w:hAnsi="Times New Roman"/>
          <w:sz w:val="24"/>
          <w:szCs w:val="24"/>
        </w:rPr>
        <w:t>propus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9B3B4C">
        <w:rPr>
          <w:rFonts w:ascii="Times New Roman" w:hAnsi="Times New Roman"/>
          <w:sz w:val="24"/>
          <w:szCs w:val="24"/>
        </w:rPr>
        <w:t>amplasat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 23 August,  sat 23 August,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Aleea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Otilia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Cazimir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Aleea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St. O.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Iosif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Alexandru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Macedonski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tr.1, Str. Alexandru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Macedonski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tr.2,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Camil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Baltazar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Dan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Deșliu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Dimitrie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Bolintineanu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Geo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Dumitrescu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tr.1, Str. Geo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Dumitrescu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tr.2, Str. Geo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Dumitrescu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tr.3, Str. George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Bacovia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tr.1, Str. George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Bacovia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tr.2, Str. George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Coșbuc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George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Topârceanu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Horia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Arama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tr.1,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Horia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Arama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tr.2, Str. Ion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Barbu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Ion Luca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Caragiale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Ion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Minulescu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Ion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Pilat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tr.1, Str. Ion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Pilat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tr.2, Str. Lucian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Blaga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Marin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Sorescu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Mateiu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Caragiale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Mihai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Beniuc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Mihai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Ursachi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Nichita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Stănescu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Nicolae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Iorga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Octavian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Goga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Panait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Cerna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Stefan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Augustin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Doinaș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Sylva Carmen, Str. Tudor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Arghezi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Tudor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Vianu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Veronica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Micle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tr.1, Str. Veronica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Micle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 tr.2, Str. Victor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Eftimiu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Emil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Botta</w:t>
      </w:r>
      <w:proofErr w:type="spellEnd"/>
      <w:r w:rsidRPr="00EB22CF">
        <w:rPr>
          <w:rFonts w:ascii="Times New Roman" w:hAnsi="Times New Roman"/>
          <w:i/>
          <w:sz w:val="24"/>
          <w:szCs w:val="24"/>
        </w:rPr>
        <w:t xml:space="preserve">, Str. Geo </w:t>
      </w:r>
      <w:proofErr w:type="spellStart"/>
      <w:r w:rsidRPr="00EB22CF">
        <w:rPr>
          <w:rFonts w:ascii="Times New Roman" w:hAnsi="Times New Roman"/>
          <w:i/>
          <w:sz w:val="24"/>
          <w:szCs w:val="24"/>
        </w:rPr>
        <w:t>Bogza</w:t>
      </w:r>
      <w:proofErr w:type="spellEnd"/>
      <w:r w:rsidRPr="00EB22CF">
        <w:rPr>
          <w:rFonts w:ascii="Times New Roman" w:hAnsi="Times New Roman"/>
          <w:b/>
          <w:i/>
          <w:sz w:val="24"/>
          <w:szCs w:val="24"/>
        </w:rPr>
        <w:t>,</w:t>
      </w:r>
      <w:r w:rsidRPr="009B3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9B3B4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B3B4C">
        <w:rPr>
          <w:rFonts w:ascii="Times New Roman" w:hAnsi="Times New Roman"/>
          <w:b/>
          <w:sz w:val="24"/>
          <w:szCs w:val="24"/>
        </w:rPr>
        <w:t xml:space="preserve"> Constanta,</w:t>
      </w:r>
      <w:r w:rsidRPr="009B3B4C">
        <w:rPr>
          <w:rFonts w:ascii="Times New Roman" w:hAnsi="Times New Roman"/>
          <w:sz w:val="24"/>
          <w:szCs w:val="24"/>
        </w:rPr>
        <w:t xml:space="preserve"> </w:t>
      </w:r>
      <w:r w:rsidRPr="009B3B4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B3B4C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9B3B4C">
        <w:rPr>
          <w:rFonts w:ascii="Times New Roman" w:hAnsi="Times New Roman"/>
          <w:b/>
          <w:bCs/>
          <w:sz w:val="24"/>
          <w:szCs w:val="24"/>
        </w:rPr>
        <w:t xml:space="preserve">COMUNA 23 AUGUST </w:t>
      </w:r>
      <w:proofErr w:type="spellStart"/>
      <w:r w:rsidRPr="009B3B4C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9B3B4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r w:rsidRPr="009B3B4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Cs/>
          <w:i/>
          <w:sz w:val="24"/>
          <w:szCs w:val="24"/>
        </w:rPr>
        <w:t>Mitrana</w:t>
      </w:r>
      <w:proofErr w:type="spellEnd"/>
      <w:r w:rsidRPr="009B3B4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Cs/>
          <w:i/>
          <w:sz w:val="24"/>
          <w:szCs w:val="24"/>
        </w:rPr>
        <w:t>Mugur</w:t>
      </w:r>
      <w:proofErr w:type="spellEnd"/>
      <w:r w:rsidRPr="009B3B4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bCs/>
          <w:i/>
          <w:sz w:val="24"/>
          <w:szCs w:val="24"/>
        </w:rPr>
        <w:t>Viorel</w:t>
      </w:r>
      <w:proofErr w:type="spellEnd"/>
      <w:r w:rsidRPr="009B3B4C">
        <w:rPr>
          <w:rFonts w:ascii="Times New Roman" w:eastAsia="Batang" w:hAnsi="Times New Roman"/>
          <w:i/>
          <w:sz w:val="24"/>
          <w:szCs w:val="24"/>
        </w:rPr>
        <w:t>,</w:t>
      </w:r>
      <w:r w:rsidRPr="009B3B4C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9B3B4C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9B3B4C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9B3B4C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9B3B4C">
        <w:rPr>
          <w:rFonts w:ascii="Times New Roman" w:eastAsia="Batang" w:hAnsi="Times New Roman"/>
          <w:sz w:val="24"/>
          <w:szCs w:val="24"/>
        </w:rPr>
        <w:t xml:space="preserve"> </w:t>
      </w:r>
      <w:r w:rsidRPr="009B3B4C">
        <w:rPr>
          <w:rFonts w:ascii="Times New Roman" w:eastAsia="Batang" w:hAnsi="Times New Roman"/>
          <w:i/>
          <w:sz w:val="24"/>
          <w:szCs w:val="24"/>
        </w:rPr>
        <w:t xml:space="preserve">in </w:t>
      </w:r>
      <w:proofErr w:type="spellStart"/>
      <w:r w:rsidRPr="009B3B4C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Pr="009B3B4C">
        <w:rPr>
          <w:rFonts w:ascii="Times New Roman" w:hAnsi="Times New Roman"/>
          <w:bCs/>
          <w:sz w:val="24"/>
          <w:szCs w:val="24"/>
        </w:rPr>
        <w:t xml:space="preserve"> 23 August, sat 23 August, str. George </w:t>
      </w:r>
      <w:proofErr w:type="spellStart"/>
      <w:r w:rsidRPr="009B3B4C">
        <w:rPr>
          <w:rFonts w:ascii="Times New Roman" w:hAnsi="Times New Roman"/>
          <w:bCs/>
          <w:sz w:val="24"/>
          <w:szCs w:val="24"/>
        </w:rPr>
        <w:t>Calinescu</w:t>
      </w:r>
      <w:proofErr w:type="spellEnd"/>
      <w:r w:rsidRPr="009B3B4C">
        <w:rPr>
          <w:rFonts w:ascii="Times New Roman" w:hAnsi="Times New Roman"/>
          <w:bCs/>
          <w:sz w:val="24"/>
          <w:szCs w:val="24"/>
        </w:rPr>
        <w:t xml:space="preserve">, nr. </w:t>
      </w:r>
      <w:proofErr w:type="gramStart"/>
      <w:r w:rsidRPr="009B3B4C">
        <w:rPr>
          <w:rFonts w:ascii="Times New Roman" w:hAnsi="Times New Roman"/>
          <w:bCs/>
          <w:sz w:val="24"/>
          <w:szCs w:val="24"/>
        </w:rPr>
        <w:t xml:space="preserve">50,    </w:t>
      </w:r>
      <w:proofErr w:type="spellStart"/>
      <w:r w:rsidRPr="009B3B4C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9B3B4C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B3B4C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9B3B4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97751" w:rsidRPr="009B3B4C" w:rsidRDefault="00397751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7751" w:rsidRPr="009B3B4C" w:rsidRDefault="00397751" w:rsidP="009B3B4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B4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B3B4C">
        <w:rPr>
          <w:rFonts w:ascii="Times New Roman" w:hAnsi="Times New Roman"/>
          <w:sz w:val="24"/>
          <w:szCs w:val="24"/>
        </w:rPr>
        <w:t>Proiectul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deciziei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3B4C">
        <w:rPr>
          <w:rFonts w:ascii="Times New Roman" w:hAnsi="Times New Roman"/>
          <w:sz w:val="24"/>
          <w:szCs w:val="24"/>
        </w:rPr>
        <w:t>încadrare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şi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motivele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B3B4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B3B4C">
        <w:rPr>
          <w:rFonts w:ascii="Times New Roman" w:hAnsi="Times New Roman"/>
          <w:sz w:val="24"/>
          <w:szCs w:val="24"/>
        </w:rPr>
        <w:t>consultate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B3B4C">
        <w:rPr>
          <w:rFonts w:ascii="Times New Roman" w:hAnsi="Times New Roman"/>
          <w:sz w:val="24"/>
          <w:szCs w:val="24"/>
        </w:rPr>
        <w:t>sediul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autorităţii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competente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pentru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protecţia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mediului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B3B4C">
          <w:rPr>
            <w:rFonts w:ascii="Times New Roman" w:hAnsi="Times New Roman"/>
            <w:sz w:val="24"/>
            <w:szCs w:val="24"/>
          </w:rPr>
          <w:t>Constanta</w:t>
        </w:r>
      </w:smartTag>
      <w:r w:rsidRPr="009B3B4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9B3B4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9B3B4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B3B4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B3B4C">
        <w:rPr>
          <w:rFonts w:ascii="Times New Roman" w:hAnsi="Times New Roman"/>
          <w:i/>
          <w:sz w:val="24"/>
          <w:szCs w:val="24"/>
        </w:rPr>
        <w:t xml:space="preserve"> nr. 23</w:t>
      </w:r>
      <w:r w:rsidRPr="009B3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B4C">
        <w:rPr>
          <w:rFonts w:ascii="Times New Roman" w:hAnsi="Times New Roman"/>
          <w:sz w:val="24"/>
          <w:szCs w:val="24"/>
        </w:rPr>
        <w:t>în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zilele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3B4C">
        <w:rPr>
          <w:rFonts w:ascii="Times New Roman" w:hAnsi="Times New Roman"/>
          <w:sz w:val="24"/>
          <w:szCs w:val="24"/>
        </w:rPr>
        <w:t>luni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B3B4C">
        <w:rPr>
          <w:rFonts w:ascii="Times New Roman" w:hAnsi="Times New Roman"/>
          <w:sz w:val="24"/>
          <w:szCs w:val="24"/>
        </w:rPr>
        <w:t>joi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B4C">
        <w:rPr>
          <w:rFonts w:ascii="Times New Roman" w:hAnsi="Times New Roman"/>
          <w:sz w:val="24"/>
          <w:szCs w:val="24"/>
        </w:rPr>
        <w:t>între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orele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B3B4C">
        <w:rPr>
          <w:rFonts w:ascii="Times New Roman" w:hAnsi="Times New Roman"/>
          <w:sz w:val="24"/>
          <w:szCs w:val="24"/>
        </w:rPr>
        <w:t>vineri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B4C">
        <w:rPr>
          <w:rFonts w:ascii="Times New Roman" w:hAnsi="Times New Roman"/>
          <w:sz w:val="24"/>
          <w:szCs w:val="24"/>
        </w:rPr>
        <w:t>intre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orele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B3B4C">
        <w:rPr>
          <w:rFonts w:ascii="Times New Roman" w:hAnsi="Times New Roman"/>
          <w:sz w:val="24"/>
          <w:szCs w:val="24"/>
        </w:rPr>
        <w:t>precum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şi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B3B4C">
        <w:rPr>
          <w:rFonts w:ascii="Times New Roman" w:hAnsi="Times New Roman"/>
          <w:sz w:val="24"/>
          <w:szCs w:val="24"/>
        </w:rPr>
        <w:t>următoarea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adresă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B4C">
        <w:rPr>
          <w:rFonts w:ascii="Times New Roman" w:hAnsi="Times New Roman"/>
          <w:sz w:val="24"/>
          <w:szCs w:val="24"/>
        </w:rPr>
        <w:t xml:space="preserve">    </w:t>
      </w: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3B4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B3B4C">
        <w:rPr>
          <w:rFonts w:ascii="Times New Roman" w:hAnsi="Times New Roman"/>
          <w:sz w:val="24"/>
          <w:szCs w:val="24"/>
        </w:rPr>
        <w:t>Comentariile</w:t>
      </w:r>
      <w:proofErr w:type="spellEnd"/>
      <w:r w:rsidRPr="009B3B4C">
        <w:rPr>
          <w:rFonts w:ascii="Times New Roman" w:hAnsi="Times New Roman"/>
          <w:sz w:val="24"/>
          <w:szCs w:val="24"/>
        </w:rPr>
        <w:t>/</w:t>
      </w:r>
      <w:proofErr w:type="spellStart"/>
      <w:r w:rsidRPr="009B3B4C">
        <w:rPr>
          <w:rFonts w:ascii="Times New Roman" w:hAnsi="Times New Roman"/>
          <w:sz w:val="24"/>
          <w:szCs w:val="24"/>
        </w:rPr>
        <w:t>Observaţiile</w:t>
      </w:r>
      <w:proofErr w:type="spellEnd"/>
      <w:r w:rsidRPr="009B3B4C">
        <w:rPr>
          <w:rFonts w:ascii="Times New Roman" w:hAnsi="Times New Roman"/>
          <w:sz w:val="24"/>
          <w:szCs w:val="24"/>
        </w:rPr>
        <w:t>/</w:t>
      </w:r>
      <w:proofErr w:type="spellStart"/>
      <w:r w:rsidRPr="009B3B4C">
        <w:rPr>
          <w:rFonts w:ascii="Times New Roman" w:hAnsi="Times New Roman"/>
          <w:sz w:val="24"/>
          <w:szCs w:val="24"/>
        </w:rPr>
        <w:t>Propunerile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publicului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interesat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B3B4C">
        <w:rPr>
          <w:rFonts w:ascii="Times New Roman" w:hAnsi="Times New Roman"/>
          <w:sz w:val="24"/>
          <w:szCs w:val="24"/>
        </w:rPr>
        <w:t>înainta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în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B4C">
        <w:rPr>
          <w:rFonts w:ascii="Times New Roman" w:hAnsi="Times New Roman"/>
          <w:sz w:val="24"/>
          <w:szCs w:val="24"/>
        </w:rPr>
        <w:t>termen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de </w:t>
      </w:r>
      <w:r w:rsidRPr="009B3B4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B3B4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B3B4C">
        <w:rPr>
          <w:rFonts w:ascii="Times New Roman" w:hAnsi="Times New Roman"/>
          <w:sz w:val="24"/>
          <w:szCs w:val="24"/>
        </w:rPr>
        <w:t xml:space="preserve"> </w:t>
      </w:r>
      <w:r w:rsidRPr="009B3B4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B3B4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B3B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B3B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B3B4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B3B4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B4C">
        <w:rPr>
          <w:rFonts w:ascii="Times New Roman" w:hAnsi="Times New Roman"/>
          <w:sz w:val="24"/>
          <w:szCs w:val="24"/>
        </w:rPr>
        <w:t xml:space="preserve">   </w:t>
      </w: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B3B4C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397751" w:rsidRPr="009B3B4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7751" w:rsidRPr="00793BAB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0" w:name="_GoBack"/>
      <w:bookmarkEnd w:id="0"/>
    </w:p>
    <w:p w:rsidR="00397751" w:rsidRPr="00E2152C" w:rsidRDefault="0039775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52C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2152C">
        <w:rPr>
          <w:rFonts w:ascii="Times New Roman" w:hAnsi="Times New Roman"/>
          <w:sz w:val="24"/>
          <w:szCs w:val="24"/>
        </w:rPr>
        <w:t>afişării</w:t>
      </w:r>
      <w:proofErr w:type="spellEnd"/>
      <w:r w:rsidRPr="00E21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</w:rPr>
        <w:t>anunţului</w:t>
      </w:r>
      <w:proofErr w:type="spellEnd"/>
      <w:r w:rsidRPr="00E21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52C">
        <w:rPr>
          <w:rFonts w:ascii="Times New Roman" w:hAnsi="Times New Roman"/>
          <w:sz w:val="24"/>
          <w:szCs w:val="24"/>
        </w:rPr>
        <w:t>pe</w:t>
      </w:r>
      <w:proofErr w:type="spellEnd"/>
      <w:r w:rsidRPr="00E215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152C">
        <w:rPr>
          <w:rFonts w:ascii="Times New Roman" w:hAnsi="Times New Roman"/>
          <w:sz w:val="24"/>
          <w:szCs w:val="24"/>
        </w:rPr>
        <w:t xml:space="preserve">site  </w:t>
      </w:r>
      <w:r w:rsidR="00E2152C" w:rsidRPr="00E2152C">
        <w:rPr>
          <w:rFonts w:ascii="Times New Roman" w:hAnsi="Times New Roman"/>
          <w:sz w:val="24"/>
          <w:szCs w:val="24"/>
        </w:rPr>
        <w:t>26</w:t>
      </w:r>
      <w:r w:rsidRPr="00E2152C">
        <w:rPr>
          <w:rFonts w:ascii="Times New Roman" w:hAnsi="Times New Roman"/>
          <w:sz w:val="24"/>
          <w:szCs w:val="24"/>
        </w:rPr>
        <w:t>.08.2022</w:t>
      </w:r>
      <w:proofErr w:type="gramEnd"/>
    </w:p>
    <w:p w:rsidR="00397751" w:rsidRPr="00CA01C5" w:rsidRDefault="00397751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sectPr w:rsidR="00397751" w:rsidRPr="00CA01C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95CC2"/>
    <w:rsid w:val="000A3C18"/>
    <w:rsid w:val="000A59EC"/>
    <w:rsid w:val="000B2983"/>
    <w:rsid w:val="000D41EB"/>
    <w:rsid w:val="001018C1"/>
    <w:rsid w:val="00101C62"/>
    <w:rsid w:val="00104DF3"/>
    <w:rsid w:val="00110E82"/>
    <w:rsid w:val="00135895"/>
    <w:rsid w:val="00140CAB"/>
    <w:rsid w:val="00146F09"/>
    <w:rsid w:val="00156404"/>
    <w:rsid w:val="00163E13"/>
    <w:rsid w:val="00174668"/>
    <w:rsid w:val="001812AB"/>
    <w:rsid w:val="001C28D9"/>
    <w:rsid w:val="001E2110"/>
    <w:rsid w:val="00204DB2"/>
    <w:rsid w:val="0020520C"/>
    <w:rsid w:val="002074DF"/>
    <w:rsid w:val="002135AD"/>
    <w:rsid w:val="00214BDC"/>
    <w:rsid w:val="0021734E"/>
    <w:rsid w:val="00243AAB"/>
    <w:rsid w:val="00253D2A"/>
    <w:rsid w:val="00274A5E"/>
    <w:rsid w:val="00275A98"/>
    <w:rsid w:val="00276757"/>
    <w:rsid w:val="00283F5E"/>
    <w:rsid w:val="00286836"/>
    <w:rsid w:val="00290588"/>
    <w:rsid w:val="00294E25"/>
    <w:rsid w:val="002D7B74"/>
    <w:rsid w:val="002F6F1B"/>
    <w:rsid w:val="0033246A"/>
    <w:rsid w:val="003338A9"/>
    <w:rsid w:val="00352CD4"/>
    <w:rsid w:val="00364F55"/>
    <w:rsid w:val="00397751"/>
    <w:rsid w:val="003A2608"/>
    <w:rsid w:val="003B7184"/>
    <w:rsid w:val="003D53E9"/>
    <w:rsid w:val="003E117A"/>
    <w:rsid w:val="003E5722"/>
    <w:rsid w:val="003E760F"/>
    <w:rsid w:val="003F3685"/>
    <w:rsid w:val="004122FD"/>
    <w:rsid w:val="0041567F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0932"/>
    <w:rsid w:val="004B5481"/>
    <w:rsid w:val="0050424B"/>
    <w:rsid w:val="005164D0"/>
    <w:rsid w:val="0055238E"/>
    <w:rsid w:val="00552773"/>
    <w:rsid w:val="00561008"/>
    <w:rsid w:val="00563C0F"/>
    <w:rsid w:val="00573973"/>
    <w:rsid w:val="005B498B"/>
    <w:rsid w:val="005C1C49"/>
    <w:rsid w:val="005E1A70"/>
    <w:rsid w:val="00623CDC"/>
    <w:rsid w:val="00631076"/>
    <w:rsid w:val="00640C21"/>
    <w:rsid w:val="00651159"/>
    <w:rsid w:val="006832B4"/>
    <w:rsid w:val="00696B69"/>
    <w:rsid w:val="006A5D4A"/>
    <w:rsid w:val="006B1081"/>
    <w:rsid w:val="006B11BF"/>
    <w:rsid w:val="006B2442"/>
    <w:rsid w:val="006C057E"/>
    <w:rsid w:val="006D67DF"/>
    <w:rsid w:val="006F7B37"/>
    <w:rsid w:val="00741079"/>
    <w:rsid w:val="0074139C"/>
    <w:rsid w:val="00750651"/>
    <w:rsid w:val="00757348"/>
    <w:rsid w:val="007818AA"/>
    <w:rsid w:val="00784666"/>
    <w:rsid w:val="00793BAB"/>
    <w:rsid w:val="007C18C0"/>
    <w:rsid w:val="007D5F2D"/>
    <w:rsid w:val="007E165F"/>
    <w:rsid w:val="007E3ACD"/>
    <w:rsid w:val="00804FD8"/>
    <w:rsid w:val="00815771"/>
    <w:rsid w:val="00820EA0"/>
    <w:rsid w:val="00847AA5"/>
    <w:rsid w:val="00861D35"/>
    <w:rsid w:val="0086643B"/>
    <w:rsid w:val="00885F12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B2E76"/>
    <w:rsid w:val="009B3B4C"/>
    <w:rsid w:val="009C7E8A"/>
    <w:rsid w:val="009E3E39"/>
    <w:rsid w:val="00A100B5"/>
    <w:rsid w:val="00A32F83"/>
    <w:rsid w:val="00A37C66"/>
    <w:rsid w:val="00A40B31"/>
    <w:rsid w:val="00A577D9"/>
    <w:rsid w:val="00A70EC7"/>
    <w:rsid w:val="00A7114C"/>
    <w:rsid w:val="00A778F7"/>
    <w:rsid w:val="00A81708"/>
    <w:rsid w:val="00A826B4"/>
    <w:rsid w:val="00A86464"/>
    <w:rsid w:val="00AC4280"/>
    <w:rsid w:val="00AC44BE"/>
    <w:rsid w:val="00AC784E"/>
    <w:rsid w:val="00AE6760"/>
    <w:rsid w:val="00B00AEB"/>
    <w:rsid w:val="00B02F93"/>
    <w:rsid w:val="00B11A5F"/>
    <w:rsid w:val="00B243D1"/>
    <w:rsid w:val="00B2537E"/>
    <w:rsid w:val="00B55AC3"/>
    <w:rsid w:val="00B57A6A"/>
    <w:rsid w:val="00B61AB4"/>
    <w:rsid w:val="00B826E4"/>
    <w:rsid w:val="00BC0BEB"/>
    <w:rsid w:val="00BC5C43"/>
    <w:rsid w:val="00BC74E8"/>
    <w:rsid w:val="00BD6DC3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A01C5"/>
    <w:rsid w:val="00CD4DB7"/>
    <w:rsid w:val="00CE52E2"/>
    <w:rsid w:val="00D001D6"/>
    <w:rsid w:val="00D048E7"/>
    <w:rsid w:val="00D071DC"/>
    <w:rsid w:val="00D16F70"/>
    <w:rsid w:val="00D20A42"/>
    <w:rsid w:val="00D2615F"/>
    <w:rsid w:val="00D62666"/>
    <w:rsid w:val="00D71D55"/>
    <w:rsid w:val="00D735CB"/>
    <w:rsid w:val="00DC209D"/>
    <w:rsid w:val="00DD4CC5"/>
    <w:rsid w:val="00DD55F6"/>
    <w:rsid w:val="00E127BB"/>
    <w:rsid w:val="00E2152C"/>
    <w:rsid w:val="00E301DF"/>
    <w:rsid w:val="00E50320"/>
    <w:rsid w:val="00E52654"/>
    <w:rsid w:val="00E757A5"/>
    <w:rsid w:val="00E86623"/>
    <w:rsid w:val="00EB22CF"/>
    <w:rsid w:val="00EC5ED3"/>
    <w:rsid w:val="00EC7D93"/>
    <w:rsid w:val="00ED3980"/>
    <w:rsid w:val="00F01C3A"/>
    <w:rsid w:val="00F2298E"/>
    <w:rsid w:val="00F343AB"/>
    <w:rsid w:val="00F348D5"/>
    <w:rsid w:val="00F60594"/>
    <w:rsid w:val="00F76355"/>
    <w:rsid w:val="00F77B71"/>
    <w:rsid w:val="00FC595E"/>
    <w:rsid w:val="00FD292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78466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69</cp:revision>
  <dcterms:created xsi:type="dcterms:W3CDTF">2019-03-12T08:33:00Z</dcterms:created>
  <dcterms:modified xsi:type="dcterms:W3CDTF">2022-08-26T09:15:00Z</dcterms:modified>
</cp:coreProperties>
</file>